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58FB" w14:textId="36B1814C" w:rsidR="00C84E1B" w:rsidRPr="00A204C7" w:rsidRDefault="00C45907" w:rsidP="00AB4A0B">
      <w:pPr>
        <w:spacing w:after="120" w:line="360" w:lineRule="auto"/>
        <w:ind w:right="-1"/>
        <w:jc w:val="center"/>
        <w:rPr>
          <w:b/>
          <w:smallCaps/>
          <w:sz w:val="32"/>
          <w:szCs w:val="32"/>
        </w:rPr>
      </w:pPr>
      <w:r>
        <w:rPr>
          <w:b/>
          <w:smallCaps/>
          <w:sz w:val="32"/>
          <w:szCs w:val="32"/>
        </w:rPr>
        <w:t>ANÁLISE ERGÔNOMICA DO TRABALHO (AET) EM UMA LANCHONETE LOCALIZADA EM SÃO MATEUS-ES</w:t>
      </w:r>
    </w:p>
    <w:p w14:paraId="0A09A77F" w14:textId="5BE69602" w:rsidR="00C84E1B" w:rsidRPr="0075005B" w:rsidRDefault="0075005B" w:rsidP="00AB4A0B">
      <w:pPr>
        <w:spacing w:after="120" w:line="360" w:lineRule="auto"/>
        <w:jc w:val="center"/>
        <w:outlineLvl w:val="0"/>
        <w:rPr>
          <w:b/>
          <w:i/>
          <w:smallCaps/>
          <w:sz w:val="20"/>
          <w:szCs w:val="20"/>
          <w:lang w:val="en-US"/>
        </w:rPr>
      </w:pPr>
      <w:r w:rsidRPr="0075005B">
        <w:rPr>
          <w:b/>
          <w:i/>
          <w:smallCaps/>
          <w:sz w:val="28"/>
          <w:szCs w:val="28"/>
          <w:lang w:val="en-US"/>
        </w:rPr>
        <w:t>Ergonomic workplace analysis</w:t>
      </w:r>
      <w:r w:rsidR="00135308">
        <w:rPr>
          <w:b/>
          <w:i/>
          <w:smallCaps/>
          <w:sz w:val="28"/>
          <w:szCs w:val="28"/>
          <w:lang w:val="en-US"/>
        </w:rPr>
        <w:t xml:space="preserve"> (EWA)</w:t>
      </w:r>
      <w:r w:rsidR="00C84E1B" w:rsidRPr="0075005B">
        <w:rPr>
          <w:b/>
          <w:i/>
          <w:smallCaps/>
          <w:sz w:val="28"/>
          <w:szCs w:val="28"/>
          <w:lang w:val="en-US"/>
        </w:rPr>
        <w:t xml:space="preserve"> </w:t>
      </w:r>
      <w:r w:rsidRPr="0075005B">
        <w:rPr>
          <w:b/>
          <w:i/>
          <w:smallCaps/>
          <w:sz w:val="28"/>
          <w:szCs w:val="28"/>
          <w:lang w:val="en-US"/>
        </w:rPr>
        <w:t>in a</w:t>
      </w:r>
      <w:r>
        <w:rPr>
          <w:b/>
          <w:i/>
          <w:smallCaps/>
          <w:sz w:val="28"/>
          <w:szCs w:val="28"/>
          <w:lang w:val="en-US"/>
        </w:rPr>
        <w:t xml:space="preserve"> fast food restaurant</w:t>
      </w:r>
      <w:r w:rsidRPr="0075005B">
        <w:rPr>
          <w:b/>
          <w:i/>
          <w:smallCaps/>
          <w:sz w:val="28"/>
          <w:szCs w:val="28"/>
          <w:lang w:val="en-US"/>
        </w:rPr>
        <w:t xml:space="preserve"> located in </w:t>
      </w:r>
      <w:proofErr w:type="spellStart"/>
      <w:r w:rsidRPr="0075005B">
        <w:rPr>
          <w:b/>
          <w:i/>
          <w:smallCaps/>
          <w:sz w:val="28"/>
          <w:szCs w:val="28"/>
          <w:lang w:val="en-US"/>
        </w:rPr>
        <w:t>são</w:t>
      </w:r>
      <w:proofErr w:type="spellEnd"/>
      <w:r w:rsidRPr="0075005B">
        <w:rPr>
          <w:b/>
          <w:i/>
          <w:smallCaps/>
          <w:sz w:val="28"/>
          <w:szCs w:val="28"/>
          <w:lang w:val="en-US"/>
        </w:rPr>
        <w:t xml:space="preserve"> </w:t>
      </w:r>
      <w:proofErr w:type="spellStart"/>
      <w:r w:rsidRPr="0075005B">
        <w:rPr>
          <w:b/>
          <w:i/>
          <w:smallCaps/>
          <w:sz w:val="28"/>
          <w:szCs w:val="28"/>
          <w:lang w:val="en-US"/>
        </w:rPr>
        <w:t>mateus-es</w:t>
      </w:r>
      <w:proofErr w:type="spellEnd"/>
    </w:p>
    <w:p w14:paraId="37BDB390" w14:textId="51A8C909" w:rsidR="009E4EA9" w:rsidRPr="004434CE" w:rsidRDefault="00C45907" w:rsidP="00AB4A0B">
      <w:pPr>
        <w:spacing w:after="120" w:line="360" w:lineRule="auto"/>
        <w:jc w:val="center"/>
        <w:outlineLvl w:val="0"/>
        <w:rPr>
          <w:b/>
          <w:vertAlign w:val="superscript"/>
        </w:rPr>
      </w:pPr>
      <w:proofErr w:type="spellStart"/>
      <w:r>
        <w:rPr>
          <w:b/>
        </w:rPr>
        <w:t>Wlisses</w:t>
      </w:r>
      <w:proofErr w:type="spellEnd"/>
      <w:r>
        <w:rPr>
          <w:b/>
        </w:rPr>
        <w:t xml:space="preserve"> </w:t>
      </w:r>
      <w:proofErr w:type="spellStart"/>
      <w:r>
        <w:rPr>
          <w:b/>
        </w:rPr>
        <w:t>Bonelá</w:t>
      </w:r>
      <w:proofErr w:type="spellEnd"/>
      <w:r>
        <w:rPr>
          <w:b/>
        </w:rPr>
        <w:t xml:space="preserve"> Fontoura</w:t>
      </w:r>
      <w:r w:rsidR="00094191" w:rsidRPr="004434CE">
        <w:rPr>
          <w:b/>
          <w:vertAlign w:val="superscript"/>
        </w:rPr>
        <w:t>1</w:t>
      </w:r>
      <w:r w:rsidR="000474A4" w:rsidRPr="004434CE">
        <w:rPr>
          <w:b/>
        </w:rPr>
        <w:t xml:space="preserve">; </w:t>
      </w:r>
      <w:r>
        <w:rPr>
          <w:b/>
        </w:rPr>
        <w:t>Aline Simões Herzog</w:t>
      </w:r>
      <w:r w:rsidR="000474A4" w:rsidRPr="004434CE">
        <w:rPr>
          <w:b/>
          <w:vertAlign w:val="superscript"/>
        </w:rPr>
        <w:t>2</w:t>
      </w:r>
      <w:r w:rsidR="000474A4" w:rsidRPr="004434CE">
        <w:rPr>
          <w:b/>
        </w:rPr>
        <w:t xml:space="preserve">; </w:t>
      </w:r>
      <w:proofErr w:type="spellStart"/>
      <w:r>
        <w:rPr>
          <w:b/>
        </w:rPr>
        <w:t>Giglliara</w:t>
      </w:r>
      <w:proofErr w:type="spellEnd"/>
      <w:r>
        <w:rPr>
          <w:b/>
        </w:rPr>
        <w:t xml:space="preserve"> </w:t>
      </w:r>
      <w:proofErr w:type="spellStart"/>
      <w:r>
        <w:rPr>
          <w:b/>
        </w:rPr>
        <w:t>Segantini</w:t>
      </w:r>
      <w:proofErr w:type="spellEnd"/>
      <w:r>
        <w:rPr>
          <w:b/>
        </w:rPr>
        <w:t xml:space="preserve"> Menezes</w:t>
      </w:r>
      <w:r w:rsidR="009723DE" w:rsidRPr="004434CE">
        <w:rPr>
          <w:b/>
          <w:vertAlign w:val="superscript"/>
        </w:rPr>
        <w:t>3</w:t>
      </w:r>
      <w:r w:rsidRPr="00C45907">
        <w:rPr>
          <w:b/>
        </w:rPr>
        <w:t>;</w:t>
      </w:r>
      <w:r>
        <w:rPr>
          <w:b/>
        </w:rPr>
        <w:t xml:space="preserve"> </w:t>
      </w:r>
      <w:proofErr w:type="spellStart"/>
      <w:r>
        <w:rPr>
          <w:b/>
        </w:rPr>
        <w:t>Yula</w:t>
      </w:r>
      <w:proofErr w:type="spellEnd"/>
      <w:r>
        <w:rPr>
          <w:b/>
        </w:rPr>
        <w:t xml:space="preserve"> Rainha Magalhães Matias</w:t>
      </w:r>
      <w:r w:rsidRPr="00C45907">
        <w:rPr>
          <w:b/>
          <w:vertAlign w:val="superscript"/>
        </w:rPr>
        <w:t>4</w:t>
      </w:r>
    </w:p>
    <w:p w14:paraId="086FFF58" w14:textId="757C9AA2" w:rsidR="004434CE" w:rsidRP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Mestrando</w:t>
      </w:r>
      <w:r w:rsidR="004434CE" w:rsidRPr="004434CE">
        <w:rPr>
          <w:sz w:val="20"/>
          <w:szCs w:val="20"/>
        </w:rPr>
        <w:t xml:space="preserve"> em Engenharia de </w:t>
      </w:r>
      <w:r>
        <w:rPr>
          <w:sz w:val="20"/>
          <w:szCs w:val="20"/>
        </w:rPr>
        <w:t>Transportes</w:t>
      </w:r>
      <w:r w:rsidR="004434CE" w:rsidRPr="004434CE">
        <w:rPr>
          <w:sz w:val="20"/>
          <w:szCs w:val="20"/>
        </w:rPr>
        <w:t xml:space="preserve">. </w:t>
      </w:r>
      <w:r w:rsidR="00423B51">
        <w:rPr>
          <w:sz w:val="20"/>
          <w:szCs w:val="20"/>
        </w:rPr>
        <w:t>Universidade Federal do Rio de Janeiro</w:t>
      </w:r>
      <w:r w:rsidR="004434CE" w:rsidRPr="004434CE">
        <w:rPr>
          <w:sz w:val="20"/>
          <w:szCs w:val="20"/>
        </w:rPr>
        <w:t xml:space="preserve">. </w:t>
      </w:r>
      <w:r>
        <w:rPr>
          <w:sz w:val="20"/>
          <w:szCs w:val="20"/>
        </w:rPr>
        <w:t>Rio de Janeiro</w:t>
      </w:r>
      <w:r w:rsidR="004434CE" w:rsidRPr="004434CE">
        <w:rPr>
          <w:sz w:val="20"/>
          <w:szCs w:val="20"/>
        </w:rPr>
        <w:t xml:space="preserve">, </w:t>
      </w:r>
      <w:r>
        <w:rPr>
          <w:sz w:val="20"/>
          <w:szCs w:val="20"/>
        </w:rPr>
        <w:t>RJ</w:t>
      </w:r>
      <w:r w:rsidR="004434CE" w:rsidRPr="004434CE">
        <w:rPr>
          <w:sz w:val="20"/>
          <w:szCs w:val="20"/>
        </w:rPr>
        <w:t xml:space="preserve">. </w:t>
      </w:r>
      <w:hyperlink r:id="rId8" w:history="1">
        <w:r w:rsidRPr="00073AC7">
          <w:rPr>
            <w:rStyle w:val="Hyperlink"/>
            <w:sz w:val="20"/>
            <w:szCs w:val="20"/>
          </w:rPr>
          <w:t>wlisses@pet.coppe.ufrj.br</w:t>
        </w:r>
      </w:hyperlink>
    </w:p>
    <w:p w14:paraId="4BA37789" w14:textId="55C5B04A" w:rsidR="004434CE" w:rsidRP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Engenheira de Produção</w:t>
      </w:r>
      <w:r w:rsidR="004434CE" w:rsidRPr="004434CE">
        <w:rPr>
          <w:sz w:val="20"/>
          <w:szCs w:val="20"/>
        </w:rPr>
        <w:t xml:space="preserve">. </w:t>
      </w:r>
      <w:r w:rsidR="00423B51">
        <w:rPr>
          <w:sz w:val="20"/>
          <w:szCs w:val="20"/>
        </w:rPr>
        <w:t>Universidade Federal do</w:t>
      </w:r>
      <w:r w:rsidRPr="004434CE">
        <w:rPr>
          <w:sz w:val="20"/>
          <w:szCs w:val="20"/>
        </w:rPr>
        <w:t xml:space="preserve"> Espírito Santo</w:t>
      </w:r>
      <w:r>
        <w:rPr>
          <w:sz w:val="20"/>
          <w:szCs w:val="20"/>
        </w:rPr>
        <w:t>. São Mateus, ES</w:t>
      </w:r>
      <w:r w:rsidR="004434CE" w:rsidRPr="004434CE">
        <w:rPr>
          <w:sz w:val="20"/>
          <w:szCs w:val="20"/>
        </w:rPr>
        <w:t xml:space="preserve">. </w:t>
      </w:r>
      <w:r w:rsidRPr="00C45907">
        <w:rPr>
          <w:rStyle w:val="Hyperlink"/>
          <w:sz w:val="20"/>
          <w:szCs w:val="20"/>
        </w:rPr>
        <w:t>aline.hzg@hotmail.com</w:t>
      </w:r>
    </w:p>
    <w:p w14:paraId="592D8ED2" w14:textId="4B1DBBD5" w:rsidR="004434CE" w:rsidRDefault="00C45907" w:rsidP="00AB4A0B">
      <w:pPr>
        <w:numPr>
          <w:ilvl w:val="0"/>
          <w:numId w:val="9"/>
        </w:numPr>
        <w:shd w:val="clear" w:color="auto" w:fill="FFFFFF"/>
        <w:tabs>
          <w:tab w:val="left" w:pos="142"/>
        </w:tabs>
        <w:spacing w:after="120"/>
        <w:ind w:left="0" w:firstLine="0"/>
        <w:jc w:val="center"/>
        <w:rPr>
          <w:sz w:val="20"/>
          <w:szCs w:val="20"/>
        </w:rPr>
      </w:pPr>
      <w:r>
        <w:rPr>
          <w:sz w:val="20"/>
          <w:szCs w:val="20"/>
        </w:rPr>
        <w:t>Engenheira de Produção</w:t>
      </w:r>
      <w:r w:rsidR="004434CE" w:rsidRPr="004434CE">
        <w:rPr>
          <w:sz w:val="20"/>
          <w:szCs w:val="20"/>
        </w:rPr>
        <w:t xml:space="preserve">. </w:t>
      </w:r>
      <w:r w:rsidR="00423B51">
        <w:rPr>
          <w:sz w:val="20"/>
          <w:szCs w:val="20"/>
        </w:rPr>
        <w:t>Universidade Federal</w:t>
      </w:r>
      <w:r>
        <w:rPr>
          <w:sz w:val="20"/>
          <w:szCs w:val="20"/>
        </w:rPr>
        <w:t xml:space="preserve"> do Espírito Santo</w:t>
      </w:r>
      <w:r w:rsidR="004434CE" w:rsidRPr="004434CE">
        <w:rPr>
          <w:sz w:val="20"/>
          <w:szCs w:val="20"/>
        </w:rPr>
        <w:t xml:space="preserve">. </w:t>
      </w:r>
      <w:r>
        <w:rPr>
          <w:sz w:val="20"/>
          <w:szCs w:val="20"/>
        </w:rPr>
        <w:t>São Mateus</w:t>
      </w:r>
      <w:r w:rsidR="004434CE" w:rsidRPr="004434CE">
        <w:rPr>
          <w:sz w:val="20"/>
          <w:szCs w:val="20"/>
        </w:rPr>
        <w:t xml:space="preserve">, </w:t>
      </w:r>
      <w:r>
        <w:rPr>
          <w:sz w:val="20"/>
          <w:szCs w:val="20"/>
        </w:rPr>
        <w:t>ES</w:t>
      </w:r>
      <w:r w:rsidR="004434CE" w:rsidRPr="004434CE">
        <w:rPr>
          <w:sz w:val="20"/>
          <w:szCs w:val="20"/>
        </w:rPr>
        <w:t xml:space="preserve">. </w:t>
      </w:r>
      <w:hyperlink r:id="rId9" w:history="1">
        <w:r w:rsidRPr="00073AC7">
          <w:rPr>
            <w:rStyle w:val="Hyperlink"/>
            <w:sz w:val="20"/>
            <w:szCs w:val="20"/>
          </w:rPr>
          <w:t>giglliara@hotmail.com</w:t>
        </w:r>
      </w:hyperlink>
    </w:p>
    <w:p w14:paraId="6D9CF09F" w14:textId="75879B0C" w:rsidR="00C45907" w:rsidRPr="004434CE" w:rsidRDefault="00146CE7" w:rsidP="00AB4A0B">
      <w:pPr>
        <w:numPr>
          <w:ilvl w:val="0"/>
          <w:numId w:val="9"/>
        </w:numPr>
        <w:shd w:val="clear" w:color="auto" w:fill="FFFFFF"/>
        <w:tabs>
          <w:tab w:val="left" w:pos="142"/>
        </w:tabs>
        <w:spacing w:after="120"/>
        <w:ind w:left="0" w:firstLine="0"/>
        <w:jc w:val="center"/>
        <w:rPr>
          <w:sz w:val="20"/>
          <w:szCs w:val="20"/>
        </w:rPr>
      </w:pPr>
      <w:r w:rsidRPr="007C6DB7">
        <w:rPr>
          <w:sz w:val="20"/>
          <w:szCs w:val="20"/>
        </w:rPr>
        <w:t xml:space="preserve">Pós-Graduada em </w:t>
      </w:r>
      <w:r w:rsidR="00C45907" w:rsidRPr="007C6DB7">
        <w:rPr>
          <w:sz w:val="20"/>
          <w:szCs w:val="20"/>
        </w:rPr>
        <w:t xml:space="preserve">Engenheira de </w:t>
      </w:r>
      <w:r w:rsidRPr="007C6DB7">
        <w:rPr>
          <w:sz w:val="20"/>
          <w:szCs w:val="20"/>
        </w:rPr>
        <w:t>Segurança do Trabalho</w:t>
      </w:r>
      <w:r w:rsidR="00C45907" w:rsidRPr="007C6DB7">
        <w:rPr>
          <w:sz w:val="20"/>
          <w:szCs w:val="20"/>
        </w:rPr>
        <w:t xml:space="preserve">. </w:t>
      </w:r>
      <w:r w:rsidRPr="007C6DB7">
        <w:rPr>
          <w:sz w:val="20"/>
          <w:szCs w:val="20"/>
        </w:rPr>
        <w:t xml:space="preserve">Pontifícia </w:t>
      </w:r>
      <w:r w:rsidR="00423B51" w:rsidRPr="007C6DB7">
        <w:rPr>
          <w:sz w:val="20"/>
          <w:szCs w:val="20"/>
        </w:rPr>
        <w:t xml:space="preserve">Universidade </w:t>
      </w:r>
      <w:r w:rsidRPr="007C6DB7">
        <w:rPr>
          <w:sz w:val="20"/>
          <w:szCs w:val="20"/>
        </w:rPr>
        <w:t>Católica de Minas Gerias</w:t>
      </w:r>
      <w:r w:rsidR="00C45907" w:rsidRPr="007C6DB7">
        <w:rPr>
          <w:sz w:val="20"/>
          <w:szCs w:val="20"/>
        </w:rPr>
        <w:t xml:space="preserve">. </w:t>
      </w:r>
      <w:r w:rsidRPr="007C6DB7">
        <w:rPr>
          <w:sz w:val="20"/>
          <w:szCs w:val="20"/>
        </w:rPr>
        <w:t>Belo Horizonte</w:t>
      </w:r>
      <w:r w:rsidR="00C45907" w:rsidRPr="007C6DB7">
        <w:rPr>
          <w:sz w:val="20"/>
          <w:szCs w:val="20"/>
        </w:rPr>
        <w:t xml:space="preserve">, </w:t>
      </w:r>
      <w:r w:rsidRPr="007C6DB7">
        <w:rPr>
          <w:sz w:val="20"/>
          <w:szCs w:val="20"/>
        </w:rPr>
        <w:t>MG</w:t>
      </w:r>
      <w:r w:rsidR="00C45907">
        <w:rPr>
          <w:sz w:val="20"/>
          <w:szCs w:val="20"/>
        </w:rPr>
        <w:t xml:space="preserve">. </w:t>
      </w:r>
      <w:r w:rsidR="00C45907" w:rsidRPr="00C45907">
        <w:rPr>
          <w:rStyle w:val="Hyperlink"/>
          <w:sz w:val="20"/>
          <w:szCs w:val="20"/>
        </w:rPr>
        <w:t>yula_rainha@hotmail.com</w:t>
      </w:r>
    </w:p>
    <w:p w14:paraId="5E022C5B" w14:textId="77777777" w:rsidR="004434CE" w:rsidRDefault="004434CE" w:rsidP="00AB4A0B">
      <w:pPr>
        <w:pStyle w:val="Textodenotaderodap"/>
        <w:spacing w:after="120" w:line="360" w:lineRule="auto"/>
        <w:jc w:val="center"/>
        <w:outlineLvl w:val="0"/>
        <w:rPr>
          <w:sz w:val="20"/>
          <w:szCs w:val="20"/>
        </w:rPr>
      </w:pPr>
    </w:p>
    <w:p w14:paraId="17E8CB33" w14:textId="77777777" w:rsidR="009E4EA9" w:rsidRPr="004434CE" w:rsidRDefault="009E4EA9" w:rsidP="00AB4A0B">
      <w:pPr>
        <w:pStyle w:val="Textodenotaderodap"/>
        <w:spacing w:after="120" w:line="360" w:lineRule="auto"/>
        <w:jc w:val="center"/>
        <w:outlineLvl w:val="0"/>
        <w:rPr>
          <w:sz w:val="20"/>
          <w:szCs w:val="20"/>
        </w:rPr>
      </w:pPr>
      <w:r w:rsidRPr="004434CE">
        <w:rPr>
          <w:sz w:val="20"/>
          <w:szCs w:val="20"/>
        </w:rPr>
        <w:t xml:space="preserve">Recebido em: </w:t>
      </w:r>
      <w:r w:rsidR="00A74F90" w:rsidRPr="004434CE">
        <w:rPr>
          <w:sz w:val="20"/>
          <w:szCs w:val="20"/>
        </w:rPr>
        <w:t>XX/XX/XXXX</w:t>
      </w:r>
      <w:r w:rsidR="006E747E" w:rsidRPr="004434CE">
        <w:rPr>
          <w:sz w:val="20"/>
          <w:szCs w:val="20"/>
        </w:rPr>
        <w:t xml:space="preserve"> -</w:t>
      </w:r>
      <w:r w:rsidRPr="004434CE">
        <w:rPr>
          <w:sz w:val="20"/>
          <w:szCs w:val="20"/>
        </w:rPr>
        <w:t xml:space="preserve"> Aprovado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r w:rsidRPr="004434CE">
        <w:rPr>
          <w:sz w:val="20"/>
          <w:szCs w:val="20"/>
        </w:rPr>
        <w:t xml:space="preserve"> </w:t>
      </w:r>
      <w:r w:rsidR="006E747E" w:rsidRPr="004434CE">
        <w:rPr>
          <w:sz w:val="20"/>
          <w:szCs w:val="20"/>
        </w:rPr>
        <w:t>-</w:t>
      </w:r>
      <w:r w:rsidRPr="004434CE">
        <w:rPr>
          <w:sz w:val="20"/>
          <w:szCs w:val="20"/>
        </w:rPr>
        <w:t xml:space="preserve"> Disponibilizado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p>
    <w:p w14:paraId="1368C206" w14:textId="77777777" w:rsidR="00F21C40" w:rsidRPr="004434CE" w:rsidRDefault="00F21C40" w:rsidP="00AB4A0B">
      <w:pPr>
        <w:spacing w:after="120"/>
        <w:jc w:val="both"/>
        <w:rPr>
          <w:i/>
          <w:smallCaps/>
        </w:rPr>
        <w:sectPr w:rsidR="00F21C40" w:rsidRPr="004434CE" w:rsidSect="00A204C7">
          <w:headerReference w:type="default" r:id="rId10"/>
          <w:footerReference w:type="even" r:id="rId11"/>
          <w:footerReference w:type="default" r:id="rId12"/>
          <w:footerReference w:type="first" r:id="rId13"/>
          <w:type w:val="nextColumn"/>
          <w:pgSz w:w="11907" w:h="16839" w:code="9"/>
          <w:pgMar w:top="1418" w:right="1418" w:bottom="1418" w:left="1418" w:header="709" w:footer="709" w:gutter="0"/>
          <w:pgNumType w:start="1"/>
          <w:cols w:space="454"/>
          <w:docGrid w:linePitch="326"/>
        </w:sectPr>
      </w:pPr>
    </w:p>
    <w:p w14:paraId="34E81E39" w14:textId="11CBC8AF" w:rsidR="00EC1C93" w:rsidRPr="00A204C7" w:rsidRDefault="00862EB4" w:rsidP="00AB4A0B">
      <w:pPr>
        <w:spacing w:after="120"/>
        <w:jc w:val="both"/>
        <w:rPr>
          <w:i/>
        </w:rPr>
      </w:pPr>
      <w:r w:rsidRPr="00A204C7">
        <w:rPr>
          <w:i/>
          <w:smallCaps/>
        </w:rPr>
        <w:lastRenderedPageBreak/>
        <w:t>Resumo</w:t>
      </w:r>
      <w:r w:rsidRPr="00A204C7">
        <w:rPr>
          <w:i/>
        </w:rPr>
        <w:t>:</w:t>
      </w:r>
      <w:r w:rsidR="00CE09E4" w:rsidRPr="00A204C7">
        <w:rPr>
          <w:i/>
        </w:rPr>
        <w:t xml:space="preserve"> </w:t>
      </w:r>
      <w:r w:rsidR="00910DBE" w:rsidRPr="001D3683">
        <w:rPr>
          <w:bCs/>
          <w:i/>
          <w:iCs/>
        </w:rPr>
        <w:t>Além de</w:t>
      </w:r>
      <w:r w:rsidR="00904D29">
        <w:rPr>
          <w:bCs/>
          <w:i/>
          <w:iCs/>
        </w:rPr>
        <w:t xml:space="preserve"> aumentar a produtividade da</w:t>
      </w:r>
      <w:r w:rsidR="00910DBE" w:rsidRPr="001D3683">
        <w:rPr>
          <w:bCs/>
          <w:i/>
          <w:iCs/>
        </w:rPr>
        <w:t xml:space="preserve"> empresa, todos os gestores devem ser preocupar com questões ambie</w:t>
      </w:r>
      <w:r w:rsidR="00377222">
        <w:rPr>
          <w:bCs/>
          <w:i/>
          <w:iCs/>
        </w:rPr>
        <w:t>ntais e</w:t>
      </w:r>
      <w:r w:rsidR="00910DBE" w:rsidRPr="001D3683">
        <w:rPr>
          <w:bCs/>
          <w:i/>
          <w:iCs/>
        </w:rPr>
        <w:t xml:space="preserve"> sociais e o bem estar de seus funcionários</w:t>
      </w:r>
      <w:r w:rsidR="001D3683" w:rsidRPr="001D3683">
        <w:rPr>
          <w:bCs/>
          <w:i/>
          <w:iCs/>
        </w:rPr>
        <w:t xml:space="preserve">. Sendo assim, os gerentes precisam atender as necessidades de seus colaboradores, oferecendo condições adequadas de trabalho a todos envolvidos no processo produtivo. A Ergonomia é uma ciência que estuda a interação do homem e o ambiente de trabalho, buscando aumentar a eficiência do sistema a partir da melhoria do bem estar, do conforto e da segurança dos trabalhadores. Este </w:t>
      </w:r>
      <w:r w:rsidR="007338BA">
        <w:rPr>
          <w:bCs/>
          <w:i/>
          <w:iCs/>
        </w:rPr>
        <w:t>artigo</w:t>
      </w:r>
      <w:r w:rsidR="00135308">
        <w:rPr>
          <w:bCs/>
          <w:i/>
          <w:iCs/>
        </w:rPr>
        <w:t xml:space="preserve"> apresenta uma A</w:t>
      </w:r>
      <w:r w:rsidR="001D3683" w:rsidRPr="001D3683">
        <w:rPr>
          <w:bCs/>
          <w:i/>
          <w:iCs/>
        </w:rPr>
        <w:t>nál</w:t>
      </w:r>
      <w:r w:rsidR="00135308">
        <w:rPr>
          <w:bCs/>
          <w:i/>
          <w:iCs/>
        </w:rPr>
        <w:t>ise Ergonômica do T</w:t>
      </w:r>
      <w:r w:rsidR="001D3683" w:rsidRPr="001D3683">
        <w:rPr>
          <w:bCs/>
          <w:i/>
          <w:iCs/>
        </w:rPr>
        <w:t>rabalho</w:t>
      </w:r>
      <w:r w:rsidR="00135308">
        <w:rPr>
          <w:bCs/>
          <w:i/>
          <w:iCs/>
        </w:rPr>
        <w:t xml:space="preserve"> (ETA)</w:t>
      </w:r>
      <w:r w:rsidR="001D3683" w:rsidRPr="001D3683">
        <w:rPr>
          <w:bCs/>
          <w:i/>
          <w:iCs/>
        </w:rPr>
        <w:t xml:space="preserve"> em dois postos de trabalho de uma lanchonete localizada em São Mateus-ES. </w:t>
      </w:r>
      <w:r w:rsidR="00135308">
        <w:rPr>
          <w:bCs/>
          <w:i/>
          <w:iCs/>
        </w:rPr>
        <w:t>Sendo assim,</w:t>
      </w:r>
      <w:r w:rsidR="001D3683" w:rsidRPr="001D3683">
        <w:rPr>
          <w:bCs/>
          <w:i/>
          <w:iCs/>
        </w:rPr>
        <w:t xml:space="preserve"> foi possível analisar to</w:t>
      </w:r>
      <w:r w:rsidR="00885488">
        <w:rPr>
          <w:bCs/>
          <w:i/>
          <w:iCs/>
        </w:rPr>
        <w:t xml:space="preserve">do o processo desta lanchonete e </w:t>
      </w:r>
      <w:r w:rsidR="001D3683" w:rsidRPr="001D3683">
        <w:rPr>
          <w:bCs/>
          <w:i/>
          <w:iCs/>
        </w:rPr>
        <w:t>identificar os desvios ergonômicos e suas causas. Por fim, este artigo apresenta recomendações para solucionar os problemas identificados</w:t>
      </w:r>
      <w:r w:rsidR="00931815">
        <w:rPr>
          <w:bCs/>
          <w:i/>
          <w:iCs/>
        </w:rPr>
        <w:t xml:space="preserve">, </w:t>
      </w:r>
      <w:r w:rsidR="00931815" w:rsidRPr="00931815">
        <w:rPr>
          <w:bCs/>
          <w:i/>
          <w:iCs/>
          <w:color w:val="FF0000"/>
        </w:rPr>
        <w:t xml:space="preserve">propondo um novo design para </w:t>
      </w:r>
      <w:r w:rsidR="00BB5923">
        <w:rPr>
          <w:bCs/>
          <w:i/>
          <w:iCs/>
          <w:color w:val="FF0000"/>
        </w:rPr>
        <w:t>um d</w:t>
      </w:r>
      <w:r w:rsidR="00931815" w:rsidRPr="00931815">
        <w:rPr>
          <w:bCs/>
          <w:i/>
          <w:iCs/>
          <w:color w:val="FF0000"/>
        </w:rPr>
        <w:t>os postos de trabalho analisados</w:t>
      </w:r>
      <w:r w:rsidR="001D3683" w:rsidRPr="001D3683">
        <w:rPr>
          <w:bCs/>
          <w:i/>
          <w:iCs/>
        </w:rPr>
        <w:t>.</w:t>
      </w:r>
    </w:p>
    <w:p w14:paraId="47DC3378" w14:textId="24BDBF06" w:rsidR="004B7C02" w:rsidRPr="00C84E1B" w:rsidRDefault="0048593F" w:rsidP="00AB4A0B">
      <w:pPr>
        <w:spacing w:after="120"/>
        <w:jc w:val="both"/>
        <w:rPr>
          <w:i/>
        </w:rPr>
      </w:pPr>
      <w:r w:rsidRPr="00A204C7">
        <w:rPr>
          <w:i/>
          <w:smallCaps/>
        </w:rPr>
        <w:t>P</w:t>
      </w:r>
      <w:r w:rsidR="002A3FBB" w:rsidRPr="00A204C7">
        <w:rPr>
          <w:i/>
          <w:smallCaps/>
        </w:rPr>
        <w:t>alavras-chave</w:t>
      </w:r>
      <w:r w:rsidR="002A3FBB" w:rsidRPr="00A204C7">
        <w:rPr>
          <w:i/>
        </w:rPr>
        <w:t>:</w:t>
      </w:r>
      <w:r w:rsidR="006C01AF" w:rsidRPr="00A204C7">
        <w:rPr>
          <w:i/>
        </w:rPr>
        <w:t xml:space="preserve"> </w:t>
      </w:r>
      <w:r w:rsidR="001D3683">
        <w:rPr>
          <w:i/>
        </w:rPr>
        <w:t>Ergonomia</w:t>
      </w:r>
      <w:r w:rsidR="00CE09E4" w:rsidRPr="00A204C7">
        <w:rPr>
          <w:i/>
        </w:rPr>
        <w:t>.</w:t>
      </w:r>
      <w:r w:rsidRPr="00A204C7">
        <w:rPr>
          <w:i/>
        </w:rPr>
        <w:t xml:space="preserve"> </w:t>
      </w:r>
      <w:r w:rsidR="001D3683">
        <w:rPr>
          <w:i/>
        </w:rPr>
        <w:t>Lanchonete</w:t>
      </w:r>
      <w:r w:rsidR="00862EB4" w:rsidRPr="00A204C7">
        <w:rPr>
          <w:i/>
        </w:rPr>
        <w:t xml:space="preserve">. </w:t>
      </w:r>
      <w:r w:rsidR="001D3683">
        <w:rPr>
          <w:i/>
        </w:rPr>
        <w:t>Posto de trabalho</w:t>
      </w:r>
      <w:r w:rsidR="00CE09E4" w:rsidRPr="00C84E1B">
        <w:rPr>
          <w:i/>
        </w:rPr>
        <w:t>.</w:t>
      </w:r>
      <w:r w:rsidR="00302282" w:rsidRPr="00C84E1B">
        <w:rPr>
          <w:i/>
        </w:rPr>
        <w:t xml:space="preserve"> </w:t>
      </w:r>
    </w:p>
    <w:p w14:paraId="65AF565D" w14:textId="77777777" w:rsidR="009251BC" w:rsidRPr="00C84E1B" w:rsidRDefault="009251BC" w:rsidP="00AB4A0B">
      <w:pPr>
        <w:spacing w:after="120"/>
        <w:jc w:val="both"/>
        <w:rPr>
          <w:i/>
        </w:rPr>
      </w:pPr>
    </w:p>
    <w:p w14:paraId="12910A79" w14:textId="02BDBC51" w:rsidR="00BE42C7" w:rsidRPr="00A204C7" w:rsidRDefault="00862EB4" w:rsidP="00885488">
      <w:pPr>
        <w:spacing w:after="120"/>
        <w:jc w:val="both"/>
        <w:rPr>
          <w:i/>
          <w:lang w:val="en-US"/>
        </w:rPr>
      </w:pPr>
      <w:r w:rsidRPr="00A204C7">
        <w:rPr>
          <w:i/>
          <w:smallCaps/>
          <w:lang w:val="en-US"/>
        </w:rPr>
        <w:t>Abstract</w:t>
      </w:r>
      <w:r w:rsidRPr="00A204C7">
        <w:rPr>
          <w:i/>
          <w:lang w:val="en-US"/>
        </w:rPr>
        <w:t xml:space="preserve">: </w:t>
      </w:r>
      <w:r w:rsidR="00904D29">
        <w:rPr>
          <w:i/>
          <w:lang w:val="en-US"/>
        </w:rPr>
        <w:t>In addition to increasing the</w:t>
      </w:r>
      <w:r w:rsidR="00910DBE" w:rsidRPr="00910DBE">
        <w:rPr>
          <w:i/>
          <w:lang w:val="en-US"/>
        </w:rPr>
        <w:t xml:space="preserve"> company's productivity, all managers must b</w:t>
      </w:r>
      <w:r w:rsidR="00377222">
        <w:rPr>
          <w:i/>
          <w:lang w:val="en-US"/>
        </w:rPr>
        <w:t xml:space="preserve">e concerned with environmental and </w:t>
      </w:r>
      <w:r w:rsidR="00910DBE" w:rsidRPr="00910DBE">
        <w:rPr>
          <w:i/>
          <w:lang w:val="en-US"/>
        </w:rPr>
        <w:t>social issues and the well-being of their employees</w:t>
      </w:r>
      <w:r w:rsidR="00910DBE">
        <w:rPr>
          <w:i/>
          <w:lang w:val="en-US"/>
        </w:rPr>
        <w:t>.</w:t>
      </w:r>
      <w:r w:rsidR="007338BA">
        <w:rPr>
          <w:i/>
          <w:lang w:val="en-US"/>
        </w:rPr>
        <w:t xml:space="preserve"> </w:t>
      </w:r>
      <w:r w:rsidR="007338BA" w:rsidRPr="007338BA">
        <w:rPr>
          <w:i/>
          <w:lang w:val="en-US"/>
        </w:rPr>
        <w:t>Therefore, managers must meet the needs of their employees, offering adequate working conditions t</w:t>
      </w:r>
      <w:r w:rsidR="00E77491">
        <w:rPr>
          <w:i/>
          <w:lang w:val="en-US"/>
        </w:rPr>
        <w:t>o all involved in the</w:t>
      </w:r>
      <w:r w:rsidR="007338BA" w:rsidRPr="007338BA">
        <w:rPr>
          <w:i/>
          <w:lang w:val="en-US"/>
        </w:rPr>
        <w:t xml:space="preserve"> process</w:t>
      </w:r>
      <w:r w:rsidR="007338BA">
        <w:rPr>
          <w:i/>
          <w:lang w:val="en-US"/>
        </w:rPr>
        <w:t xml:space="preserve">. </w:t>
      </w:r>
      <w:r w:rsidR="007338BA" w:rsidRPr="007338BA">
        <w:rPr>
          <w:i/>
          <w:lang w:val="en-US"/>
        </w:rPr>
        <w:t xml:space="preserve">Ergonomics is a science that studies the interaction of </w:t>
      </w:r>
      <w:r w:rsidR="00E77491">
        <w:rPr>
          <w:i/>
          <w:lang w:val="en-US"/>
        </w:rPr>
        <w:t xml:space="preserve">the </w:t>
      </w:r>
      <w:r w:rsidR="007338BA" w:rsidRPr="007338BA">
        <w:rPr>
          <w:i/>
          <w:lang w:val="en-US"/>
        </w:rPr>
        <w:t>man and the work environment, seeking to increase the efficiency of the system by improving the welfare, comfort and safety of workers</w:t>
      </w:r>
      <w:r w:rsidR="007338BA">
        <w:rPr>
          <w:i/>
          <w:lang w:val="en-US"/>
        </w:rPr>
        <w:t xml:space="preserve">. </w:t>
      </w:r>
      <w:r w:rsidR="007338BA" w:rsidRPr="007338BA">
        <w:rPr>
          <w:i/>
          <w:lang w:val="en-US"/>
        </w:rPr>
        <w:t xml:space="preserve">This </w:t>
      </w:r>
      <w:r w:rsidR="007338BA">
        <w:rPr>
          <w:i/>
          <w:lang w:val="en-US"/>
        </w:rPr>
        <w:t>paper</w:t>
      </w:r>
      <w:r w:rsidR="00135308">
        <w:rPr>
          <w:i/>
          <w:lang w:val="en-US"/>
        </w:rPr>
        <w:t xml:space="preserve"> presents an E</w:t>
      </w:r>
      <w:r w:rsidR="007338BA" w:rsidRPr="007338BA">
        <w:rPr>
          <w:i/>
          <w:lang w:val="en-US"/>
        </w:rPr>
        <w:t xml:space="preserve">rgonomic </w:t>
      </w:r>
      <w:r w:rsidR="00135308">
        <w:rPr>
          <w:i/>
          <w:lang w:val="en-US"/>
        </w:rPr>
        <w:t>W</w:t>
      </w:r>
      <w:r w:rsidR="007338BA">
        <w:rPr>
          <w:i/>
          <w:lang w:val="en-US"/>
        </w:rPr>
        <w:t xml:space="preserve">orkplace </w:t>
      </w:r>
      <w:r w:rsidR="00135308">
        <w:rPr>
          <w:i/>
          <w:lang w:val="en-US"/>
        </w:rPr>
        <w:t>A</w:t>
      </w:r>
      <w:r w:rsidR="007338BA" w:rsidRPr="007338BA">
        <w:rPr>
          <w:i/>
          <w:lang w:val="en-US"/>
        </w:rPr>
        <w:t>nalysis</w:t>
      </w:r>
      <w:r w:rsidR="00135308">
        <w:rPr>
          <w:i/>
          <w:lang w:val="en-US"/>
        </w:rPr>
        <w:t xml:space="preserve"> (EWA)</w:t>
      </w:r>
      <w:r w:rsidR="007338BA" w:rsidRPr="007338BA">
        <w:rPr>
          <w:i/>
          <w:lang w:val="en-US"/>
        </w:rPr>
        <w:t xml:space="preserve"> in two </w:t>
      </w:r>
      <w:r w:rsidR="007338BA">
        <w:rPr>
          <w:i/>
          <w:lang w:val="en-US"/>
        </w:rPr>
        <w:t>workstations</w:t>
      </w:r>
      <w:r w:rsidR="007338BA" w:rsidRPr="007338BA">
        <w:rPr>
          <w:i/>
          <w:lang w:val="en-US"/>
        </w:rPr>
        <w:t xml:space="preserve"> of a </w:t>
      </w:r>
      <w:r w:rsidR="007338BA">
        <w:rPr>
          <w:i/>
          <w:lang w:val="en-US"/>
        </w:rPr>
        <w:t>fast food restaurant</w:t>
      </w:r>
      <w:r w:rsidR="007338BA" w:rsidRPr="007338BA">
        <w:rPr>
          <w:i/>
          <w:lang w:val="en-US"/>
        </w:rPr>
        <w:t xml:space="preserve"> located in São </w:t>
      </w:r>
      <w:proofErr w:type="spellStart"/>
      <w:r w:rsidR="007338BA" w:rsidRPr="007338BA">
        <w:rPr>
          <w:i/>
          <w:lang w:val="en-US"/>
        </w:rPr>
        <w:t>Mateus</w:t>
      </w:r>
      <w:proofErr w:type="spellEnd"/>
      <w:r w:rsidR="007338BA" w:rsidRPr="007338BA">
        <w:rPr>
          <w:i/>
          <w:lang w:val="en-US"/>
        </w:rPr>
        <w:t>-ES</w:t>
      </w:r>
      <w:r w:rsidR="007338BA">
        <w:rPr>
          <w:i/>
          <w:lang w:val="en-US"/>
        </w:rPr>
        <w:t>.</w:t>
      </w:r>
      <w:r w:rsidR="00885488">
        <w:rPr>
          <w:i/>
          <w:lang w:val="en-US"/>
        </w:rPr>
        <w:t xml:space="preserve"> </w:t>
      </w:r>
      <w:r w:rsidR="00885488" w:rsidRPr="00885488">
        <w:rPr>
          <w:i/>
          <w:lang w:val="en-US"/>
        </w:rPr>
        <w:t>Therefore,</w:t>
      </w:r>
      <w:r w:rsidR="00885488">
        <w:rPr>
          <w:i/>
          <w:lang w:val="en-US"/>
        </w:rPr>
        <w:t xml:space="preserve"> </w:t>
      </w:r>
      <w:r w:rsidR="00885488" w:rsidRPr="00885488">
        <w:rPr>
          <w:i/>
          <w:lang w:val="en-US"/>
        </w:rPr>
        <w:t xml:space="preserve">it was possible to analyze the whole process of this </w:t>
      </w:r>
      <w:r w:rsidR="00885488">
        <w:rPr>
          <w:i/>
          <w:lang w:val="en-US"/>
        </w:rPr>
        <w:t>fast food restaurant and</w:t>
      </w:r>
      <w:r w:rsidR="00885488" w:rsidRPr="00885488">
        <w:rPr>
          <w:i/>
          <w:lang w:val="en-US"/>
        </w:rPr>
        <w:t xml:space="preserve"> to identify the ergonomic deviations and their causes. Finally, this article presents </w:t>
      </w:r>
      <w:r w:rsidR="00885488" w:rsidRPr="00885488">
        <w:rPr>
          <w:i/>
          <w:lang w:val="en-US"/>
        </w:rPr>
        <w:lastRenderedPageBreak/>
        <w:t>recommendations to solve the problems identified</w:t>
      </w:r>
      <w:r w:rsidR="00931815">
        <w:rPr>
          <w:i/>
          <w:lang w:val="en-US"/>
        </w:rPr>
        <w:t xml:space="preserve">, </w:t>
      </w:r>
      <w:r w:rsidR="00931815" w:rsidRPr="00FA6732">
        <w:rPr>
          <w:i/>
          <w:color w:val="FF0000"/>
          <w:lang w:val="en-US"/>
        </w:rPr>
        <w:t xml:space="preserve">proposing a new design for </w:t>
      </w:r>
      <w:r w:rsidR="00BB5923">
        <w:rPr>
          <w:i/>
          <w:color w:val="FF0000"/>
          <w:lang w:val="en-US"/>
        </w:rPr>
        <w:t xml:space="preserve">one of </w:t>
      </w:r>
      <w:r w:rsidR="00931815" w:rsidRPr="00FA6732">
        <w:rPr>
          <w:i/>
          <w:color w:val="FF0000"/>
          <w:lang w:val="en-US"/>
        </w:rPr>
        <w:t xml:space="preserve">the </w:t>
      </w:r>
      <w:r w:rsidR="00FA6732" w:rsidRPr="00FA6732">
        <w:rPr>
          <w:i/>
          <w:color w:val="FF0000"/>
          <w:lang w:val="en-US"/>
        </w:rPr>
        <w:t xml:space="preserve">analyzed </w:t>
      </w:r>
      <w:r w:rsidR="00931815" w:rsidRPr="00FA6732">
        <w:rPr>
          <w:i/>
          <w:color w:val="FF0000"/>
          <w:lang w:val="en-US"/>
        </w:rPr>
        <w:t>workstations</w:t>
      </w:r>
      <w:r w:rsidR="00885488" w:rsidRPr="00885488">
        <w:rPr>
          <w:i/>
          <w:lang w:val="en-US"/>
        </w:rPr>
        <w:t>.</w:t>
      </w:r>
    </w:p>
    <w:p w14:paraId="614B91E1" w14:textId="11625029" w:rsidR="00862EB4" w:rsidRPr="00013B10" w:rsidRDefault="0048593F" w:rsidP="00AB4A0B">
      <w:pPr>
        <w:spacing w:after="120"/>
        <w:jc w:val="both"/>
        <w:rPr>
          <w:i/>
        </w:rPr>
      </w:pPr>
      <w:r w:rsidRPr="00910DBE">
        <w:rPr>
          <w:i/>
          <w:smallCaps/>
          <w:lang w:val="en-US"/>
        </w:rPr>
        <w:t>K</w:t>
      </w:r>
      <w:r w:rsidR="00862EB4" w:rsidRPr="00910DBE">
        <w:rPr>
          <w:i/>
          <w:smallCaps/>
          <w:lang w:val="en-US"/>
        </w:rPr>
        <w:t>eywords</w:t>
      </w:r>
      <w:r w:rsidR="00862EB4" w:rsidRPr="00910DBE">
        <w:rPr>
          <w:i/>
          <w:lang w:val="en-US"/>
        </w:rPr>
        <w:t>:</w:t>
      </w:r>
      <w:r w:rsidR="006C01AF" w:rsidRPr="00910DBE">
        <w:rPr>
          <w:i/>
          <w:lang w:val="en-US"/>
        </w:rPr>
        <w:t xml:space="preserve"> </w:t>
      </w:r>
      <w:r w:rsidR="00910DBE">
        <w:rPr>
          <w:i/>
          <w:lang w:val="en-US"/>
        </w:rPr>
        <w:t>Ergonomics</w:t>
      </w:r>
      <w:r w:rsidR="00CE09E4" w:rsidRPr="00910DBE">
        <w:rPr>
          <w:i/>
          <w:lang w:val="en-US"/>
        </w:rPr>
        <w:t>.</w:t>
      </w:r>
      <w:r w:rsidR="00862EB4" w:rsidRPr="00910DBE">
        <w:rPr>
          <w:i/>
          <w:lang w:val="en-US"/>
        </w:rPr>
        <w:t xml:space="preserve"> F</w:t>
      </w:r>
      <w:r w:rsidR="00910DBE">
        <w:rPr>
          <w:i/>
          <w:lang w:val="en-US"/>
        </w:rPr>
        <w:t>ast f</w:t>
      </w:r>
      <w:r w:rsidR="00910DBE" w:rsidRPr="00910DBE">
        <w:rPr>
          <w:i/>
          <w:lang w:val="en-US"/>
        </w:rPr>
        <w:t>ood restaurant</w:t>
      </w:r>
      <w:r w:rsidR="00862EB4" w:rsidRPr="00910DBE">
        <w:rPr>
          <w:i/>
          <w:lang w:val="en-US"/>
        </w:rPr>
        <w:t xml:space="preserve">. </w:t>
      </w:r>
      <w:r w:rsidR="00910DBE" w:rsidRPr="00013B10">
        <w:rPr>
          <w:i/>
        </w:rPr>
        <w:t>Workstation</w:t>
      </w:r>
      <w:r w:rsidR="00CE09E4" w:rsidRPr="00013B10">
        <w:rPr>
          <w:i/>
        </w:rPr>
        <w:t>.</w:t>
      </w:r>
      <w:r w:rsidR="006C01AF" w:rsidRPr="00013B10">
        <w:rPr>
          <w:i/>
        </w:rPr>
        <w:t xml:space="preserve"> </w:t>
      </w:r>
    </w:p>
    <w:p w14:paraId="472B496E" w14:textId="7BC0852F" w:rsidR="004B7C02" w:rsidRPr="00A204C7" w:rsidRDefault="0032101F" w:rsidP="00AB4A0B">
      <w:pPr>
        <w:spacing w:after="120" w:line="360" w:lineRule="auto"/>
        <w:jc w:val="center"/>
      </w:pPr>
      <w:r w:rsidRPr="00A204C7">
        <w:t>__</w:t>
      </w:r>
      <w:r w:rsidR="008A3DBE" w:rsidRPr="00A204C7">
        <w:t>____</w:t>
      </w:r>
      <w:r w:rsidR="00C84E1B">
        <w:t>_______________________________</w:t>
      </w:r>
      <w:r w:rsidR="008A3DBE" w:rsidRPr="00A204C7">
        <w:t>_____________________</w:t>
      </w:r>
      <w:r w:rsidR="002850F5" w:rsidRPr="00A204C7">
        <w:t>____</w:t>
      </w:r>
      <w:r w:rsidR="008A3DBE" w:rsidRPr="00A204C7">
        <w:t>_____________</w:t>
      </w:r>
    </w:p>
    <w:p w14:paraId="0D634CBE" w14:textId="48351B34" w:rsidR="006C01AF" w:rsidRPr="00A204C7" w:rsidRDefault="00D566B5" w:rsidP="00AB4A0B">
      <w:pPr>
        <w:spacing w:after="120" w:line="360" w:lineRule="auto"/>
        <w:jc w:val="both"/>
        <w:outlineLvl w:val="0"/>
        <w:rPr>
          <w:b/>
          <w:smallCaps/>
        </w:rPr>
      </w:pPr>
      <w:r>
        <w:rPr>
          <w:b/>
          <w:smallCaps/>
        </w:rPr>
        <w:t xml:space="preserve">1. </w:t>
      </w:r>
      <w:r w:rsidR="00BD0DC4" w:rsidRPr="00A204C7">
        <w:rPr>
          <w:b/>
          <w:smallCaps/>
        </w:rPr>
        <w:t>I</w:t>
      </w:r>
      <w:r w:rsidR="00975F84" w:rsidRPr="00A204C7">
        <w:rPr>
          <w:b/>
          <w:smallCaps/>
        </w:rPr>
        <w:t>nt</w:t>
      </w:r>
      <w:r w:rsidR="006C01AF" w:rsidRPr="00A204C7">
        <w:rPr>
          <w:b/>
          <w:smallCaps/>
        </w:rPr>
        <w:t>rodução</w:t>
      </w:r>
    </w:p>
    <w:p w14:paraId="11B333A6" w14:textId="73338C41" w:rsidR="00A61D8B" w:rsidRPr="00A61D8B" w:rsidRDefault="0056125D" w:rsidP="00A61D8B">
      <w:pPr>
        <w:pStyle w:val="Corpodetexto"/>
        <w:spacing w:line="360" w:lineRule="auto"/>
        <w:jc w:val="both"/>
      </w:pPr>
      <w:r>
        <w:t>A</w:t>
      </w:r>
      <w:r w:rsidR="00301195">
        <w:t xml:space="preserve">té </w:t>
      </w:r>
      <w:r w:rsidR="00301195" w:rsidRPr="00A61D8B">
        <w:t>o final do século XX</w:t>
      </w:r>
      <w:r w:rsidR="00301195">
        <w:t xml:space="preserve"> </w:t>
      </w:r>
      <w:r w:rsidR="009A440D">
        <w:t xml:space="preserve">a Ergonomia </w:t>
      </w:r>
      <w:r w:rsidR="007D5703">
        <w:t>er</w:t>
      </w:r>
      <w:r w:rsidR="00A61D8B" w:rsidRPr="00A61D8B">
        <w:t>a</w:t>
      </w:r>
      <w:r w:rsidR="009A440D">
        <w:t xml:space="preserve"> considerada</w:t>
      </w:r>
      <w:r w:rsidR="00A61D8B" w:rsidRPr="00A61D8B">
        <w:t xml:space="preserve"> como uma di</w:t>
      </w:r>
      <w:r w:rsidR="00785B0B">
        <w:t>sciplina em evolução</w:t>
      </w:r>
      <w:r w:rsidR="009A440D">
        <w:t xml:space="preserve"> buscando o seu reconhecimento como ciência</w:t>
      </w:r>
      <w:r w:rsidR="00E27870">
        <w:t xml:space="preserve"> (SILVA; PASCHOARELLI</w:t>
      </w:r>
      <w:r w:rsidR="00704311">
        <w:t>, 2010</w:t>
      </w:r>
      <w:r w:rsidR="00E27870">
        <w:t>)</w:t>
      </w:r>
      <w:r w:rsidR="00A61D8B" w:rsidRPr="00A61D8B">
        <w:t xml:space="preserve">. Para </w:t>
      </w:r>
      <w:r w:rsidR="001049F8" w:rsidRPr="001049F8">
        <w:rPr>
          <w:color w:val="FF0000"/>
        </w:rPr>
        <w:t>Teixeira (2014</w:t>
      </w:r>
      <w:r w:rsidR="00A61D8B" w:rsidRPr="001049F8">
        <w:rPr>
          <w:color w:val="FF0000"/>
        </w:rPr>
        <w:t>)</w:t>
      </w:r>
      <w:r w:rsidR="00A61D8B" w:rsidRPr="00A61D8B">
        <w:t xml:space="preserve"> a Ergonomia surgiu junto com o homem primitivo devido a </w:t>
      </w:r>
      <w:r w:rsidR="007D5703">
        <w:t xml:space="preserve">sua </w:t>
      </w:r>
      <w:r w:rsidR="00A61D8B" w:rsidRPr="00A61D8B">
        <w:t>necessidade de se proteger e sobreviver</w:t>
      </w:r>
      <w:r w:rsidR="007D5703">
        <w:t>. Sendo ass</w:t>
      </w:r>
      <w:r w:rsidR="006B599A">
        <w:t xml:space="preserve">im, este autor considera que </w:t>
      </w:r>
      <w:r w:rsidR="007D5703">
        <w:t xml:space="preserve">a </w:t>
      </w:r>
      <w:r w:rsidR="006B599A">
        <w:t xml:space="preserve">Ergonomia </w:t>
      </w:r>
      <w:r w:rsidR="00091200">
        <w:t>surgiu</w:t>
      </w:r>
      <w:r w:rsidR="00A61D8B" w:rsidRPr="00A61D8B">
        <w:t xml:space="preserve"> quando o homem começou a utilizar utensílios </w:t>
      </w:r>
      <w:r w:rsidR="00E8613B">
        <w:t>para facilitar</w:t>
      </w:r>
      <w:r w:rsidR="00A61D8B" w:rsidRPr="00A61D8B">
        <w:t xml:space="preserve"> a sua vida.</w:t>
      </w:r>
    </w:p>
    <w:p w14:paraId="4B229AA6" w14:textId="1DC8A3E7" w:rsidR="00A61D8B" w:rsidRPr="003C5E19" w:rsidRDefault="00454AF3" w:rsidP="003C5E19">
      <w:pPr>
        <w:pStyle w:val="Corpodetexto"/>
        <w:spacing w:line="360" w:lineRule="auto"/>
        <w:jc w:val="both"/>
      </w:pPr>
      <w:r w:rsidRPr="003C5E19">
        <w:t>O</w:t>
      </w:r>
      <w:r w:rsidR="00A61D8B" w:rsidRPr="003C5E19">
        <w:t xml:space="preserve"> vocábulo </w:t>
      </w:r>
      <w:r w:rsidR="006B599A" w:rsidRPr="003C5E19">
        <w:t>“</w:t>
      </w:r>
      <w:r w:rsidR="00A61D8B" w:rsidRPr="003C5E19">
        <w:t>ergonomia</w:t>
      </w:r>
      <w:r w:rsidR="006B599A" w:rsidRPr="003C5E19">
        <w:t>”</w:t>
      </w:r>
      <w:r w:rsidR="00A61D8B" w:rsidRPr="003C5E19">
        <w:t xml:space="preserve"> foi criado pelo engenheiro inglês </w:t>
      </w:r>
      <w:proofErr w:type="spellStart"/>
      <w:r w:rsidR="00A61D8B" w:rsidRPr="003C5E19">
        <w:t>Murrel</w:t>
      </w:r>
      <w:proofErr w:type="spellEnd"/>
      <w:r w:rsidR="00A61D8B" w:rsidRPr="003C5E19">
        <w:t xml:space="preserve"> em</w:t>
      </w:r>
      <w:r w:rsidR="0059485B" w:rsidRPr="003C5E19">
        <w:t xml:space="preserve"> 1949 quando o mesmo definiu a E</w:t>
      </w:r>
      <w:r w:rsidR="00F07609" w:rsidRPr="003C5E19">
        <w:t>rgonomia como um “[...]</w:t>
      </w:r>
      <w:r w:rsidR="00A61D8B" w:rsidRPr="003C5E19">
        <w:t xml:space="preserve"> estudo da relação entre o homem e o seu ambiente de trabalho"</w:t>
      </w:r>
      <w:r w:rsidRPr="003C5E19">
        <w:t xml:space="preserve"> (LÁUAR, 2010, p. 56)</w:t>
      </w:r>
      <w:r w:rsidR="003C5E19" w:rsidRPr="003C5E19">
        <w:t>.</w:t>
      </w:r>
      <w:r w:rsidR="003C5E19">
        <w:t xml:space="preserve"> Portanto</w:t>
      </w:r>
      <w:r w:rsidR="003C5E19" w:rsidRPr="003C5E19">
        <w:t xml:space="preserve">, </w:t>
      </w:r>
      <w:r w:rsidR="003C5E19">
        <w:t xml:space="preserve">a </w:t>
      </w:r>
      <w:r w:rsidR="003C5E19" w:rsidRPr="003C5E19">
        <w:t>ergonomia está “[...]</w:t>
      </w:r>
      <w:r w:rsidR="00A61D8B" w:rsidRPr="003C5E19">
        <w:t xml:space="preserve"> relacionada ao entendimento das interações entre os seres humanos e outros elementos ou sistemas, e à aplicação de teorias, princípios, dados e métodos a projetos a fim de otimizar o bem-estar humano e o desempenho gl</w:t>
      </w:r>
      <w:r w:rsidR="003C5E19" w:rsidRPr="003C5E19">
        <w:t>obal do sistema”</w:t>
      </w:r>
      <w:r w:rsidR="003C5E19">
        <w:t xml:space="preserve"> (ABERGO, 2000)</w:t>
      </w:r>
      <w:r w:rsidR="00A61D8B" w:rsidRPr="003C5E19">
        <w:t>.</w:t>
      </w:r>
    </w:p>
    <w:p w14:paraId="09939C7D" w14:textId="54F4CC75" w:rsidR="00A61D8B" w:rsidRPr="00C75D39" w:rsidRDefault="00BC48BA" w:rsidP="00A61D8B">
      <w:pPr>
        <w:pStyle w:val="Corpodetexto"/>
        <w:spacing w:line="360" w:lineRule="auto"/>
        <w:jc w:val="both"/>
        <w:rPr>
          <w:color w:val="FF0000"/>
        </w:rPr>
      </w:pPr>
      <w:r>
        <w:t>O</w:t>
      </w:r>
      <w:r w:rsidR="007F1DA5">
        <w:t xml:space="preserve"> grande diferencial da</w:t>
      </w:r>
      <w:r w:rsidR="006B599A">
        <w:t xml:space="preserve"> E</w:t>
      </w:r>
      <w:r w:rsidR="007F1DA5">
        <w:t>rgonomia é o seu caráter interdisciplin</w:t>
      </w:r>
      <w:r w:rsidR="00DB4252">
        <w:t xml:space="preserve">ar e </w:t>
      </w:r>
      <w:r w:rsidR="0040100A">
        <w:t xml:space="preserve">a </w:t>
      </w:r>
      <w:r w:rsidR="00DB4252">
        <w:t>su</w:t>
      </w:r>
      <w:r w:rsidR="007F1DA5">
        <w:t>a natureza aplicada</w:t>
      </w:r>
      <w:r w:rsidR="00DB4252">
        <w:t>,</w:t>
      </w:r>
      <w:r w:rsidR="00017C30">
        <w:t xml:space="preserve"> pois</w:t>
      </w:r>
      <w:r w:rsidR="00DB4252">
        <w:t xml:space="preserve"> e</w:t>
      </w:r>
      <w:r w:rsidR="007F1DA5">
        <w:t>sta ciência é baseada em diversas áreas</w:t>
      </w:r>
      <w:r w:rsidR="00D56198">
        <w:t xml:space="preserve"> de conhecimento</w:t>
      </w:r>
      <w:r w:rsidR="007F1DA5">
        <w:t>,</w:t>
      </w:r>
      <w:r w:rsidR="00DB4252">
        <w:t xml:space="preserve"> buscando</w:t>
      </w:r>
      <w:r w:rsidR="007F1DA5">
        <w:t xml:space="preserve"> adapta</w:t>
      </w:r>
      <w:r w:rsidR="00DB4252">
        <w:t>r</w:t>
      </w:r>
      <w:r w:rsidR="007F1DA5">
        <w:t xml:space="preserve"> </w:t>
      </w:r>
      <w:r w:rsidR="0081595A">
        <w:t>o posto de trabalho</w:t>
      </w:r>
      <w:r w:rsidR="007F1DA5">
        <w:t xml:space="preserve"> às características e necessidades do trabalhador</w:t>
      </w:r>
      <w:r w:rsidR="00FC51A7">
        <w:t xml:space="preserve"> </w:t>
      </w:r>
      <w:r w:rsidR="00FC51A7" w:rsidRPr="00530E22">
        <w:rPr>
          <w:color w:val="FF0000"/>
        </w:rPr>
        <w:t>(SILVA, 2012; MARCELINO, 2014)</w:t>
      </w:r>
      <w:r w:rsidR="007F1DA5">
        <w:t>.</w:t>
      </w:r>
      <w:r w:rsidR="007F1DA5">
        <w:rPr>
          <w:color w:val="FF0000"/>
        </w:rPr>
        <w:t xml:space="preserve"> </w:t>
      </w:r>
      <w:r w:rsidR="00A61D8B" w:rsidRPr="007F1DA5">
        <w:t>Além de</w:t>
      </w:r>
      <w:r w:rsidR="00541FA5" w:rsidRPr="007F1DA5">
        <w:t xml:space="preserve"> aumentar</w:t>
      </w:r>
      <w:r w:rsidR="00A61D8B" w:rsidRPr="007F1DA5">
        <w:t xml:space="preserve"> o bem-estar </w:t>
      </w:r>
      <w:r w:rsidR="00541FA5" w:rsidRPr="007F1DA5">
        <w:t>dos trabalhadores e</w:t>
      </w:r>
      <w:r w:rsidR="00A61D8B" w:rsidRPr="007F1DA5">
        <w:t xml:space="preserve"> </w:t>
      </w:r>
      <w:r w:rsidR="00541FA5" w:rsidRPr="007F1DA5">
        <w:t>reduzir</w:t>
      </w:r>
      <w:r w:rsidR="00A61D8B" w:rsidRPr="007F1DA5">
        <w:t xml:space="preserve"> esforços desnecessários nas rotinas e operações padrões, a ergonomia proporciona </w:t>
      </w:r>
      <w:r w:rsidR="007F1DA5" w:rsidRPr="007F1DA5">
        <w:t>um aumento significativo de pro</w:t>
      </w:r>
      <w:r w:rsidR="00D73AF8">
        <w:t xml:space="preserve">dutividade das empresas </w:t>
      </w:r>
      <w:r w:rsidR="00D73AF8" w:rsidRPr="00A662CD">
        <w:rPr>
          <w:color w:val="FF0000"/>
        </w:rPr>
        <w:t>(MOREIRA</w:t>
      </w:r>
      <w:r w:rsidR="007F1DA5" w:rsidRPr="00A662CD">
        <w:rPr>
          <w:color w:val="FF0000"/>
        </w:rPr>
        <w:t xml:space="preserve"> </w:t>
      </w:r>
      <w:r w:rsidR="007F1DA5" w:rsidRPr="00A662CD">
        <w:rPr>
          <w:i/>
          <w:color w:val="FF0000"/>
        </w:rPr>
        <w:t>et al.</w:t>
      </w:r>
      <w:r w:rsidR="00D73AF8" w:rsidRPr="00A662CD">
        <w:rPr>
          <w:color w:val="FF0000"/>
        </w:rPr>
        <w:t>, 2015</w:t>
      </w:r>
      <w:r w:rsidR="007F1DA5" w:rsidRPr="00A662CD">
        <w:rPr>
          <w:color w:val="FF0000"/>
        </w:rPr>
        <w:t>)</w:t>
      </w:r>
      <w:r w:rsidR="00A61D8B" w:rsidRPr="007F1DA5">
        <w:t>.</w:t>
      </w:r>
    </w:p>
    <w:p w14:paraId="7EE71424" w14:textId="578DBFDF" w:rsidR="00A61D8B" w:rsidRPr="00A61D8B" w:rsidRDefault="00A61D8B" w:rsidP="00A61D8B">
      <w:pPr>
        <w:pStyle w:val="Corpodetexto"/>
        <w:spacing w:line="360" w:lineRule="auto"/>
        <w:jc w:val="both"/>
      </w:pPr>
      <w:r w:rsidRPr="00A61D8B">
        <w:t>A Análise Ergonômica do Trabalho (AET) visa aplicar os conhecimentos da ergonomia para analisar, diagnosticar e corrigir uma situação real de trabalho</w:t>
      </w:r>
      <w:r w:rsidR="00F07609">
        <w:t xml:space="preserve"> (II</w:t>
      </w:r>
      <w:r w:rsidR="00DE2DC9">
        <w:t>DA, 2005).</w:t>
      </w:r>
      <w:r w:rsidRPr="00A61D8B">
        <w:t xml:space="preserve"> </w:t>
      </w:r>
      <w:r w:rsidR="0059485B">
        <w:t>Portanto, a</w:t>
      </w:r>
      <w:r w:rsidRPr="00A61D8B">
        <w:t xml:space="preserve"> AET é uma metodologia que busca eliminar ou minimizar disfunções no trabalho, subdividindo-o e analisando suas partes, a fim de levantar hipóteses e validá-las para melhorar a qualidade de vida no trabalho </w:t>
      </w:r>
      <w:r w:rsidRPr="00742D4D">
        <w:rPr>
          <w:color w:val="FF0000"/>
        </w:rPr>
        <w:t>(</w:t>
      </w:r>
      <w:r w:rsidR="00742D4D" w:rsidRPr="00742D4D">
        <w:rPr>
          <w:color w:val="FF0000"/>
        </w:rPr>
        <w:t>ABRAHÃO</w:t>
      </w:r>
      <w:r w:rsidRPr="00742D4D">
        <w:rPr>
          <w:color w:val="FF0000"/>
        </w:rPr>
        <w:t xml:space="preserve"> </w:t>
      </w:r>
      <w:r w:rsidRPr="00742D4D">
        <w:rPr>
          <w:i/>
          <w:color w:val="FF0000"/>
        </w:rPr>
        <w:t>et al</w:t>
      </w:r>
      <w:r w:rsidR="00454AF3" w:rsidRPr="00742D4D">
        <w:rPr>
          <w:i/>
          <w:color w:val="FF0000"/>
        </w:rPr>
        <w:t>.</w:t>
      </w:r>
      <w:r w:rsidRPr="00742D4D">
        <w:rPr>
          <w:color w:val="FF0000"/>
        </w:rPr>
        <w:t xml:space="preserve">, </w:t>
      </w:r>
      <w:r w:rsidR="00742D4D" w:rsidRPr="00742D4D">
        <w:rPr>
          <w:color w:val="FF0000"/>
        </w:rPr>
        <w:t>2015</w:t>
      </w:r>
      <w:r w:rsidRPr="00742D4D">
        <w:rPr>
          <w:color w:val="FF0000"/>
        </w:rPr>
        <w:t>)</w:t>
      </w:r>
      <w:r w:rsidRPr="00A61D8B">
        <w:t>.</w:t>
      </w:r>
    </w:p>
    <w:p w14:paraId="7E19CA8C" w14:textId="483FFDC8" w:rsidR="00D07786" w:rsidRDefault="0056697E" w:rsidP="00541FA5">
      <w:pPr>
        <w:pStyle w:val="Corpodetexto"/>
        <w:spacing w:line="360" w:lineRule="auto"/>
        <w:jc w:val="both"/>
        <w:rPr>
          <w:color w:val="FF0000"/>
        </w:rPr>
      </w:pPr>
      <w:r>
        <w:rPr>
          <w:color w:val="FF0000"/>
        </w:rPr>
        <w:t>Neste contexto, e</w:t>
      </w:r>
      <w:r w:rsidR="00A61D8B" w:rsidRPr="00963B6E">
        <w:rPr>
          <w:color w:val="FF0000"/>
        </w:rPr>
        <w:t xml:space="preserve">ste </w:t>
      </w:r>
      <w:r w:rsidR="00686EB9" w:rsidRPr="00963B6E">
        <w:rPr>
          <w:color w:val="FF0000"/>
        </w:rPr>
        <w:t>artigo</w:t>
      </w:r>
      <w:r w:rsidR="00A61D8B" w:rsidRPr="00963B6E">
        <w:rPr>
          <w:color w:val="FF0000"/>
        </w:rPr>
        <w:t xml:space="preserve"> tem como objetivo </w:t>
      </w:r>
      <w:r w:rsidR="00661610" w:rsidRPr="00963B6E">
        <w:rPr>
          <w:color w:val="FF0000"/>
        </w:rPr>
        <w:t>analisar as condições ergonômicas e risco musculoesquelético em trabalhadores de</w:t>
      </w:r>
      <w:r w:rsidR="00664EF3">
        <w:rPr>
          <w:color w:val="FF0000"/>
        </w:rPr>
        <w:t xml:space="preserve"> dois postos de trabalho de</w:t>
      </w:r>
      <w:r w:rsidR="00661610" w:rsidRPr="00963B6E">
        <w:rPr>
          <w:color w:val="FF0000"/>
        </w:rPr>
        <w:t xml:space="preserve"> uma lanchonete localizada no município de São Mateus-ES. Para isso, foi aplicada</w:t>
      </w:r>
      <w:r w:rsidR="00A61D8B" w:rsidRPr="00963B6E">
        <w:rPr>
          <w:color w:val="FF0000"/>
        </w:rPr>
        <w:t xml:space="preserve"> a metodologia de Análise Ergonômica</w:t>
      </w:r>
      <w:r w:rsidR="007241D8">
        <w:rPr>
          <w:color w:val="FF0000"/>
        </w:rPr>
        <w:t xml:space="preserve"> do Trabalho (AET)</w:t>
      </w:r>
      <w:r w:rsidR="00963B6E" w:rsidRPr="00963B6E">
        <w:rPr>
          <w:color w:val="FF0000"/>
        </w:rPr>
        <w:t>. Sendo assim, de acordo com a perspectiva macro ergonômica, todo</w:t>
      </w:r>
      <w:r w:rsidR="00A61D8B" w:rsidRPr="00963B6E">
        <w:rPr>
          <w:color w:val="FF0000"/>
        </w:rPr>
        <w:t xml:space="preserve"> o processo produtivo envolvido foi analisado e</w:t>
      </w:r>
      <w:r w:rsidR="00D07786" w:rsidRPr="00963B6E">
        <w:rPr>
          <w:color w:val="FF0000"/>
        </w:rPr>
        <w:t>,</w:t>
      </w:r>
      <w:r w:rsidR="00A61D8B" w:rsidRPr="00963B6E">
        <w:rPr>
          <w:color w:val="FF0000"/>
        </w:rPr>
        <w:t xml:space="preserve"> posteriormente</w:t>
      </w:r>
      <w:r w:rsidR="00D07786" w:rsidRPr="00963B6E">
        <w:rPr>
          <w:color w:val="FF0000"/>
        </w:rPr>
        <w:t>,</w:t>
      </w:r>
      <w:r w:rsidR="00A61D8B" w:rsidRPr="00963B6E">
        <w:rPr>
          <w:color w:val="FF0000"/>
        </w:rPr>
        <w:t xml:space="preserve"> foram elaboradas propostas e recomendações para melhorar o bem-estar dos trabalhadores</w:t>
      </w:r>
      <w:r w:rsidR="00541FA5" w:rsidRPr="00963B6E">
        <w:rPr>
          <w:color w:val="FF0000"/>
        </w:rPr>
        <w:t>.</w:t>
      </w:r>
    </w:p>
    <w:p w14:paraId="7A51D22D" w14:textId="471C08DB" w:rsidR="00B9061B" w:rsidRPr="00B9061B" w:rsidRDefault="004E5820" w:rsidP="00B9061B">
      <w:pPr>
        <w:pStyle w:val="Corpodetexto"/>
        <w:spacing w:line="360" w:lineRule="auto"/>
        <w:jc w:val="both"/>
        <w:rPr>
          <w:color w:val="FF0000"/>
        </w:rPr>
      </w:pPr>
      <w:r>
        <w:rPr>
          <w:color w:val="FF0000"/>
        </w:rPr>
        <w:t>Além desta seção introdutória</w:t>
      </w:r>
      <w:r w:rsidR="00B9061B" w:rsidRPr="00B9061B">
        <w:rPr>
          <w:color w:val="FF0000"/>
        </w:rPr>
        <w:t>, este artigo está organizado da seguinte forma: o</w:t>
      </w:r>
      <w:r w:rsidR="00B9061B">
        <w:rPr>
          <w:color w:val="FF0000"/>
        </w:rPr>
        <w:t>s</w:t>
      </w:r>
      <w:r w:rsidR="00B9061B" w:rsidRPr="00B9061B">
        <w:rPr>
          <w:color w:val="FF0000"/>
        </w:rPr>
        <w:t xml:space="preserve"> </w:t>
      </w:r>
      <w:r w:rsidR="00B9061B">
        <w:rPr>
          <w:color w:val="FF0000"/>
        </w:rPr>
        <w:t xml:space="preserve">procedimentos metodológicos são </w:t>
      </w:r>
      <w:r w:rsidR="00B9061B" w:rsidRPr="00B9061B">
        <w:rPr>
          <w:color w:val="FF0000"/>
        </w:rPr>
        <w:t>apresentado</w:t>
      </w:r>
      <w:r w:rsidR="00B9061B">
        <w:rPr>
          <w:color w:val="FF0000"/>
        </w:rPr>
        <w:t>s</w:t>
      </w:r>
      <w:r w:rsidR="00B9061B" w:rsidRPr="00B9061B">
        <w:rPr>
          <w:color w:val="FF0000"/>
        </w:rPr>
        <w:t xml:space="preserve"> na Seção 2, com uma breve </w:t>
      </w:r>
      <w:r w:rsidR="00806C9A">
        <w:rPr>
          <w:color w:val="FF0000"/>
        </w:rPr>
        <w:t>apresentação da metodologia</w:t>
      </w:r>
      <w:r w:rsidR="00B9061B" w:rsidRPr="00B9061B">
        <w:rPr>
          <w:color w:val="FF0000"/>
        </w:rPr>
        <w:t xml:space="preserve"> </w:t>
      </w:r>
      <w:r w:rsidR="00B9061B">
        <w:rPr>
          <w:color w:val="FF0000"/>
        </w:rPr>
        <w:t>AET</w:t>
      </w:r>
      <w:r w:rsidR="00B9061B" w:rsidRPr="00B9061B">
        <w:rPr>
          <w:color w:val="FF0000"/>
        </w:rPr>
        <w:t xml:space="preserve">. Na Seção 3 apresenta-se </w:t>
      </w:r>
      <w:r>
        <w:rPr>
          <w:color w:val="FF0000"/>
        </w:rPr>
        <w:t>a AET n</w:t>
      </w:r>
      <w:r w:rsidR="00A63FD4">
        <w:rPr>
          <w:color w:val="FF0000"/>
        </w:rPr>
        <w:t>a lanchonete selecionada como estudo de caso</w:t>
      </w:r>
      <w:r w:rsidR="00B9061B" w:rsidRPr="00B9061B">
        <w:rPr>
          <w:color w:val="FF0000"/>
        </w:rPr>
        <w:t xml:space="preserve">, com </w:t>
      </w:r>
      <w:r w:rsidR="00FA57AC">
        <w:rPr>
          <w:color w:val="FF0000"/>
        </w:rPr>
        <w:t xml:space="preserve">o levantamento dos desvios ergonômicos e </w:t>
      </w:r>
      <w:r w:rsidR="00B9061B" w:rsidRPr="00B9061B">
        <w:rPr>
          <w:color w:val="FF0000"/>
        </w:rPr>
        <w:t xml:space="preserve">a </w:t>
      </w:r>
      <w:r>
        <w:rPr>
          <w:color w:val="FF0000"/>
        </w:rPr>
        <w:t>apresentação de sugestões de melhorias</w:t>
      </w:r>
      <w:r w:rsidR="00B9061B" w:rsidRPr="00B9061B">
        <w:rPr>
          <w:color w:val="FF0000"/>
        </w:rPr>
        <w:t>. Por fim, na última seção são apres</w:t>
      </w:r>
      <w:r w:rsidR="005F5A6F">
        <w:rPr>
          <w:color w:val="FF0000"/>
        </w:rPr>
        <w:t>entadas as considerações finais</w:t>
      </w:r>
      <w:r w:rsidR="00B9061B" w:rsidRPr="00B9061B">
        <w:rPr>
          <w:color w:val="FF0000"/>
        </w:rPr>
        <w:t>.</w:t>
      </w:r>
    </w:p>
    <w:p w14:paraId="5A3CA0D6" w14:textId="77777777" w:rsidR="00541FA5" w:rsidRPr="00541FA5" w:rsidRDefault="00541FA5" w:rsidP="00A550C9">
      <w:pPr>
        <w:pStyle w:val="Corpodetexto"/>
        <w:spacing w:after="0" w:line="360" w:lineRule="auto"/>
        <w:jc w:val="both"/>
      </w:pPr>
    </w:p>
    <w:p w14:paraId="7AC43F02" w14:textId="76A7FE5A" w:rsidR="00DB568F" w:rsidRPr="00D07786" w:rsidRDefault="00D566B5" w:rsidP="00D07786">
      <w:pPr>
        <w:spacing w:after="120" w:line="360" w:lineRule="auto"/>
        <w:jc w:val="both"/>
        <w:outlineLvl w:val="0"/>
        <w:rPr>
          <w:b/>
          <w:smallCaps/>
        </w:rPr>
      </w:pPr>
      <w:r>
        <w:rPr>
          <w:b/>
          <w:smallCaps/>
        </w:rPr>
        <w:t xml:space="preserve">2. </w:t>
      </w:r>
      <w:r w:rsidR="00DB568F" w:rsidRPr="00D07786">
        <w:rPr>
          <w:b/>
          <w:smallCaps/>
        </w:rPr>
        <w:t>Procedimentos metodológicos</w:t>
      </w:r>
    </w:p>
    <w:p w14:paraId="55B21BFF" w14:textId="5B5F6C6A" w:rsidR="00DB568F" w:rsidRPr="00715F22" w:rsidRDefault="00DB568F" w:rsidP="00DB568F">
      <w:pPr>
        <w:pStyle w:val="Corpodetexto"/>
        <w:spacing w:line="360" w:lineRule="auto"/>
        <w:jc w:val="both"/>
      </w:pPr>
      <w:r w:rsidRPr="00715F22">
        <w:t xml:space="preserve">O modelo metodológico que norteia esta pesquisa é a Análise Ergonômica do Trabalho. </w:t>
      </w:r>
      <w:r w:rsidR="00E2559F">
        <w:t xml:space="preserve">De acordo com </w:t>
      </w:r>
      <w:proofErr w:type="spellStart"/>
      <w:r w:rsidR="00E2559F">
        <w:t>Ii</w:t>
      </w:r>
      <w:r w:rsidR="00541FA5">
        <w:t>da</w:t>
      </w:r>
      <w:proofErr w:type="spellEnd"/>
      <w:r w:rsidR="00541FA5">
        <w:t xml:space="preserve"> (2005), esta</w:t>
      </w:r>
      <w:r w:rsidR="00A41D82">
        <w:t xml:space="preserve"> metodologia</w:t>
      </w:r>
      <w:r w:rsidRPr="00715F22">
        <w:t xml:space="preserve"> </w:t>
      </w:r>
      <w:r w:rsidR="00541FA5">
        <w:t xml:space="preserve">é composta por </w:t>
      </w:r>
      <w:r w:rsidRPr="00715F22">
        <w:t>cinco etapas:</w:t>
      </w:r>
    </w:p>
    <w:p w14:paraId="7F89BDB1" w14:textId="77777777" w:rsidR="00DB568F" w:rsidRPr="00715F22"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Análise da demanda: Realização de uma análise geral da situação problema e uma delimitação do sistema;</w:t>
      </w:r>
    </w:p>
    <w:p w14:paraId="623F2F34" w14:textId="77777777" w:rsidR="00DB568F" w:rsidRPr="00715F22"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Análise da tarefa: Apresentação das condições e recursos do sistema;</w:t>
      </w:r>
    </w:p>
    <w:p w14:paraId="2D02BA21" w14:textId="163B4150" w:rsidR="00DB568F" w:rsidRPr="00715F22"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Análise da atividade real: Levantamento do</w:t>
      </w:r>
      <w:r w:rsidR="00170785" w:rsidRPr="00170785">
        <w:rPr>
          <w:rFonts w:ascii="Times New Roman" w:hAnsi="Times New Roman" w:cs="Times New Roman"/>
          <w:color w:val="FF0000"/>
          <w:sz w:val="24"/>
          <w:szCs w:val="24"/>
        </w:rPr>
        <w:t>s</w:t>
      </w:r>
      <w:r w:rsidRPr="00715F22">
        <w:rPr>
          <w:rFonts w:ascii="Times New Roman" w:hAnsi="Times New Roman" w:cs="Times New Roman"/>
          <w:sz w:val="24"/>
          <w:szCs w:val="24"/>
        </w:rPr>
        <w:t xml:space="preserve"> problemas e hipóteses de solução;</w:t>
      </w:r>
    </w:p>
    <w:p w14:paraId="5CAB4E77" w14:textId="77777777" w:rsidR="00DB568F" w:rsidRPr="00715F22" w:rsidRDefault="00DB568F" w:rsidP="00D07786">
      <w:pPr>
        <w:pStyle w:val="Lista"/>
        <w:numPr>
          <w:ilvl w:val="0"/>
          <w:numId w:val="16"/>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Diagnóstico: Avaliação geral dos problemas, causas e hipóteses;</w:t>
      </w:r>
    </w:p>
    <w:p w14:paraId="0854C981" w14:textId="40C2B360" w:rsidR="00456520" w:rsidRPr="005F5A6F" w:rsidRDefault="00DB568F" w:rsidP="005F5A6F">
      <w:pPr>
        <w:pStyle w:val="Lista"/>
        <w:numPr>
          <w:ilvl w:val="0"/>
          <w:numId w:val="16"/>
        </w:numPr>
        <w:spacing w:before="0" w:beforeAutospacing="0" w:after="24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Caderno de encargos: Apresentação das recomendações e propostas de solução.</w:t>
      </w:r>
    </w:p>
    <w:p w14:paraId="1D1FAFD7" w14:textId="4D2F2821" w:rsidR="00146CE7" w:rsidRPr="005F5A6F" w:rsidRDefault="00146CE7" w:rsidP="00146CE7">
      <w:pPr>
        <w:pStyle w:val="Corpodetexto"/>
        <w:spacing w:line="360" w:lineRule="auto"/>
        <w:jc w:val="both"/>
        <w:rPr>
          <w:color w:val="FF0000"/>
        </w:rPr>
      </w:pPr>
      <w:r w:rsidRPr="005F5A6F">
        <w:rPr>
          <w:color w:val="FF0000"/>
        </w:rPr>
        <w:t>Para a aplicação da AET na lanchonete analisada, foi realizada a análise das atividades por meio da observação direta no local de trabalho. Após a observação do processo produtivo, foi possível identificar os postos de trabalho com mais desvios ergonômicos e fatores de risco ocupacionais</w:t>
      </w:r>
      <w:r w:rsidR="008C2A0B" w:rsidRPr="005F5A6F">
        <w:rPr>
          <w:color w:val="FF0000"/>
        </w:rPr>
        <w:t xml:space="preserve">. </w:t>
      </w:r>
      <w:r w:rsidRPr="005F5A6F">
        <w:rPr>
          <w:color w:val="FF0000"/>
        </w:rPr>
        <w:t xml:space="preserve">Portanto, </w:t>
      </w:r>
      <w:r w:rsidR="008C2A0B" w:rsidRPr="005F5A6F">
        <w:rPr>
          <w:color w:val="FF0000"/>
        </w:rPr>
        <w:t xml:space="preserve">foram selecionados dois postos de trabalho e </w:t>
      </w:r>
      <w:r w:rsidRPr="005F5A6F">
        <w:rPr>
          <w:color w:val="FF0000"/>
        </w:rPr>
        <w:t xml:space="preserve">a divisão deste estudo é: o trabalho realizado na cozinha com foco nas atividades realizadas pelo </w:t>
      </w:r>
      <w:proofErr w:type="spellStart"/>
      <w:r w:rsidRPr="005F5A6F">
        <w:rPr>
          <w:color w:val="FF0000"/>
        </w:rPr>
        <w:t>chapeiro</w:t>
      </w:r>
      <w:proofErr w:type="spellEnd"/>
      <w:r w:rsidRPr="005F5A6F">
        <w:rPr>
          <w:color w:val="FF0000"/>
        </w:rPr>
        <w:t xml:space="preserve"> e o trabalho realizado no caixa pela atendente. </w:t>
      </w:r>
    </w:p>
    <w:p w14:paraId="736FF0BD" w14:textId="09A1D5E5" w:rsidR="00DB568F" w:rsidRPr="00715F22" w:rsidRDefault="005F5A6F" w:rsidP="00DB568F">
      <w:pPr>
        <w:pStyle w:val="Corpodetexto"/>
        <w:spacing w:line="360" w:lineRule="auto"/>
        <w:jc w:val="both"/>
      </w:pPr>
      <w:r w:rsidRPr="005F5A6F">
        <w:rPr>
          <w:color w:val="FF0000"/>
        </w:rPr>
        <w:t>As visitas técnicas foram</w:t>
      </w:r>
      <w:r w:rsidR="00D64D06" w:rsidRPr="005F5A6F">
        <w:rPr>
          <w:color w:val="FF0000"/>
        </w:rPr>
        <w:t xml:space="preserve"> efetuadas </w:t>
      </w:r>
      <w:r w:rsidR="00D242FB" w:rsidRPr="005F5A6F">
        <w:rPr>
          <w:color w:val="FF0000"/>
        </w:rPr>
        <w:t>d</w:t>
      </w:r>
      <w:r w:rsidR="00DB568F" w:rsidRPr="005F5A6F">
        <w:rPr>
          <w:color w:val="FF0000"/>
        </w:rPr>
        <w:t xml:space="preserve">urante </w:t>
      </w:r>
      <w:r w:rsidR="0040506A" w:rsidRPr="005F5A6F">
        <w:rPr>
          <w:color w:val="FF0000"/>
        </w:rPr>
        <w:t xml:space="preserve">os meses </w:t>
      </w:r>
      <w:r w:rsidR="00E9085A" w:rsidRPr="005F5A6F">
        <w:rPr>
          <w:color w:val="FF0000"/>
        </w:rPr>
        <w:t>de setembro a</w:t>
      </w:r>
      <w:r w:rsidR="0040506A" w:rsidRPr="005F5A6F">
        <w:rPr>
          <w:color w:val="FF0000"/>
        </w:rPr>
        <w:t xml:space="preserve"> </w:t>
      </w:r>
      <w:r w:rsidR="00B20856" w:rsidRPr="005F5A6F">
        <w:rPr>
          <w:color w:val="FF0000"/>
        </w:rPr>
        <w:t>novembro</w:t>
      </w:r>
      <w:r w:rsidR="0040506A" w:rsidRPr="005F5A6F">
        <w:rPr>
          <w:color w:val="FF0000"/>
        </w:rPr>
        <w:t xml:space="preserve"> de 2011</w:t>
      </w:r>
      <w:r w:rsidR="00D242FB">
        <w:t>.</w:t>
      </w:r>
      <w:r w:rsidR="00DB568F" w:rsidRPr="00715F22">
        <w:t xml:space="preserve"> As atividades realizadas nas visitas foram as seguintes:</w:t>
      </w:r>
    </w:p>
    <w:p w14:paraId="70AFBE34" w14:textId="432B875E" w:rsidR="00DB568F" w:rsidRPr="00715F22" w:rsidRDefault="00DB568F" w:rsidP="00436EF1">
      <w:pPr>
        <w:pStyle w:val="alnea"/>
        <w:numPr>
          <w:ilvl w:val="0"/>
          <w:numId w:val="11"/>
        </w:numPr>
        <w:spacing w:before="0" w:beforeAutospacing="0" w:after="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Entrevista</w:t>
      </w:r>
      <w:r w:rsidR="00045A58">
        <w:rPr>
          <w:rFonts w:ascii="Times New Roman" w:hAnsi="Times New Roman" w:cs="Times New Roman"/>
          <w:sz w:val="24"/>
          <w:szCs w:val="24"/>
        </w:rPr>
        <w:t>s individuais</w:t>
      </w:r>
      <w:r w:rsidRPr="00715F22">
        <w:rPr>
          <w:rFonts w:ascii="Times New Roman" w:hAnsi="Times New Roman" w:cs="Times New Roman"/>
          <w:sz w:val="24"/>
          <w:szCs w:val="24"/>
        </w:rPr>
        <w:t xml:space="preserve"> com</w:t>
      </w:r>
      <w:r w:rsidR="00E73872">
        <w:rPr>
          <w:rFonts w:ascii="Times New Roman" w:hAnsi="Times New Roman" w:cs="Times New Roman"/>
          <w:sz w:val="24"/>
          <w:szCs w:val="24"/>
        </w:rPr>
        <w:t xml:space="preserve"> o dono do estabelecimento e com os</w:t>
      </w:r>
      <w:r w:rsidR="00DA353A">
        <w:rPr>
          <w:rFonts w:ascii="Times New Roman" w:hAnsi="Times New Roman" w:cs="Times New Roman"/>
          <w:sz w:val="24"/>
          <w:szCs w:val="24"/>
        </w:rPr>
        <w:t xml:space="preserve"> funcionários </w:t>
      </w:r>
      <w:r w:rsidR="00E73872">
        <w:rPr>
          <w:rFonts w:ascii="Times New Roman" w:hAnsi="Times New Roman" w:cs="Times New Roman"/>
          <w:sz w:val="24"/>
          <w:szCs w:val="24"/>
        </w:rPr>
        <w:t>que atuam nos postos de trabalho analisados</w:t>
      </w:r>
      <w:r w:rsidRPr="00715F22">
        <w:rPr>
          <w:rFonts w:ascii="Times New Roman" w:hAnsi="Times New Roman" w:cs="Times New Roman"/>
          <w:sz w:val="24"/>
          <w:szCs w:val="24"/>
        </w:rPr>
        <w:t>;</w:t>
      </w:r>
    </w:p>
    <w:p w14:paraId="2120CE53" w14:textId="77777777" w:rsidR="00DB568F" w:rsidRPr="00715F22" w:rsidRDefault="00DB568F" w:rsidP="00DB568F">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lang w:val="pt-PT"/>
        </w:rPr>
      </w:pPr>
      <w:r w:rsidRPr="00715F22">
        <w:rPr>
          <w:rFonts w:ascii="Times New Roman" w:hAnsi="Times New Roman" w:cs="Times New Roman"/>
          <w:sz w:val="24"/>
          <w:szCs w:val="24"/>
        </w:rPr>
        <w:t>Observações das atividades de trabalho e do ambiente;</w:t>
      </w:r>
    </w:p>
    <w:p w14:paraId="0297FC54" w14:textId="77777777" w:rsidR="00DB568F" w:rsidRPr="00715F22" w:rsidRDefault="00DB568F" w:rsidP="00DB568F">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 xml:space="preserve">Registro das atividades de trabalho e do ambiente em fotos; </w:t>
      </w:r>
    </w:p>
    <w:p w14:paraId="3FDB23D8" w14:textId="4A00751F" w:rsidR="003411A2" w:rsidRPr="002D45F4" w:rsidRDefault="00DB568F" w:rsidP="003411A2">
      <w:pPr>
        <w:pStyle w:val="alneacxspmiddle"/>
        <w:numPr>
          <w:ilvl w:val="0"/>
          <w:numId w:val="11"/>
        </w:numPr>
        <w:spacing w:before="0" w:beforeAutospacing="0" w:after="120" w:afterAutospacing="0" w:line="360" w:lineRule="auto"/>
        <w:contextualSpacing/>
        <w:jc w:val="both"/>
        <w:rPr>
          <w:rFonts w:ascii="Times New Roman" w:hAnsi="Times New Roman" w:cs="Times New Roman"/>
          <w:sz w:val="24"/>
          <w:szCs w:val="24"/>
        </w:rPr>
      </w:pPr>
      <w:r w:rsidRPr="00715F22">
        <w:rPr>
          <w:rFonts w:ascii="Times New Roman" w:hAnsi="Times New Roman" w:cs="Times New Roman"/>
          <w:sz w:val="24"/>
          <w:szCs w:val="24"/>
        </w:rPr>
        <w:t>Avaliação dos dados coletados e elaboração do diagnóstico da situação de trabalho.</w:t>
      </w:r>
    </w:p>
    <w:p w14:paraId="7610CE80" w14:textId="2ED6D0A5" w:rsidR="004A0156" w:rsidRPr="00D54423" w:rsidRDefault="00456520" w:rsidP="00D54423">
      <w:pPr>
        <w:pStyle w:val="Corpodetexto"/>
        <w:spacing w:line="360" w:lineRule="auto"/>
        <w:jc w:val="both"/>
        <w:rPr>
          <w:color w:val="FF0000"/>
        </w:rPr>
      </w:pPr>
      <w:r w:rsidRPr="00FB63F5">
        <w:rPr>
          <w:color w:val="FF0000"/>
        </w:rPr>
        <w:t>O objeti</w:t>
      </w:r>
      <w:r w:rsidR="00FB63F5" w:rsidRPr="00FB63F5">
        <w:rPr>
          <w:color w:val="FF0000"/>
        </w:rPr>
        <w:t xml:space="preserve">vo da </w:t>
      </w:r>
      <w:r w:rsidR="00FB3F5C" w:rsidRPr="000E5B27">
        <w:rPr>
          <w:color w:val="FF0000"/>
        </w:rPr>
        <w:t>entrevista</w:t>
      </w:r>
      <w:r w:rsidR="00FB3F5C">
        <w:rPr>
          <w:color w:val="FF0000"/>
        </w:rPr>
        <w:t xml:space="preserve"> </w:t>
      </w:r>
      <w:r w:rsidRPr="00FB63F5">
        <w:rPr>
          <w:color w:val="FF0000"/>
        </w:rPr>
        <w:t>com o dono da lanchonete foi compreender o processo produtivo</w:t>
      </w:r>
      <w:r w:rsidR="00FB63F5" w:rsidRPr="00FB63F5">
        <w:rPr>
          <w:color w:val="FF0000"/>
        </w:rPr>
        <w:t xml:space="preserve"> como um todo. Já as entrevistas com os funcionários visaram coletar informações sobre a situação percebida por estes no seu posto de trabalho</w:t>
      </w:r>
      <w:r w:rsidRPr="00FB63F5">
        <w:rPr>
          <w:color w:val="FF0000"/>
        </w:rPr>
        <w:t>. Vale ressaltar que</w:t>
      </w:r>
      <w:r w:rsidR="00BC1D5B" w:rsidRPr="00FB63F5">
        <w:rPr>
          <w:color w:val="FF0000"/>
        </w:rPr>
        <w:t>, além das entrevistas com os funcionários que atuam nos postos analisados,</w:t>
      </w:r>
      <w:r w:rsidRPr="00FB63F5">
        <w:rPr>
          <w:color w:val="FF0000"/>
        </w:rPr>
        <w:t xml:space="preserve"> </w:t>
      </w:r>
      <w:r w:rsidR="00DE1320" w:rsidRPr="00FB63F5">
        <w:rPr>
          <w:color w:val="FF0000"/>
        </w:rPr>
        <w:t>conversas</w:t>
      </w:r>
      <w:r w:rsidRPr="00FB63F5">
        <w:rPr>
          <w:color w:val="FF0000"/>
        </w:rPr>
        <w:t xml:space="preserve"> informais com os demais funcionários </w:t>
      </w:r>
      <w:r w:rsidR="00DE1320" w:rsidRPr="00FB63F5">
        <w:rPr>
          <w:color w:val="FF0000"/>
        </w:rPr>
        <w:t>da lanchonete</w:t>
      </w:r>
      <w:r w:rsidR="00D54423" w:rsidRPr="00FB63F5">
        <w:rPr>
          <w:color w:val="FF0000"/>
        </w:rPr>
        <w:t xml:space="preserve"> também foram levadas em consideração</w:t>
      </w:r>
      <w:r w:rsidRPr="00FB63F5">
        <w:rPr>
          <w:color w:val="FF0000"/>
        </w:rPr>
        <w:t xml:space="preserve">. </w:t>
      </w:r>
      <w:r w:rsidR="00A449BD" w:rsidRPr="00FB63F5">
        <w:rPr>
          <w:color w:val="FF0000"/>
        </w:rPr>
        <w:t xml:space="preserve">Apesar desse tipo de coleta de dados </w:t>
      </w:r>
      <w:r w:rsidR="00FB63F5" w:rsidRPr="00FB63F5">
        <w:rPr>
          <w:color w:val="FF0000"/>
        </w:rPr>
        <w:t xml:space="preserve">ser </w:t>
      </w:r>
      <w:r w:rsidR="00A449BD" w:rsidRPr="00FB63F5">
        <w:rPr>
          <w:color w:val="FF0000"/>
        </w:rPr>
        <w:t>considera</w:t>
      </w:r>
      <w:r w:rsidR="00FB63F5" w:rsidRPr="00FB63F5">
        <w:rPr>
          <w:color w:val="FF0000"/>
        </w:rPr>
        <w:t>da</w:t>
      </w:r>
      <w:r w:rsidR="00A449BD" w:rsidRPr="00FB63F5">
        <w:rPr>
          <w:color w:val="FF0000"/>
        </w:rPr>
        <w:t xml:space="preserve"> uma apreciação subjetiva, esses dados fornece</w:t>
      </w:r>
      <w:r w:rsidR="00A46FBD" w:rsidRPr="00FB63F5">
        <w:rPr>
          <w:color w:val="FF0000"/>
        </w:rPr>
        <w:t>m</w:t>
      </w:r>
      <w:r w:rsidR="00A449BD" w:rsidRPr="00FB63F5">
        <w:rPr>
          <w:color w:val="FF0000"/>
        </w:rPr>
        <w:t xml:space="preserve"> informações que favore</w:t>
      </w:r>
      <w:r w:rsidR="00A46FBD" w:rsidRPr="00FB63F5">
        <w:rPr>
          <w:color w:val="FF0000"/>
        </w:rPr>
        <w:t>cem</w:t>
      </w:r>
      <w:r w:rsidR="00A449BD" w:rsidRPr="00FB63F5">
        <w:rPr>
          <w:color w:val="FF0000"/>
        </w:rPr>
        <w:t xml:space="preserve"> uma análise preliminar</w:t>
      </w:r>
      <w:r w:rsidR="0094347F" w:rsidRPr="00FB63F5">
        <w:rPr>
          <w:color w:val="FF0000"/>
        </w:rPr>
        <w:t xml:space="preserve"> (AGAHNEJAD, 2011</w:t>
      </w:r>
      <w:r w:rsidR="0094347F">
        <w:rPr>
          <w:color w:val="FF0000"/>
        </w:rPr>
        <w:t>)</w:t>
      </w:r>
      <w:r w:rsidR="00A449BD">
        <w:rPr>
          <w:color w:val="FF0000"/>
        </w:rPr>
        <w:t>.</w:t>
      </w:r>
    </w:p>
    <w:p w14:paraId="4F80403E" w14:textId="47FAC85C" w:rsidR="00D501DB" w:rsidRPr="00A449BD" w:rsidRDefault="00A449BD" w:rsidP="00A449BD">
      <w:pPr>
        <w:autoSpaceDE w:val="0"/>
        <w:autoSpaceDN w:val="0"/>
        <w:adjustRightInd w:val="0"/>
        <w:spacing w:line="360" w:lineRule="auto"/>
        <w:jc w:val="both"/>
        <w:rPr>
          <w:color w:val="FF0000"/>
        </w:rPr>
      </w:pPr>
      <w:r>
        <w:rPr>
          <w:color w:val="FF0000"/>
        </w:rPr>
        <w:t xml:space="preserve">Além das técnicas subjetivas, foram aplicadas técnicas objetivas </w:t>
      </w:r>
      <w:r w:rsidR="0052689A">
        <w:rPr>
          <w:color w:val="FF0000"/>
        </w:rPr>
        <w:t>(</w:t>
      </w:r>
      <w:r>
        <w:rPr>
          <w:color w:val="FF0000"/>
        </w:rPr>
        <w:t>ou diretas</w:t>
      </w:r>
      <w:r w:rsidR="0052689A">
        <w:rPr>
          <w:color w:val="FF0000"/>
        </w:rPr>
        <w:t>)</w:t>
      </w:r>
      <w:r>
        <w:rPr>
          <w:color w:val="FF0000"/>
        </w:rPr>
        <w:t xml:space="preserve">. </w:t>
      </w:r>
      <w:r w:rsidR="00BC1D5B" w:rsidRPr="00A449BD">
        <w:rPr>
          <w:color w:val="FF0000"/>
        </w:rPr>
        <w:t xml:space="preserve">Durante </w:t>
      </w:r>
      <w:r w:rsidR="00B20856">
        <w:rPr>
          <w:color w:val="FF0000"/>
        </w:rPr>
        <w:t>três</w:t>
      </w:r>
      <w:r w:rsidR="00BC1D5B" w:rsidRPr="00A449BD">
        <w:rPr>
          <w:color w:val="FF0000"/>
        </w:rPr>
        <w:t xml:space="preserve"> meses, </w:t>
      </w:r>
      <w:r w:rsidRPr="00A449BD">
        <w:rPr>
          <w:color w:val="FF0000"/>
        </w:rPr>
        <w:t xml:space="preserve">foi realizado o registro das atividades e comportamentos </w:t>
      </w:r>
      <w:r w:rsidR="00BC1D5B" w:rsidRPr="00A449BD">
        <w:rPr>
          <w:color w:val="FF0000"/>
        </w:rPr>
        <w:t>em diferentes horários</w:t>
      </w:r>
      <w:r w:rsidR="0063071E">
        <w:rPr>
          <w:color w:val="FF0000"/>
        </w:rPr>
        <w:t>,</w:t>
      </w:r>
      <w:r w:rsidR="00BC1D5B" w:rsidRPr="00A449BD">
        <w:rPr>
          <w:color w:val="FF0000"/>
        </w:rPr>
        <w:t xml:space="preserve"> de modo que o processo produtivo </w:t>
      </w:r>
      <w:r w:rsidR="00D54423" w:rsidRPr="00A449BD">
        <w:rPr>
          <w:color w:val="FF0000"/>
        </w:rPr>
        <w:t xml:space="preserve">fosse observado </w:t>
      </w:r>
      <w:r w:rsidR="00BC1D5B" w:rsidRPr="00A449BD">
        <w:rPr>
          <w:color w:val="FF0000"/>
        </w:rPr>
        <w:t xml:space="preserve">em </w:t>
      </w:r>
      <w:r w:rsidR="00D54423" w:rsidRPr="00A449BD">
        <w:rPr>
          <w:color w:val="FF0000"/>
        </w:rPr>
        <w:t>todos os turnos e dias de operação.</w:t>
      </w:r>
      <w:r w:rsidR="000E5B27">
        <w:rPr>
          <w:color w:val="FF0000"/>
        </w:rPr>
        <w:t xml:space="preserve"> Esses registros foram</w:t>
      </w:r>
      <w:r>
        <w:rPr>
          <w:color w:val="FF0000"/>
        </w:rPr>
        <w:t xml:space="preserve"> </w:t>
      </w:r>
      <w:r w:rsidR="00FB3F5C" w:rsidRPr="000E5B27">
        <w:rPr>
          <w:color w:val="FF0000"/>
        </w:rPr>
        <w:t xml:space="preserve">feitos </w:t>
      </w:r>
      <w:r w:rsidRPr="000E5B27">
        <w:rPr>
          <w:color w:val="FF0000"/>
        </w:rPr>
        <w:t>a partir de anotações e registros em fotos</w:t>
      </w:r>
      <w:r w:rsidR="00BC1D5B" w:rsidRPr="000E5B27">
        <w:rPr>
          <w:color w:val="FF0000"/>
        </w:rPr>
        <w:t>. Além disso, com auxílio de uma fita métrica, foram coleta</w:t>
      </w:r>
      <w:r w:rsidR="00FB3F5C" w:rsidRPr="000E5B27">
        <w:rPr>
          <w:color w:val="FF0000"/>
        </w:rPr>
        <w:t>da</w:t>
      </w:r>
      <w:r w:rsidR="00BC1D5B" w:rsidRPr="000E5B27">
        <w:rPr>
          <w:color w:val="FF0000"/>
        </w:rPr>
        <w:t xml:space="preserve">s as medidas </w:t>
      </w:r>
      <w:r w:rsidR="00BC1D5B" w:rsidRPr="00A449BD">
        <w:rPr>
          <w:color w:val="FF0000"/>
        </w:rPr>
        <w:t xml:space="preserve">dos funcionários e dos postos de trabalho. </w:t>
      </w:r>
      <w:r w:rsidR="00D501DB">
        <w:rPr>
          <w:color w:val="FF0000"/>
        </w:rPr>
        <w:t>Após o período de observação, foi realizada a AET des</w:t>
      </w:r>
      <w:r w:rsidR="00B20856">
        <w:rPr>
          <w:color w:val="FF0000"/>
        </w:rPr>
        <w:t>s</w:t>
      </w:r>
      <w:r w:rsidR="00D501DB">
        <w:rPr>
          <w:color w:val="FF0000"/>
        </w:rPr>
        <w:t>a lanchonete com base na literatura</w:t>
      </w:r>
      <w:r w:rsidR="00FB3F5C">
        <w:rPr>
          <w:color w:val="FF0000"/>
        </w:rPr>
        <w:t xml:space="preserve">. </w:t>
      </w:r>
      <w:r w:rsidR="00D501DB">
        <w:rPr>
          <w:color w:val="FF0000"/>
        </w:rPr>
        <w:t>Esta análise será apresentada a seguir.</w:t>
      </w:r>
    </w:p>
    <w:p w14:paraId="6A887291" w14:textId="77777777" w:rsidR="00D57E66" w:rsidRPr="00D57E66" w:rsidRDefault="00D57E66" w:rsidP="00D57E66">
      <w:pPr>
        <w:pStyle w:val="alneacxspmiddle"/>
        <w:spacing w:before="0" w:beforeAutospacing="0" w:after="120" w:afterAutospacing="0" w:line="360" w:lineRule="auto"/>
        <w:contextualSpacing/>
        <w:jc w:val="both"/>
        <w:rPr>
          <w:rFonts w:ascii="Times New Roman" w:hAnsi="Times New Roman" w:cs="Times New Roman"/>
          <w:sz w:val="24"/>
          <w:szCs w:val="24"/>
          <w:lang w:eastAsia="en-US"/>
        </w:rPr>
      </w:pPr>
    </w:p>
    <w:p w14:paraId="6099420C" w14:textId="07199E94" w:rsidR="00DB568F" w:rsidRPr="007B7971" w:rsidRDefault="00DB568F" w:rsidP="007B7971">
      <w:pPr>
        <w:spacing w:after="120" w:line="360" w:lineRule="auto"/>
        <w:jc w:val="both"/>
        <w:outlineLvl w:val="0"/>
        <w:rPr>
          <w:b/>
          <w:smallCaps/>
        </w:rPr>
      </w:pPr>
      <w:r w:rsidRPr="007B7971">
        <w:rPr>
          <w:b/>
          <w:smallCaps/>
        </w:rPr>
        <w:t xml:space="preserve">3. </w:t>
      </w:r>
      <w:r w:rsidR="00D566B5" w:rsidRPr="007B7971">
        <w:rPr>
          <w:b/>
          <w:smallCaps/>
        </w:rPr>
        <w:t>ANÁLISE ERGONÔMICA DO TRABALHO</w:t>
      </w:r>
    </w:p>
    <w:p w14:paraId="7287A3CB" w14:textId="77777777" w:rsidR="00DB568F" w:rsidRPr="00715F22" w:rsidRDefault="00DB568F" w:rsidP="00DB568F">
      <w:pPr>
        <w:pStyle w:val="Corpodetexto"/>
        <w:spacing w:line="360" w:lineRule="auto"/>
        <w:jc w:val="both"/>
        <w:rPr>
          <w:b/>
        </w:rPr>
      </w:pPr>
      <w:r w:rsidRPr="00715F22">
        <w:rPr>
          <w:b/>
        </w:rPr>
        <w:t>3.1. Análise da demanda</w:t>
      </w:r>
    </w:p>
    <w:p w14:paraId="58A38FFE" w14:textId="67832DC2" w:rsidR="00DB568F" w:rsidRPr="00715F22" w:rsidRDefault="004A0156" w:rsidP="00DB568F">
      <w:pPr>
        <w:pStyle w:val="Corpodetexto"/>
        <w:spacing w:line="360" w:lineRule="auto"/>
        <w:jc w:val="both"/>
        <w:rPr>
          <w:b/>
        </w:rPr>
      </w:pPr>
      <w:r>
        <w:rPr>
          <w:b/>
        </w:rPr>
        <w:t>3.1.1</w:t>
      </w:r>
      <w:r w:rsidR="00DB568F" w:rsidRPr="00715F22">
        <w:rPr>
          <w:b/>
        </w:rPr>
        <w:t xml:space="preserve"> Descrição da empresa</w:t>
      </w:r>
    </w:p>
    <w:p w14:paraId="15D7D6D2" w14:textId="764C7F39" w:rsidR="00DB568F" w:rsidRDefault="00DB568F" w:rsidP="00DB568F">
      <w:pPr>
        <w:pStyle w:val="Corpodetexto"/>
        <w:spacing w:line="360" w:lineRule="auto"/>
        <w:jc w:val="both"/>
      </w:pPr>
      <w:r w:rsidRPr="00715F22">
        <w:t xml:space="preserve">A lanchonete é composta por serviços de atendimento ao cliente, que incluem lanches </w:t>
      </w:r>
      <w:r w:rsidR="00CB5D3D">
        <w:t xml:space="preserve">servidos </w:t>
      </w:r>
      <w:r w:rsidRPr="00715F22">
        <w:t>na hora e</w:t>
      </w:r>
      <w:r w:rsidR="00541FA5">
        <w:t xml:space="preserve"> o</w:t>
      </w:r>
      <w:r w:rsidRPr="00715F22">
        <w:t xml:space="preserve"> serviço de entrega a domicílio. Além disso, o espaço desta lanchonete pode ser reservado para festas e eventos. Este estabelecimento é um local de área fechada com uma boa localização no centro da cidade. Os principais produtos desta empresa são os sanduíches (</w:t>
      </w:r>
      <w:proofErr w:type="spellStart"/>
      <w:r w:rsidRPr="00715F22">
        <w:rPr>
          <w:i/>
        </w:rPr>
        <w:t>fast</w:t>
      </w:r>
      <w:proofErr w:type="spellEnd"/>
      <w:r w:rsidRPr="00715F22">
        <w:rPr>
          <w:i/>
        </w:rPr>
        <w:t xml:space="preserve"> </w:t>
      </w:r>
      <w:proofErr w:type="spellStart"/>
      <w:r w:rsidRPr="00715F22">
        <w:rPr>
          <w:i/>
        </w:rPr>
        <w:t>food</w:t>
      </w:r>
      <w:proofErr w:type="spellEnd"/>
      <w:r w:rsidRPr="00715F22">
        <w:t xml:space="preserve">), além de servir </w:t>
      </w:r>
      <w:bookmarkStart w:id="0" w:name="OLE_LINK3"/>
      <w:bookmarkStart w:id="1" w:name="OLE_LINK4"/>
      <w:r w:rsidRPr="00715F22">
        <w:t xml:space="preserve">sorvetes, </w:t>
      </w:r>
      <w:r w:rsidRPr="00F07609">
        <w:rPr>
          <w:i/>
        </w:rPr>
        <w:t>milk-shakes</w:t>
      </w:r>
      <w:r w:rsidRPr="00715F22">
        <w:t xml:space="preserve"> e açaís</w:t>
      </w:r>
      <w:bookmarkEnd w:id="0"/>
      <w:bookmarkEnd w:id="1"/>
      <w:r w:rsidRPr="00715F22">
        <w:t xml:space="preserve">. A lanchonete é dividida em três áreas, sendo uma para a produção dos lanches junto com o atendimento aos clientes (caixa), e as outras duas destinadas aos clientes. </w:t>
      </w:r>
    </w:p>
    <w:p w14:paraId="09EF4EAB" w14:textId="77777777" w:rsidR="00AD6969" w:rsidRPr="00715F22" w:rsidRDefault="00AD6969" w:rsidP="00AD6969">
      <w:pPr>
        <w:pStyle w:val="Corpodetexto"/>
        <w:spacing w:after="0"/>
        <w:jc w:val="both"/>
      </w:pPr>
    </w:p>
    <w:p w14:paraId="1458FE13" w14:textId="68B4AAFE" w:rsidR="00DB568F" w:rsidRPr="00715F22" w:rsidRDefault="004A0156" w:rsidP="00DB568F">
      <w:pPr>
        <w:pStyle w:val="Corpodetexto"/>
        <w:spacing w:line="360" w:lineRule="auto"/>
        <w:jc w:val="both"/>
        <w:rPr>
          <w:b/>
        </w:rPr>
      </w:pPr>
      <w:r>
        <w:rPr>
          <w:b/>
        </w:rPr>
        <w:t>3.1.2</w:t>
      </w:r>
      <w:r w:rsidR="00DB568F" w:rsidRPr="00715F22">
        <w:rPr>
          <w:b/>
        </w:rPr>
        <w:t xml:space="preserve"> Levantamento dos possíveis problemas </w:t>
      </w:r>
    </w:p>
    <w:p w14:paraId="18DD789D" w14:textId="76D53203" w:rsidR="002605A3" w:rsidRDefault="00DB568F" w:rsidP="00DB568F">
      <w:pPr>
        <w:pStyle w:val="Corpodetexto"/>
        <w:spacing w:line="360" w:lineRule="auto"/>
        <w:jc w:val="both"/>
      </w:pPr>
      <w:r w:rsidRPr="00715F22">
        <w:t xml:space="preserve">O trabalho do </w:t>
      </w:r>
      <w:proofErr w:type="spellStart"/>
      <w:r w:rsidRPr="00715F22">
        <w:t>chapeiro</w:t>
      </w:r>
      <w:proofErr w:type="spellEnd"/>
      <w:r w:rsidRPr="00715F22">
        <w:t xml:space="preserve"> é somente em pé </w:t>
      </w:r>
      <w:r w:rsidR="00541FA5">
        <w:t xml:space="preserve">e </w:t>
      </w:r>
      <w:r w:rsidRPr="00715F22">
        <w:t>isso provoca sobrecarga nas pernas, podendo provocar fadiga muscular e diminuição</w:t>
      </w:r>
      <w:r w:rsidR="002605A3">
        <w:t xml:space="preserve"> do grau de atenção. Além do esforço muscular estático,</w:t>
      </w:r>
      <w:r w:rsidRPr="00715F22">
        <w:t xml:space="preserve"> há um aumento da pressão hidrostática do sangue nas veias das pernas e o progressivo acúmulo de líquidos tissula</w:t>
      </w:r>
      <w:r w:rsidR="002605A3">
        <w:t>res nas extremidades inferiores, causando doenças nas extremidades inferiores (</w:t>
      </w:r>
      <w:r w:rsidR="00700C39">
        <w:t>KROEMER; GRANDJEAN</w:t>
      </w:r>
      <w:r w:rsidR="002605A3">
        <w:t>, 20</w:t>
      </w:r>
      <w:r w:rsidR="006558A9">
        <w:t>04</w:t>
      </w:r>
      <w:r w:rsidRPr="00715F22">
        <w:t xml:space="preserve">). </w:t>
      </w:r>
    </w:p>
    <w:p w14:paraId="6DFFE422" w14:textId="2867F345" w:rsidR="00DB568F" w:rsidRPr="00715F22" w:rsidRDefault="00B12632" w:rsidP="00BC1D5B">
      <w:pPr>
        <w:pStyle w:val="Corpodetexto"/>
        <w:spacing w:after="0" w:line="360" w:lineRule="auto"/>
        <w:jc w:val="both"/>
      </w:pPr>
      <w:r>
        <w:t>Além disso, o</w:t>
      </w:r>
      <w:r w:rsidR="00DB568F" w:rsidRPr="00715F22">
        <w:t>s possíveis desvios ergonômicos neste posto de trabalho são: chapa com a temperatura acima do normal para operação; falta de ventilação, esforço repetitivo do trabalhador; altura elevada da chapa, ferramentas fora do alcance e realização do trabalho com postura errada.</w:t>
      </w:r>
      <w:r w:rsidR="002605A3">
        <w:t xml:space="preserve"> Já n</w:t>
      </w:r>
      <w:r w:rsidR="00DB568F" w:rsidRPr="00715F22">
        <w:t xml:space="preserve">o posto de trabalho do caixa foram identificados alguns possíveis erros ergonômicos, tais como a falta de apoio para os pés e para o antebraço, a ausência de um regulador de altura e encosto da cadeira, altura inadequada do monitor e posição inadequada da caixa registradora. </w:t>
      </w:r>
    </w:p>
    <w:p w14:paraId="64D66549" w14:textId="77777777" w:rsidR="007B7971" w:rsidRDefault="007B7971" w:rsidP="00DB568F">
      <w:pPr>
        <w:spacing w:line="360" w:lineRule="auto"/>
        <w:rPr>
          <w:b/>
        </w:rPr>
      </w:pPr>
    </w:p>
    <w:p w14:paraId="0CDFD362" w14:textId="77777777" w:rsidR="00DB568F" w:rsidRPr="00715F22" w:rsidRDefault="00DB568F" w:rsidP="00DB568F">
      <w:pPr>
        <w:spacing w:line="360" w:lineRule="auto"/>
        <w:rPr>
          <w:b/>
        </w:rPr>
      </w:pPr>
      <w:r w:rsidRPr="00715F22">
        <w:rPr>
          <w:b/>
        </w:rPr>
        <w:t>3.2. Análise da tarefa</w:t>
      </w:r>
    </w:p>
    <w:p w14:paraId="01BD00CA" w14:textId="77777777" w:rsidR="00DB568F" w:rsidRPr="00715F22" w:rsidRDefault="00DB568F" w:rsidP="007B7971">
      <w:pPr>
        <w:spacing w:line="360" w:lineRule="auto"/>
        <w:jc w:val="both"/>
        <w:rPr>
          <w:b/>
        </w:rPr>
      </w:pPr>
      <w:r w:rsidRPr="00715F22">
        <w:rPr>
          <w:b/>
        </w:rPr>
        <w:t>3.2.1. Organização do trabalho</w:t>
      </w:r>
    </w:p>
    <w:p w14:paraId="7A00271D" w14:textId="53FBED81" w:rsidR="006B21A1" w:rsidRDefault="00DB568F" w:rsidP="004A0156">
      <w:pPr>
        <w:spacing w:line="360" w:lineRule="auto"/>
        <w:jc w:val="both"/>
      </w:pPr>
      <w:r w:rsidRPr="00715F22">
        <w:t xml:space="preserve">Se tratando de uma empresa familiar, </w:t>
      </w:r>
      <w:r w:rsidR="00BC34F5">
        <w:t>os cargos de gerência são ocupados pelos membros da</w:t>
      </w:r>
      <w:r w:rsidRPr="00715F22">
        <w:t xml:space="preserve"> família do proprietário, os quais repassam as atividades para os demais funcionários. Através do supervisor, que está alocado no caixa, inicia-se a operações que constituem a função principal do sistema, a preparação de lanches. Após recebimento do pedido, solicitado pelo cliente na lanchonete ou por telefone, o atendente direciona o mesmo para a cozinha. O </w:t>
      </w:r>
      <w:proofErr w:type="spellStart"/>
      <w:r w:rsidRPr="00715F22">
        <w:t>chapeiro</w:t>
      </w:r>
      <w:proofErr w:type="spellEnd"/>
      <w:r w:rsidRPr="00715F22">
        <w:t xml:space="preserve"> começa o processo </w:t>
      </w:r>
      <w:r w:rsidR="007B4241">
        <w:t>cozimento</w:t>
      </w:r>
      <w:r w:rsidRPr="00715F22">
        <w:t xml:space="preserve"> </w:t>
      </w:r>
      <w:r w:rsidR="007B4241">
        <w:t>d</w:t>
      </w:r>
      <w:r w:rsidRPr="00715F22">
        <w:t xml:space="preserve">os ingredientes, enquanto o auxiliar inicia a montagem dos lanches com os demais ingredientes. </w:t>
      </w:r>
    </w:p>
    <w:p w14:paraId="02D34802" w14:textId="77777777" w:rsidR="004A0156" w:rsidRPr="004A0156" w:rsidRDefault="004A0156" w:rsidP="004A0156">
      <w:pPr>
        <w:spacing w:line="360" w:lineRule="auto"/>
        <w:jc w:val="both"/>
      </w:pPr>
    </w:p>
    <w:p w14:paraId="4282F023" w14:textId="4CB4ED2E" w:rsidR="00DB568F" w:rsidRPr="00715F22" w:rsidRDefault="004A0156" w:rsidP="00DB568F">
      <w:pPr>
        <w:spacing w:line="360" w:lineRule="auto"/>
        <w:jc w:val="both"/>
        <w:rPr>
          <w:b/>
        </w:rPr>
      </w:pPr>
      <w:r>
        <w:rPr>
          <w:b/>
        </w:rPr>
        <w:t>3.2.2</w:t>
      </w:r>
      <w:r w:rsidR="00DB568F" w:rsidRPr="00DB568F">
        <w:rPr>
          <w:b/>
        </w:rPr>
        <w:t xml:space="preserve"> </w:t>
      </w:r>
      <w:r w:rsidR="00DB568F" w:rsidRPr="00715F22">
        <w:rPr>
          <w:b/>
        </w:rPr>
        <w:t>Dados da força de trabalho</w:t>
      </w:r>
    </w:p>
    <w:p w14:paraId="14C1BB92" w14:textId="6DC05953" w:rsidR="00DB568F" w:rsidRDefault="00DB568F" w:rsidP="00DB568F">
      <w:pPr>
        <w:spacing w:line="360" w:lineRule="auto"/>
        <w:jc w:val="both"/>
      </w:pPr>
      <w:r w:rsidRPr="00715F22">
        <w:t xml:space="preserve">Durante a semana, em que a demanda é menor, trabalham em torno de 11 (onze) </w:t>
      </w:r>
      <w:r w:rsidR="00F07609">
        <w:t>funcionários</w:t>
      </w:r>
      <w:r w:rsidR="00ED6DB4">
        <w:t xml:space="preserve"> diretos e dois indiretos. Neste caso são</w:t>
      </w:r>
      <w:r w:rsidRPr="00715F22">
        <w:t xml:space="preserve"> dois </w:t>
      </w:r>
      <w:proofErr w:type="spellStart"/>
      <w:r w:rsidRPr="00715F22">
        <w:t>chapeiros</w:t>
      </w:r>
      <w:proofErr w:type="spellEnd"/>
      <w:r w:rsidRPr="00715F22">
        <w:t xml:space="preserve"> (um fritando e um montando), um </w:t>
      </w:r>
      <w:proofErr w:type="spellStart"/>
      <w:r w:rsidRPr="00715F22">
        <w:t>condimentador</w:t>
      </w:r>
      <w:proofErr w:type="spellEnd"/>
      <w:r w:rsidRPr="00715F22">
        <w:t xml:space="preserve">, um embalador, dois garçons, um caixa, um responsável pelo </w:t>
      </w:r>
      <w:r w:rsidRPr="00ED6DB4">
        <w:rPr>
          <w:i/>
        </w:rPr>
        <w:t>soft</w:t>
      </w:r>
      <w:r w:rsidRPr="00715F22">
        <w:t xml:space="preserve"> e suco, um responsável por fritar batatas, um lavador de louça, uma auxiliar de serviços gerais e dois </w:t>
      </w:r>
      <w:r w:rsidRPr="00025975">
        <w:rPr>
          <w:i/>
          <w:color w:val="FF0000"/>
        </w:rPr>
        <w:t>motoboys</w:t>
      </w:r>
      <w:r w:rsidRPr="00715F22">
        <w:t xml:space="preserve"> que prestam serviço ao estabelecimento.</w:t>
      </w:r>
      <w:r w:rsidR="0019517F">
        <w:t xml:space="preserve"> </w:t>
      </w:r>
      <w:r w:rsidRPr="00715F22">
        <w:t xml:space="preserve">Nos finais de semana este número chega a atingir até 18 (dezoito) trabalhadores diretos e três indiretos. Nos finais de semana são adicionados a equipe da lanchonete um </w:t>
      </w:r>
      <w:proofErr w:type="spellStart"/>
      <w:r w:rsidRPr="00715F22">
        <w:t>condimentador</w:t>
      </w:r>
      <w:proofErr w:type="spellEnd"/>
      <w:r w:rsidRPr="00715F22">
        <w:t xml:space="preserve">, dois garçons, um atendendo pedidos pelo telefone, três ajudantes e um </w:t>
      </w:r>
      <w:r w:rsidRPr="00B92159">
        <w:rPr>
          <w:i/>
          <w:color w:val="FF0000"/>
        </w:rPr>
        <w:t>motoboys</w:t>
      </w:r>
      <w:r w:rsidRPr="00715F22">
        <w:t xml:space="preserve">. </w:t>
      </w:r>
    </w:p>
    <w:p w14:paraId="3C613684" w14:textId="77777777" w:rsidR="004A0156" w:rsidRPr="00715F22" w:rsidRDefault="004A0156" w:rsidP="00DB568F">
      <w:pPr>
        <w:spacing w:line="360" w:lineRule="auto"/>
        <w:jc w:val="both"/>
      </w:pPr>
    </w:p>
    <w:p w14:paraId="67458D8E" w14:textId="60F8E649" w:rsidR="00DB568F" w:rsidRPr="00715F22" w:rsidRDefault="004A0156" w:rsidP="004A0156">
      <w:pPr>
        <w:spacing w:line="360" w:lineRule="auto"/>
        <w:jc w:val="both"/>
        <w:rPr>
          <w:b/>
        </w:rPr>
      </w:pPr>
      <w:r>
        <w:rPr>
          <w:b/>
        </w:rPr>
        <w:t>3.2.3</w:t>
      </w:r>
      <w:r w:rsidR="00DB568F" w:rsidRPr="00715F22">
        <w:rPr>
          <w:b/>
        </w:rPr>
        <w:t xml:space="preserve"> Condições técnicas</w:t>
      </w:r>
    </w:p>
    <w:p w14:paraId="29D8B0DD" w14:textId="38D945ED" w:rsidR="00DB568F" w:rsidRPr="00715F22" w:rsidRDefault="00DB568F" w:rsidP="007B7971">
      <w:pPr>
        <w:spacing w:after="240" w:line="360" w:lineRule="auto"/>
        <w:jc w:val="both"/>
      </w:pPr>
      <w:r w:rsidRPr="00715F22">
        <w:t xml:space="preserve">Nesta etapa são analisadas as dimensões, altura, ferramentas auxiliares, higienização, localização, equipamentos de proteção individual e espaços, nos </w:t>
      </w:r>
      <w:r w:rsidR="00B502CB">
        <w:t xml:space="preserve">postos de trabalhos analisados. </w:t>
      </w:r>
      <w:r w:rsidRPr="00715F22">
        <w:t xml:space="preserve">A chapa fica a uma altura de 1,20 m e possui as seguintes dimensões: tendo 0,50 m largura e 1,20 m comprimento. Vale ressaltar que esta chapa atinge uma temperatura de 150 </w:t>
      </w:r>
      <w:proofErr w:type="spellStart"/>
      <w:r w:rsidRPr="00715F22">
        <w:t>ºC</w:t>
      </w:r>
      <w:proofErr w:type="spellEnd"/>
      <w:r w:rsidRPr="00715F22">
        <w:t>. Para trabalhar na chapa, as ferramentas auxiliares para o manuseio da chapa são: espátula e forma (molde) para o ovo. A higienização é feita ao fim do expediente.</w:t>
      </w:r>
    </w:p>
    <w:p w14:paraId="2B37833F" w14:textId="6B8074EA" w:rsidR="004A0156" w:rsidRDefault="00DB568F" w:rsidP="00BC1D5B">
      <w:pPr>
        <w:spacing w:line="360" w:lineRule="auto"/>
        <w:jc w:val="both"/>
      </w:pPr>
      <w:r w:rsidRPr="00715F22">
        <w:t xml:space="preserve"> A bancada do caixa fica a uma altura de 0,90 m e as suas dimensões são: 2,20 m de comprimento e 1,45 m de largura. Para trabalhar no caixa, os equipamentos utilizados com maior frequência estão localizados entre o monitor e o teclado. O computador está a uma altura de 1,26 m e a distância da tela ao olho da funcionária é 0,6m. O teclado tem inclinação de 5º e o mouse está localizado a esquerda do monitor. O objeto onde as com</w:t>
      </w:r>
      <w:r w:rsidR="0006130B">
        <w:t>andas pagas são colocadas, cujo</w:t>
      </w:r>
      <w:r w:rsidRPr="003D66BF">
        <w:rPr>
          <w:color w:val="00B050"/>
        </w:rPr>
        <w:t xml:space="preserve"> </w:t>
      </w:r>
      <w:r w:rsidRPr="00715F22">
        <w:t>alcance da funcionária com o braço estendido é de 0,67 m, possui as seguintes dimensões: 0,59 m de comprimento, 0,09m de largura e 0,47 m de altura.</w:t>
      </w:r>
    </w:p>
    <w:p w14:paraId="0F03C819" w14:textId="77777777" w:rsidR="00BC1D5B" w:rsidRPr="00715F22" w:rsidRDefault="00BC1D5B" w:rsidP="00BC1D5B">
      <w:pPr>
        <w:jc w:val="both"/>
      </w:pPr>
    </w:p>
    <w:p w14:paraId="72B264C7" w14:textId="287C9D8B" w:rsidR="00DB568F" w:rsidRPr="00715F22" w:rsidRDefault="004A0156" w:rsidP="00DB568F">
      <w:pPr>
        <w:spacing w:before="240" w:line="360" w:lineRule="auto"/>
        <w:rPr>
          <w:b/>
        </w:rPr>
      </w:pPr>
      <w:r>
        <w:rPr>
          <w:b/>
        </w:rPr>
        <w:t>3.2.4</w:t>
      </w:r>
      <w:r w:rsidR="00DB568F" w:rsidRPr="00715F22">
        <w:rPr>
          <w:b/>
        </w:rPr>
        <w:t xml:space="preserve"> Diagrama de análise de operações (DAO)</w:t>
      </w:r>
    </w:p>
    <w:p w14:paraId="40D115B6" w14:textId="7AF4982B" w:rsidR="00DB568F" w:rsidRPr="00715F22" w:rsidRDefault="00DB568F" w:rsidP="00330267">
      <w:pPr>
        <w:autoSpaceDE w:val="0"/>
        <w:autoSpaceDN w:val="0"/>
        <w:adjustRightInd w:val="0"/>
        <w:spacing w:after="240" w:line="360" w:lineRule="auto"/>
      </w:pPr>
      <w:r w:rsidRPr="00715F22">
        <w:t xml:space="preserve">O DAO é uma representação gráfica do trabalho, caracterizando as operações, os responsáveis e as unidades organizacionais que estão </w:t>
      </w:r>
      <w:r w:rsidR="0029274D">
        <w:t>envolvidas no processo. A F</w:t>
      </w:r>
      <w:r w:rsidRPr="00715F22">
        <w:t>igura 1 apresenta o DAO deste processo.</w:t>
      </w:r>
    </w:p>
    <w:p w14:paraId="4D971A55" w14:textId="1BA9455C" w:rsidR="00DB568F" w:rsidRDefault="00C870BF" w:rsidP="00D566B5">
      <w:pPr>
        <w:jc w:val="center"/>
      </w:pPr>
      <w:r w:rsidRPr="00C870BF">
        <w:rPr>
          <w:noProof/>
          <w:lang w:val="en-US"/>
        </w:rPr>
        <w:drawing>
          <wp:inline distT="0" distB="0" distL="0" distR="0" wp14:anchorId="470DB484" wp14:editId="20A4C151">
            <wp:extent cx="5760085" cy="312644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126449"/>
                    </a:xfrm>
                    <a:prstGeom prst="rect">
                      <a:avLst/>
                    </a:prstGeom>
                    <a:noFill/>
                    <a:ln>
                      <a:noFill/>
                    </a:ln>
                  </pic:spPr>
                </pic:pic>
              </a:graphicData>
            </a:graphic>
          </wp:inline>
        </w:drawing>
      </w:r>
    </w:p>
    <w:p w14:paraId="7908EA8E" w14:textId="3CABE195" w:rsidR="00D566B5" w:rsidRPr="007C2B3E" w:rsidRDefault="00D566B5" w:rsidP="00D566B5">
      <w:pPr>
        <w:jc w:val="center"/>
        <w:rPr>
          <w:color w:val="FF0000"/>
        </w:rPr>
      </w:pPr>
      <w:r w:rsidRPr="007C2B3E">
        <w:rPr>
          <w:color w:val="FF0000"/>
        </w:rPr>
        <w:t>Figura 1 – DAO do processo da compra do lanche</w:t>
      </w:r>
    </w:p>
    <w:p w14:paraId="4573FE75" w14:textId="226F5225" w:rsidR="00186611" w:rsidRDefault="00EB143D" w:rsidP="00B25B3E">
      <w:pPr>
        <w:spacing w:after="240"/>
        <w:jc w:val="center"/>
      </w:pPr>
      <w:r>
        <w:t>Fonte -</w:t>
      </w:r>
      <w:r w:rsidR="00DB568F" w:rsidRPr="00EB143D">
        <w:t xml:space="preserve"> </w:t>
      </w:r>
      <w:r>
        <w:t>Elaborado pelos autores.</w:t>
      </w:r>
    </w:p>
    <w:p w14:paraId="23AF0732" w14:textId="77777777" w:rsidR="00B25B3E" w:rsidRDefault="00B25B3E" w:rsidP="00B25B3E">
      <w:pPr>
        <w:jc w:val="center"/>
      </w:pPr>
    </w:p>
    <w:p w14:paraId="48B0DB72" w14:textId="77777777" w:rsidR="00611611" w:rsidRDefault="00611611" w:rsidP="00B25B3E">
      <w:pPr>
        <w:jc w:val="center"/>
      </w:pPr>
    </w:p>
    <w:p w14:paraId="43DF8C44" w14:textId="77777777" w:rsidR="00611611" w:rsidRPr="00EB143D" w:rsidRDefault="00611611" w:rsidP="00B25B3E">
      <w:pPr>
        <w:jc w:val="center"/>
      </w:pPr>
    </w:p>
    <w:p w14:paraId="3D86A72E" w14:textId="51FA3E11" w:rsidR="00DB568F" w:rsidRPr="00715F22" w:rsidRDefault="005F1C6C" w:rsidP="00DB568F">
      <w:pPr>
        <w:autoSpaceDE w:val="0"/>
        <w:autoSpaceDN w:val="0"/>
        <w:adjustRightInd w:val="0"/>
        <w:spacing w:line="360" w:lineRule="auto"/>
        <w:rPr>
          <w:b/>
        </w:rPr>
      </w:pPr>
      <w:r>
        <w:rPr>
          <w:b/>
        </w:rPr>
        <w:t>3.3</w:t>
      </w:r>
      <w:r w:rsidR="00DB568F" w:rsidRPr="00715F22">
        <w:rPr>
          <w:b/>
        </w:rPr>
        <w:t xml:space="preserve"> Análise da atividade real</w:t>
      </w:r>
    </w:p>
    <w:p w14:paraId="5614C695" w14:textId="025C78D5" w:rsidR="005F1C6C" w:rsidRPr="00715F22" w:rsidRDefault="00DB568F" w:rsidP="002C6FA0">
      <w:pPr>
        <w:spacing w:after="240" w:line="360" w:lineRule="auto"/>
        <w:jc w:val="both"/>
      </w:pPr>
      <w:r w:rsidRPr="00715F22">
        <w:t>Por meio de visitas técnicas, entrevistas e registros de imagens foi possível realizar o levantamento de problemas ergonômicos e hipóteses de solução relacionados a antropometria, biomecânica, usabilidade, riscos, condições ambientais e aspectos cognitivos.</w:t>
      </w:r>
    </w:p>
    <w:p w14:paraId="2FB16177" w14:textId="5FA38582" w:rsidR="00DB568F" w:rsidRPr="00715F22" w:rsidRDefault="005F1C6C" w:rsidP="00DB568F">
      <w:pPr>
        <w:spacing w:line="360" w:lineRule="auto"/>
        <w:jc w:val="both"/>
        <w:rPr>
          <w:b/>
        </w:rPr>
      </w:pPr>
      <w:r>
        <w:rPr>
          <w:b/>
        </w:rPr>
        <w:t>3.3.1</w:t>
      </w:r>
      <w:r w:rsidR="00DB568F" w:rsidRPr="00715F22">
        <w:rPr>
          <w:b/>
        </w:rPr>
        <w:t xml:space="preserve"> Antropometria </w:t>
      </w:r>
    </w:p>
    <w:p w14:paraId="110F7A6F" w14:textId="0478B75E" w:rsidR="00742461" w:rsidRPr="00742461" w:rsidRDefault="00DB568F" w:rsidP="00742461">
      <w:pPr>
        <w:spacing w:line="360" w:lineRule="auto"/>
        <w:jc w:val="both"/>
        <w:rPr>
          <w:rFonts w:ascii="Arial" w:hAnsi="Arial" w:cs="Arial"/>
        </w:rPr>
      </w:pPr>
      <w:r w:rsidRPr="00715F22">
        <w:t>A antropometria consiste na avaliação da adequação do ambiente e produtos às medidas do homem</w:t>
      </w:r>
      <w:r w:rsidR="00EB4FA7">
        <w:t xml:space="preserve"> (GOMES </w:t>
      </w:r>
      <w:r w:rsidR="00EB4FA7" w:rsidRPr="00EB4FA7">
        <w:rPr>
          <w:i/>
        </w:rPr>
        <w:t>et al.</w:t>
      </w:r>
      <w:r w:rsidR="00EB4FA7">
        <w:t>, 2010)</w:t>
      </w:r>
      <w:r w:rsidRPr="00715F22">
        <w:t xml:space="preserve">. </w:t>
      </w:r>
      <w:r w:rsidRPr="00EB143D">
        <w:t>A Figura 2 mostra</w:t>
      </w:r>
      <w:r w:rsidRPr="00715F22">
        <w:t xml:space="preserve"> o funcionário tencionando a musculatura dos ombros devido à altura elevada da chapa. Para a realização desta função é necessário definir uma altura adequada à chapa de forma que os ombros do funcionário estejam completamente relaxados. Além disso, é necessário que os antebraços estejam na linha da cintura de modo que não seja necessário estendê-los totalmente na operação.</w:t>
      </w:r>
      <w:r w:rsidRPr="00742461">
        <w:rPr>
          <w:color w:val="FF0000"/>
        </w:rPr>
        <w:t xml:space="preserve"> </w:t>
      </w:r>
      <w:r w:rsidR="00742461" w:rsidRPr="00742461">
        <w:rPr>
          <w:color w:val="FF0000"/>
        </w:rPr>
        <w:t xml:space="preserve">Já </w:t>
      </w:r>
      <w:r w:rsidR="00EB5D3E">
        <w:rPr>
          <w:color w:val="FF0000"/>
        </w:rPr>
        <w:t>no posto de trabalho d</w:t>
      </w:r>
      <w:r w:rsidR="00300E1D">
        <w:rPr>
          <w:color w:val="FF0000"/>
        </w:rPr>
        <w:t>a atendente de caixa,</w:t>
      </w:r>
      <w:r w:rsidRPr="00742461">
        <w:rPr>
          <w:color w:val="FF0000"/>
        </w:rPr>
        <w:t xml:space="preserve"> </w:t>
      </w:r>
      <w:r w:rsidR="004B3446" w:rsidRPr="00300E1D">
        <w:rPr>
          <w:color w:val="FF0000"/>
        </w:rPr>
        <w:t>identificou-se</w:t>
      </w:r>
      <w:r w:rsidR="004B3446" w:rsidRPr="004B3446">
        <w:rPr>
          <w:color w:val="00B050"/>
        </w:rPr>
        <w:t xml:space="preserve"> </w:t>
      </w:r>
      <w:r w:rsidRPr="00742461">
        <w:rPr>
          <w:color w:val="FF0000"/>
        </w:rPr>
        <w:t xml:space="preserve">como </w:t>
      </w:r>
      <w:r w:rsidR="00020C69">
        <w:rPr>
          <w:color w:val="FF0000"/>
        </w:rPr>
        <w:t>desvio</w:t>
      </w:r>
      <w:r w:rsidRPr="00742461">
        <w:rPr>
          <w:color w:val="FF0000"/>
        </w:rPr>
        <w:t xml:space="preserve"> </w:t>
      </w:r>
      <w:r w:rsidR="00742461" w:rsidRPr="00742461">
        <w:rPr>
          <w:color w:val="FF0000"/>
        </w:rPr>
        <w:t>de</w:t>
      </w:r>
      <w:r w:rsidRPr="00742461">
        <w:rPr>
          <w:color w:val="FF0000"/>
        </w:rPr>
        <w:t xml:space="preserve"> antropometria a altura</w:t>
      </w:r>
      <w:r w:rsidR="007D27C2">
        <w:rPr>
          <w:color w:val="FF0000"/>
        </w:rPr>
        <w:t xml:space="preserve"> inadequada</w:t>
      </w:r>
      <w:r w:rsidRPr="00742461">
        <w:rPr>
          <w:color w:val="FF0000"/>
        </w:rPr>
        <w:t xml:space="preserve"> do</w:t>
      </w:r>
      <w:r w:rsidR="00EB5D3E">
        <w:rPr>
          <w:color w:val="FF0000"/>
        </w:rPr>
        <w:t xml:space="preserve"> monitor e do</w:t>
      </w:r>
      <w:r w:rsidRPr="00742461">
        <w:rPr>
          <w:color w:val="FF0000"/>
        </w:rPr>
        <w:t xml:space="preserve"> teclado</w:t>
      </w:r>
      <w:r w:rsidR="00742461" w:rsidRPr="00742461">
        <w:rPr>
          <w:color w:val="FF0000"/>
        </w:rPr>
        <w:t xml:space="preserve"> </w:t>
      </w:r>
      <w:r w:rsidR="0071330E">
        <w:rPr>
          <w:color w:val="FF0000"/>
        </w:rPr>
        <w:t>(</w:t>
      </w:r>
      <w:r w:rsidR="00742461" w:rsidRPr="00742461">
        <w:rPr>
          <w:color w:val="FF0000"/>
        </w:rPr>
        <w:t>localiza</w:t>
      </w:r>
      <w:r w:rsidR="0071330E">
        <w:rPr>
          <w:color w:val="FF0000"/>
        </w:rPr>
        <w:t>do</w:t>
      </w:r>
      <w:r w:rsidR="00742461" w:rsidRPr="00742461">
        <w:rPr>
          <w:color w:val="FF0000"/>
        </w:rPr>
        <w:t xml:space="preserve"> acima da banca</w:t>
      </w:r>
      <w:r w:rsidR="00EB5D3E">
        <w:rPr>
          <w:color w:val="FF0000"/>
        </w:rPr>
        <w:t>da e na lateral da atendente</w:t>
      </w:r>
      <w:r w:rsidR="0071330E">
        <w:rPr>
          <w:color w:val="FF0000"/>
        </w:rPr>
        <w:t>)</w:t>
      </w:r>
      <w:r w:rsidRPr="00742461">
        <w:rPr>
          <w:color w:val="FF0000"/>
        </w:rPr>
        <w:t xml:space="preserve">. </w:t>
      </w:r>
      <w:r w:rsidR="00742461" w:rsidRPr="00742461">
        <w:rPr>
          <w:color w:val="FF0000"/>
        </w:rPr>
        <w:t>Além disso, observa-se a falta de apoio para o antebraço</w:t>
      </w:r>
      <w:r w:rsidR="0071330E">
        <w:rPr>
          <w:color w:val="FF0000"/>
        </w:rPr>
        <w:t xml:space="preserve"> na cadeira</w:t>
      </w:r>
      <w:r w:rsidR="00742461" w:rsidRPr="00742461">
        <w:rPr>
          <w:color w:val="FF0000"/>
        </w:rPr>
        <w:t xml:space="preserve"> e a posição inadequada da funcionária </w:t>
      </w:r>
      <w:r w:rsidR="0071330E">
        <w:rPr>
          <w:color w:val="FF0000"/>
        </w:rPr>
        <w:t>(</w:t>
      </w:r>
      <w:r w:rsidR="00742461" w:rsidRPr="00742461">
        <w:rPr>
          <w:color w:val="FF0000"/>
        </w:rPr>
        <w:t>que não utiliza o apoio lombar</w:t>
      </w:r>
      <w:r w:rsidR="0071330E">
        <w:rPr>
          <w:color w:val="FF0000"/>
        </w:rPr>
        <w:t>)</w:t>
      </w:r>
      <w:r w:rsidR="00742461" w:rsidRPr="00742461">
        <w:rPr>
          <w:color w:val="FF0000"/>
        </w:rPr>
        <w:t>.</w:t>
      </w:r>
    </w:p>
    <w:p w14:paraId="6934026A" w14:textId="413B8D96" w:rsidR="00DB568F" w:rsidRPr="00715F22" w:rsidRDefault="00DB568F" w:rsidP="00C92508">
      <w:pPr>
        <w:jc w:val="center"/>
      </w:pPr>
      <w:r w:rsidRPr="00715F22">
        <w:rPr>
          <w:noProof/>
          <w:lang w:val="en-US"/>
        </w:rPr>
        <w:drawing>
          <wp:inline distT="0" distB="0" distL="0" distR="0" wp14:anchorId="05902A03" wp14:editId="73488C4E">
            <wp:extent cx="4000500" cy="2308860"/>
            <wp:effectExtent l="0" t="0" r="0" b="0"/>
            <wp:docPr id="7" name="Imagem 7" descr="foto_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_10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2308860"/>
                    </a:xfrm>
                    <a:prstGeom prst="rect">
                      <a:avLst/>
                    </a:prstGeom>
                    <a:noFill/>
                    <a:ln>
                      <a:noFill/>
                    </a:ln>
                  </pic:spPr>
                </pic:pic>
              </a:graphicData>
            </a:graphic>
          </wp:inline>
        </w:drawing>
      </w:r>
    </w:p>
    <w:p w14:paraId="4EA5C649" w14:textId="6BB7FEF2" w:rsidR="00C92508" w:rsidRPr="00EB143D" w:rsidRDefault="00C92508" w:rsidP="00C92508">
      <w:pPr>
        <w:jc w:val="center"/>
      </w:pPr>
      <w:r w:rsidRPr="00EB143D">
        <w:t>Figura 2 – Desvios antropométricos</w:t>
      </w:r>
    </w:p>
    <w:p w14:paraId="0B4D91A0" w14:textId="737235C3" w:rsidR="00DB568F" w:rsidRPr="00EB143D" w:rsidRDefault="00EB143D" w:rsidP="00C92508">
      <w:pPr>
        <w:jc w:val="center"/>
      </w:pPr>
      <w:r>
        <w:t>Fonte -</w:t>
      </w:r>
      <w:r w:rsidR="00DB568F" w:rsidRPr="00EB143D">
        <w:t xml:space="preserve"> </w:t>
      </w:r>
      <w:r>
        <w:t>Elaborado pelos autores.</w:t>
      </w:r>
    </w:p>
    <w:p w14:paraId="39D856EE" w14:textId="77777777" w:rsidR="00DB568F" w:rsidRPr="00715F22" w:rsidRDefault="00DB568F" w:rsidP="00DB568F">
      <w:pPr>
        <w:spacing w:line="360" w:lineRule="auto"/>
        <w:jc w:val="both"/>
      </w:pPr>
    </w:p>
    <w:p w14:paraId="4B383951" w14:textId="5624089B" w:rsidR="00594C1B" w:rsidRPr="00594C1B" w:rsidRDefault="00DB568F" w:rsidP="00594C1B">
      <w:pPr>
        <w:spacing w:line="360" w:lineRule="auto"/>
        <w:jc w:val="both"/>
        <w:rPr>
          <w:b/>
        </w:rPr>
      </w:pPr>
      <w:r w:rsidRPr="00715F22">
        <w:rPr>
          <w:b/>
        </w:rPr>
        <w:t>3.3.2. Biomecânica</w:t>
      </w:r>
    </w:p>
    <w:p w14:paraId="77D41CB1" w14:textId="01CDB749" w:rsidR="00594C1B" w:rsidRDefault="00594C1B" w:rsidP="008E6499">
      <w:pPr>
        <w:autoSpaceDE w:val="0"/>
        <w:autoSpaceDN w:val="0"/>
        <w:adjustRightInd w:val="0"/>
        <w:spacing w:after="240" w:line="360" w:lineRule="auto"/>
        <w:jc w:val="both"/>
      </w:pPr>
      <w:r>
        <w:t>A biomecânica estuda as interações entre o trabalho e o homem sobre ótica dos movimentos músculo-</w:t>
      </w:r>
      <w:proofErr w:type="spellStart"/>
      <w:r>
        <w:t>esqueletais</w:t>
      </w:r>
      <w:proofErr w:type="spellEnd"/>
      <w:r>
        <w:t xml:space="preserve"> envolvidos, e as suas consequências.  Sendo assim, o estudo biomecânico analisa basicamente a questão das posturas corporais no trabalho e a aplicação de forças, estimando as tensões que ocorrem nos músculos e articulações durante uma postura ou movimento (IIDA, 2005). </w:t>
      </w:r>
    </w:p>
    <w:p w14:paraId="2292FD98" w14:textId="42BBE069" w:rsidR="008E6499" w:rsidRDefault="008E6499" w:rsidP="008E6499">
      <w:pPr>
        <w:autoSpaceDE w:val="0"/>
        <w:autoSpaceDN w:val="0"/>
        <w:adjustRightInd w:val="0"/>
        <w:spacing w:after="240" w:line="360" w:lineRule="auto"/>
        <w:jc w:val="both"/>
      </w:pPr>
      <w:r>
        <w:t>Conforme já discutido, a</w:t>
      </w:r>
      <w:r w:rsidR="00DB568F" w:rsidRPr="00715F22">
        <w:t xml:space="preserve"> posição para</w:t>
      </w:r>
      <w:r>
        <w:t>do em</w:t>
      </w:r>
      <w:r w:rsidR="00DB568F" w:rsidRPr="00715F22">
        <w:t xml:space="preserve"> pé é altamente fatigante devido ao trabalho estático da musculatura para manter esta posição. Os funcionários que trabalham em pé necessitam de um espaço livre sob o seu posto de trabalho para acomodar as pernas e pés. Sendo assim, o funcionário é capaz de mudar a sua postura durante a sua atividade, movimentando as pernas e os pés (DUL; </w:t>
      </w:r>
      <w:r w:rsidR="00FF0D30">
        <w:t xml:space="preserve">WEERDMEESTER, 1995). O </w:t>
      </w:r>
      <w:proofErr w:type="spellStart"/>
      <w:r w:rsidR="00FF0D30">
        <w:t>chapeiro</w:t>
      </w:r>
      <w:proofErr w:type="spellEnd"/>
      <w:r w:rsidR="00BC3A99">
        <w:t xml:space="preserve"> </w:t>
      </w:r>
      <w:r w:rsidR="00BC3A99" w:rsidRPr="00FF0D30">
        <w:rPr>
          <w:color w:val="FF0000"/>
        </w:rPr>
        <w:t>utiliza</w:t>
      </w:r>
      <w:r w:rsidR="00DB568F" w:rsidRPr="00BC3A99">
        <w:t xml:space="preserve"> </w:t>
      </w:r>
      <w:r w:rsidR="00DB568F" w:rsidRPr="00715F22">
        <w:t xml:space="preserve">as duas mãos para o manuseio das ferramentas, como a espátula, isso leva-o a fazer movimentos que ficam fora da área normal de trabalho, que é descrita pelo arco de giro do antebraço em torno do cotovelo. A Figura 3 retrata a posição </w:t>
      </w:r>
      <w:r w:rsidR="008767C0">
        <w:t xml:space="preserve">de trabalho </w:t>
      </w:r>
      <w:r w:rsidR="008767C0" w:rsidRPr="008767C0">
        <w:rPr>
          <w:color w:val="FF0000"/>
        </w:rPr>
        <w:t>descrita</w:t>
      </w:r>
      <w:r w:rsidR="00DB568F" w:rsidRPr="008767C0">
        <w:rPr>
          <w:color w:val="FF0000"/>
        </w:rPr>
        <w:t xml:space="preserve"> </w:t>
      </w:r>
      <w:r w:rsidR="008767C0" w:rsidRPr="008767C0">
        <w:rPr>
          <w:color w:val="FF0000"/>
        </w:rPr>
        <w:t xml:space="preserve">pela </w:t>
      </w:r>
      <w:r w:rsidR="00DB568F" w:rsidRPr="008767C0">
        <w:rPr>
          <w:color w:val="FF0000"/>
        </w:rPr>
        <w:t>operador</w:t>
      </w:r>
      <w:r w:rsidR="00B502CB">
        <w:rPr>
          <w:color w:val="FF0000"/>
        </w:rPr>
        <w:t>,</w:t>
      </w:r>
      <w:r w:rsidR="008767C0" w:rsidRPr="008767C0">
        <w:rPr>
          <w:color w:val="FF0000"/>
        </w:rPr>
        <w:t xml:space="preserve"> </w:t>
      </w:r>
      <w:r w:rsidR="008767C0">
        <w:rPr>
          <w:color w:val="FF0000"/>
        </w:rPr>
        <w:t>em entrev</w:t>
      </w:r>
      <w:r w:rsidR="00B502CB">
        <w:rPr>
          <w:color w:val="FF0000"/>
        </w:rPr>
        <w:t>ista,</w:t>
      </w:r>
      <w:r w:rsidR="008767C0">
        <w:rPr>
          <w:color w:val="FF0000"/>
        </w:rPr>
        <w:t xml:space="preserve"> </w:t>
      </w:r>
      <w:r w:rsidR="008767C0" w:rsidRPr="008767C0">
        <w:rPr>
          <w:color w:val="FF0000"/>
        </w:rPr>
        <w:t>como fatigante</w:t>
      </w:r>
      <w:r w:rsidR="00DB568F" w:rsidRPr="00715F22">
        <w:t xml:space="preserve">. </w:t>
      </w:r>
    </w:p>
    <w:p w14:paraId="6BC1ACB8" w14:textId="3FB2B68A" w:rsidR="00953675" w:rsidRPr="00715F22" w:rsidRDefault="00DB568F" w:rsidP="008E6499">
      <w:pPr>
        <w:autoSpaceDE w:val="0"/>
        <w:autoSpaceDN w:val="0"/>
        <w:adjustRightInd w:val="0"/>
        <w:spacing w:after="240" w:line="360" w:lineRule="auto"/>
        <w:jc w:val="both"/>
      </w:pPr>
      <w:r w:rsidRPr="00715F22">
        <w:t>Já posição sentada exige atividade muscular do dorso e do ventre. O assento deve permitir mudanças frequentes de postura, para retardar o aparecimento da fadiga. A posição apresenta a vantagem de liberar os braços e pés para tarefas produtivas. A Figura 3 analisa a postura da atendente, que apresenta problemas na inclinação do pescoço, rotação do tronco, inclinação das pernas, postura da coluna para a frente e nas angulações do braço.</w:t>
      </w:r>
    </w:p>
    <w:p w14:paraId="31E1036B" w14:textId="68766F41" w:rsidR="00DB568F" w:rsidRPr="00715F22" w:rsidRDefault="00DB568F" w:rsidP="00DB568F">
      <w:pPr>
        <w:pStyle w:val="NormalWeb"/>
        <w:spacing w:before="0" w:beforeAutospacing="0" w:after="0" w:afterAutospacing="0" w:line="360" w:lineRule="auto"/>
        <w:jc w:val="center"/>
        <w:rPr>
          <w:rFonts w:ascii="Times New Roman" w:hAnsi="Times New Roman" w:cs="Times New Roman"/>
          <w:sz w:val="24"/>
          <w:szCs w:val="24"/>
        </w:rPr>
      </w:pPr>
      <w:r w:rsidRPr="00715F22">
        <w:rPr>
          <w:rFonts w:ascii="Times New Roman" w:hAnsi="Times New Roman" w:cs="Times New Roman"/>
          <w:noProof/>
          <w:sz w:val="24"/>
          <w:szCs w:val="24"/>
          <w:lang w:val="en-US" w:eastAsia="en-US"/>
        </w:rPr>
        <w:drawing>
          <wp:inline distT="0" distB="0" distL="0" distR="0" wp14:anchorId="06A86F2A" wp14:editId="2DD1E622">
            <wp:extent cx="4000500" cy="1440180"/>
            <wp:effectExtent l="0" t="0" r="0" b="7620"/>
            <wp:docPr id="6" name="Imagem 6" descr="foto_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_10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0" cy="1440180"/>
                    </a:xfrm>
                    <a:prstGeom prst="rect">
                      <a:avLst/>
                    </a:prstGeom>
                    <a:noFill/>
                    <a:ln>
                      <a:noFill/>
                    </a:ln>
                  </pic:spPr>
                </pic:pic>
              </a:graphicData>
            </a:graphic>
          </wp:inline>
        </w:drawing>
      </w:r>
    </w:p>
    <w:p w14:paraId="77428A70" w14:textId="177DF946" w:rsidR="00EB143D" w:rsidRPr="00EB143D" w:rsidRDefault="00EB143D" w:rsidP="00C14776">
      <w:pPr>
        <w:pStyle w:val="NormalWeb"/>
        <w:spacing w:before="0" w:beforeAutospacing="0" w:after="0" w:afterAutospacing="0"/>
        <w:jc w:val="center"/>
        <w:rPr>
          <w:rFonts w:ascii="Times New Roman" w:hAnsi="Times New Roman" w:cs="Times New Roman"/>
          <w:sz w:val="24"/>
          <w:szCs w:val="24"/>
        </w:rPr>
      </w:pPr>
      <w:r w:rsidRPr="00EB143D">
        <w:rPr>
          <w:rFonts w:ascii="Times New Roman" w:hAnsi="Times New Roman" w:cs="Times New Roman"/>
          <w:sz w:val="24"/>
          <w:szCs w:val="24"/>
        </w:rPr>
        <w:t>Figura 3 – Desvios biomecânicos</w:t>
      </w:r>
    </w:p>
    <w:p w14:paraId="204CFF08" w14:textId="41BF24EA" w:rsidR="00DB568F" w:rsidRPr="00EB143D" w:rsidRDefault="00DB568F" w:rsidP="00C14776">
      <w:pPr>
        <w:jc w:val="center"/>
      </w:pPr>
      <w:r w:rsidRPr="00EB143D">
        <w:t>F</w:t>
      </w:r>
      <w:r w:rsidR="004E4E28">
        <w:t>onte</w:t>
      </w:r>
      <w:r w:rsidR="00EB143D">
        <w:t xml:space="preserve"> -</w:t>
      </w:r>
      <w:r w:rsidRPr="00EB143D">
        <w:t xml:space="preserve"> </w:t>
      </w:r>
      <w:r w:rsidR="00EB143D">
        <w:t>Elaborado pelos autores.</w:t>
      </w:r>
    </w:p>
    <w:p w14:paraId="44E0A39B" w14:textId="663FA87A" w:rsidR="00DB568F" w:rsidRPr="00715F22" w:rsidRDefault="005F1C6C" w:rsidP="00DB568F">
      <w:pPr>
        <w:spacing w:before="240" w:line="360" w:lineRule="auto"/>
        <w:jc w:val="both"/>
        <w:rPr>
          <w:b/>
        </w:rPr>
      </w:pPr>
      <w:r>
        <w:rPr>
          <w:b/>
        </w:rPr>
        <w:t>3.3.3</w:t>
      </w:r>
      <w:r w:rsidR="00DB568F" w:rsidRPr="00715F22">
        <w:rPr>
          <w:b/>
        </w:rPr>
        <w:t xml:space="preserve"> Usabilidade</w:t>
      </w:r>
    </w:p>
    <w:p w14:paraId="7AC6DACB" w14:textId="720A06EC" w:rsidR="000B1915" w:rsidRPr="000B1915" w:rsidRDefault="00ED1F3B" w:rsidP="000B1915">
      <w:pPr>
        <w:spacing w:line="360" w:lineRule="auto"/>
        <w:jc w:val="both"/>
      </w:pPr>
      <w:r w:rsidRPr="00BF5FFD">
        <w:rPr>
          <w:color w:val="FF0000"/>
        </w:rPr>
        <w:t>A</w:t>
      </w:r>
      <w:r w:rsidR="00396061" w:rsidRPr="00BF5FFD">
        <w:rPr>
          <w:color w:val="FF0000"/>
        </w:rPr>
        <w:t xml:space="preserve"> </w:t>
      </w:r>
      <w:r w:rsidR="00396061" w:rsidRPr="00396061">
        <w:rPr>
          <w:color w:val="FF0000"/>
        </w:rPr>
        <w:t xml:space="preserve">usabilidade consiste na análise </w:t>
      </w:r>
      <w:r w:rsidR="00322816" w:rsidRPr="00396061">
        <w:rPr>
          <w:color w:val="FF0000"/>
        </w:rPr>
        <w:t xml:space="preserve">da interação humano-tarefa-produto </w:t>
      </w:r>
      <w:r w:rsidR="004923A3" w:rsidRPr="00396061">
        <w:rPr>
          <w:color w:val="FF0000"/>
        </w:rPr>
        <w:t>e, por isso, d</w:t>
      </w:r>
      <w:r w:rsidR="00396061" w:rsidRPr="00396061">
        <w:rPr>
          <w:color w:val="FF0000"/>
        </w:rPr>
        <w:t xml:space="preserve">eve ser utilizada </w:t>
      </w:r>
      <w:r w:rsidR="004923A3" w:rsidRPr="00396061">
        <w:rPr>
          <w:color w:val="FF0000"/>
        </w:rPr>
        <w:t xml:space="preserve">no </w:t>
      </w:r>
      <w:r>
        <w:rPr>
          <w:color w:val="FF0000"/>
        </w:rPr>
        <w:t xml:space="preserve">projeto </w:t>
      </w:r>
      <w:r w:rsidR="004B3446" w:rsidRPr="00FF0D30">
        <w:rPr>
          <w:color w:val="FF0000"/>
        </w:rPr>
        <w:t xml:space="preserve">de </w:t>
      </w:r>
      <w:r w:rsidR="004923A3" w:rsidRPr="00396061">
        <w:rPr>
          <w:color w:val="FF0000"/>
        </w:rPr>
        <w:t>desenvolvimento de produtos</w:t>
      </w:r>
      <w:r>
        <w:rPr>
          <w:color w:val="FF0000"/>
        </w:rPr>
        <w:t xml:space="preserve"> e ambientes</w:t>
      </w:r>
      <w:r w:rsidR="00396061" w:rsidRPr="00396061">
        <w:rPr>
          <w:color w:val="FF0000"/>
        </w:rPr>
        <w:t xml:space="preserve"> de trabalho</w:t>
      </w:r>
      <w:r w:rsidR="004923A3" w:rsidRPr="00396061">
        <w:rPr>
          <w:color w:val="FF0000"/>
        </w:rPr>
        <w:t xml:space="preserve"> </w:t>
      </w:r>
      <w:r w:rsidR="00322816" w:rsidRPr="00396061">
        <w:rPr>
          <w:color w:val="FF0000"/>
        </w:rPr>
        <w:t>(FALCÃO; SOARES, 2013</w:t>
      </w:r>
      <w:r w:rsidR="004923A3" w:rsidRPr="00396061">
        <w:rPr>
          <w:color w:val="FF0000"/>
        </w:rPr>
        <w:t>)</w:t>
      </w:r>
      <w:r w:rsidR="000B1915" w:rsidRPr="00396061">
        <w:rPr>
          <w:color w:val="FF0000"/>
        </w:rPr>
        <w:t>.</w:t>
      </w:r>
      <w:r w:rsidR="000B1915">
        <w:t xml:space="preserve"> </w:t>
      </w:r>
      <w:r w:rsidR="00093BC7">
        <w:t>Observou-se</w:t>
      </w:r>
      <w:r w:rsidR="005B70C8">
        <w:t xml:space="preserve"> que </w:t>
      </w:r>
      <w:r w:rsidR="00DB568F" w:rsidRPr="00715F22">
        <w:t xml:space="preserve">as ferramentas essenciais para a realização das atividades do </w:t>
      </w:r>
      <w:proofErr w:type="spellStart"/>
      <w:r w:rsidR="00DB568F" w:rsidRPr="00715F22">
        <w:t>chapeiro</w:t>
      </w:r>
      <w:proofErr w:type="spellEnd"/>
      <w:r w:rsidR="00DB568F" w:rsidRPr="00715F22">
        <w:t xml:space="preserve"> não estão próximas </w:t>
      </w:r>
      <w:r w:rsidR="00953675">
        <w:t>do mesmo</w:t>
      </w:r>
      <w:r w:rsidR="00DB568F" w:rsidRPr="00715F22">
        <w:t xml:space="preserve">, reduzindo a eficiência da operação. </w:t>
      </w:r>
      <w:r w:rsidR="00CB4420">
        <w:t xml:space="preserve">Como é </w:t>
      </w:r>
      <w:r w:rsidR="00DB568F" w:rsidRPr="00715F22">
        <w:t xml:space="preserve">possível ver nas Figuras 2, 3 e 4 que a falta de um apoio para os antebraços dificulta o acesso ao teclado e ao </w:t>
      </w:r>
      <w:r w:rsidR="00DB568F" w:rsidRPr="00CB4420">
        <w:t>mouse pela atendente.</w:t>
      </w:r>
      <w:r w:rsidR="00CB4420" w:rsidRPr="00CB4420">
        <w:t xml:space="preserve"> Além disso, o organizador de comandas não possui identificação (numeração).</w:t>
      </w:r>
    </w:p>
    <w:p w14:paraId="5DF08A8D" w14:textId="332F35A0" w:rsidR="00DB568F" w:rsidRPr="00715F22" w:rsidRDefault="00DB568F" w:rsidP="00DB568F">
      <w:pPr>
        <w:spacing w:before="240" w:line="360" w:lineRule="auto"/>
        <w:jc w:val="both"/>
        <w:rPr>
          <w:b/>
        </w:rPr>
      </w:pPr>
      <w:r w:rsidRPr="00715F22">
        <w:rPr>
          <w:b/>
        </w:rPr>
        <w:t>3.3.4 Riscos</w:t>
      </w:r>
    </w:p>
    <w:p w14:paraId="7000218E" w14:textId="7924B507" w:rsidR="00DB568F" w:rsidRPr="00715F22" w:rsidRDefault="004575CE" w:rsidP="00C14776">
      <w:pPr>
        <w:spacing w:after="240" w:line="360" w:lineRule="auto"/>
        <w:jc w:val="both"/>
      </w:pPr>
      <w:r>
        <w:t xml:space="preserve">O </w:t>
      </w:r>
      <w:r w:rsidR="00B2431C">
        <w:t>risco é a probabilidade de</w:t>
      </w:r>
      <w:r w:rsidR="00DB568F" w:rsidRPr="00715F22">
        <w:t xml:space="preserve"> ocorrer um evento que pode causar danos à saúde, à integridade física do trabalhador ou às unidades operacionais devido a sua natureza, concentração, intensidade, suscetibilidade e tempo de exposição</w:t>
      </w:r>
      <w:r w:rsidR="00906B37">
        <w:t xml:space="preserve"> (BRASIL, 2017)</w:t>
      </w:r>
      <w:r w:rsidR="00DB568F" w:rsidRPr="00715F22">
        <w:t xml:space="preserve">. A Figura 4 mostra o </w:t>
      </w:r>
      <w:proofErr w:type="spellStart"/>
      <w:r w:rsidR="00DB568F" w:rsidRPr="00715F22">
        <w:t>chapeiro</w:t>
      </w:r>
      <w:proofErr w:type="spellEnd"/>
      <w:r w:rsidR="00DB568F" w:rsidRPr="00715F22">
        <w:t xml:space="preserve"> executando a sua atividade de chinelo. Por ser uma operação de fritura o chão fica engordurado, proporcionando um ambiente escorregadio que junto com a falta de um calçado apropriado pode causar acidentes. Observa-se no posto de trabalho uma grande quantidade de fios soltos no chão. Estes fios apresentam um risco para o caixa que pode tropeçar ou embolar os pés nos fios do computador. Além disso, o objeto onde as comandas pagas são colocadas consiste em um metal pontiagudo.</w:t>
      </w:r>
    </w:p>
    <w:p w14:paraId="32D10007" w14:textId="3A2D2B19" w:rsidR="00DB568F" w:rsidRPr="00715F22" w:rsidRDefault="00635278" w:rsidP="000C2688">
      <w:pPr>
        <w:jc w:val="center"/>
      </w:pPr>
      <w:r>
        <w:rPr>
          <w:noProof/>
          <w:lang w:val="en-US"/>
        </w:rPr>
        <w:drawing>
          <wp:inline distT="0" distB="0" distL="0" distR="0" wp14:anchorId="1D076AAC" wp14:editId="479E77E2">
            <wp:extent cx="5852160" cy="146304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2160" cy="1463040"/>
                    </a:xfrm>
                    <a:prstGeom prst="rect">
                      <a:avLst/>
                    </a:prstGeom>
                    <a:noFill/>
                    <a:ln>
                      <a:noFill/>
                    </a:ln>
                  </pic:spPr>
                </pic:pic>
              </a:graphicData>
            </a:graphic>
          </wp:inline>
        </w:drawing>
      </w:r>
    </w:p>
    <w:p w14:paraId="6A824823" w14:textId="2B634EF8" w:rsidR="000C2688" w:rsidRPr="00EB143D" w:rsidRDefault="000C2688" w:rsidP="000C2688">
      <w:pPr>
        <w:jc w:val="center"/>
      </w:pPr>
      <w:r w:rsidRPr="00EB143D">
        <w:t>Figura 4 – Desvios de segurança</w:t>
      </w:r>
    </w:p>
    <w:p w14:paraId="08DA0DAB" w14:textId="3F4B21D0" w:rsidR="00EB143D" w:rsidRPr="00EB143D" w:rsidRDefault="00EB143D" w:rsidP="00EB143D">
      <w:pPr>
        <w:spacing w:line="360" w:lineRule="auto"/>
        <w:jc w:val="center"/>
      </w:pPr>
      <w:r w:rsidRPr="00EB143D">
        <w:t>F</w:t>
      </w:r>
      <w:r w:rsidR="00C53539">
        <w:t>onte</w:t>
      </w:r>
      <w:r>
        <w:t xml:space="preserve"> -</w:t>
      </w:r>
      <w:r w:rsidRPr="00EB143D">
        <w:t xml:space="preserve"> </w:t>
      </w:r>
      <w:r>
        <w:t>Elaborado pelos autores.</w:t>
      </w:r>
    </w:p>
    <w:p w14:paraId="305CC6AF" w14:textId="01A93557" w:rsidR="00DB568F" w:rsidRPr="00715F22" w:rsidRDefault="005F1C6C" w:rsidP="00DB568F">
      <w:pPr>
        <w:spacing w:before="240" w:line="360" w:lineRule="auto"/>
        <w:jc w:val="both"/>
        <w:rPr>
          <w:b/>
        </w:rPr>
      </w:pPr>
      <w:r>
        <w:rPr>
          <w:b/>
        </w:rPr>
        <w:t>3.3.5</w:t>
      </w:r>
      <w:r w:rsidR="00DB568F" w:rsidRPr="00715F22">
        <w:rPr>
          <w:b/>
        </w:rPr>
        <w:t xml:space="preserve"> Fisiologia do trabalho e condições ambientais (iluminação, cores, ruído, temperatura)</w:t>
      </w:r>
    </w:p>
    <w:p w14:paraId="2D24C79D" w14:textId="0C3E5A2F" w:rsidR="00DB568F" w:rsidRPr="003C5E19" w:rsidRDefault="00E62366" w:rsidP="00ED3BAA">
      <w:pPr>
        <w:spacing w:after="240" w:line="360" w:lineRule="auto"/>
        <w:jc w:val="both"/>
        <w:rPr>
          <w:color w:val="FF0000"/>
        </w:rPr>
      </w:pPr>
      <w:r>
        <w:rPr>
          <w:color w:val="FF0000"/>
        </w:rPr>
        <w:t>Os</w:t>
      </w:r>
      <w:r w:rsidR="003C5E19" w:rsidRPr="003C5E19">
        <w:rPr>
          <w:color w:val="FF0000"/>
        </w:rPr>
        <w:t xml:space="preserve"> funcionários alegam </w:t>
      </w:r>
      <w:r>
        <w:rPr>
          <w:color w:val="FF0000"/>
        </w:rPr>
        <w:t xml:space="preserve">sentir </w:t>
      </w:r>
      <w:r w:rsidR="003C5E19" w:rsidRPr="003C5E19">
        <w:rPr>
          <w:color w:val="FF0000"/>
        </w:rPr>
        <w:t xml:space="preserve">desconforto devido a temperatura </w:t>
      </w:r>
      <w:r>
        <w:rPr>
          <w:color w:val="FF0000"/>
        </w:rPr>
        <w:t>elevada n</w:t>
      </w:r>
      <w:r w:rsidR="003C5E19" w:rsidRPr="003C5E19">
        <w:rPr>
          <w:color w:val="FF0000"/>
        </w:rPr>
        <w:t>a cozinha</w:t>
      </w:r>
      <w:r>
        <w:rPr>
          <w:color w:val="FF0000"/>
        </w:rPr>
        <w:t xml:space="preserve">. Isto ocorre porque, além do calor gerado pela chapa, a lanchonete possui apenas dois ventiladores que ficam distantes da cozinha, como pode ser visto </w:t>
      </w:r>
      <w:r w:rsidRPr="00E62366">
        <w:rPr>
          <w:color w:val="FF0000"/>
        </w:rPr>
        <w:t>na Figura 5</w:t>
      </w:r>
      <w:r w:rsidR="00DB568F" w:rsidRPr="003C5E19">
        <w:rPr>
          <w:color w:val="FF0000"/>
        </w:rPr>
        <w:t>.</w:t>
      </w:r>
      <w:r w:rsidRPr="00E62366">
        <w:t xml:space="preserve"> </w:t>
      </w:r>
      <w:r>
        <w:t>Vale ressaltar que n</w:t>
      </w:r>
      <w:r w:rsidRPr="00715F22">
        <w:t xml:space="preserve">ão foram identificados nessa lanchonete ruídos excessivos ou problemas relacionados com iluminação, cores ou umidade. </w:t>
      </w:r>
    </w:p>
    <w:p w14:paraId="6C1AC874" w14:textId="2C9823DE" w:rsidR="00DB568F" w:rsidRPr="00715F22" w:rsidRDefault="00DB568F" w:rsidP="000C2688">
      <w:pPr>
        <w:jc w:val="both"/>
      </w:pPr>
      <w:r w:rsidRPr="00715F22">
        <w:rPr>
          <w:noProof/>
          <w:lang w:val="en-US"/>
        </w:rPr>
        <w:drawing>
          <wp:inline distT="0" distB="0" distL="0" distR="0" wp14:anchorId="26A51A1A" wp14:editId="0E215607">
            <wp:extent cx="5760720" cy="2316480"/>
            <wp:effectExtent l="19050" t="19050" r="11430" b="266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316480"/>
                    </a:xfrm>
                    <a:prstGeom prst="rect">
                      <a:avLst/>
                    </a:prstGeom>
                    <a:noFill/>
                    <a:ln>
                      <a:solidFill>
                        <a:schemeClr val="tx1"/>
                      </a:solidFill>
                    </a:ln>
                  </pic:spPr>
                </pic:pic>
              </a:graphicData>
            </a:graphic>
          </wp:inline>
        </w:drawing>
      </w:r>
    </w:p>
    <w:p w14:paraId="605DF0EE" w14:textId="43671DF7" w:rsidR="000C2688" w:rsidRPr="00ED3BAA" w:rsidRDefault="000C2688" w:rsidP="000C2688">
      <w:pPr>
        <w:jc w:val="center"/>
      </w:pPr>
      <w:r w:rsidRPr="00ED3BAA">
        <w:t>Figura 5 – Leiaute de iluminação e ventilação da lanchonete</w:t>
      </w:r>
    </w:p>
    <w:p w14:paraId="06D52746" w14:textId="3C9CF8D5" w:rsidR="00ED6C32" w:rsidRPr="00BF3A16" w:rsidRDefault="00ED3BAA" w:rsidP="00FF0D30">
      <w:pPr>
        <w:spacing w:line="360" w:lineRule="auto"/>
        <w:jc w:val="center"/>
      </w:pPr>
      <w:bookmarkStart w:id="2" w:name="_GoBack"/>
      <w:bookmarkEnd w:id="2"/>
      <w:r w:rsidRPr="00EB143D">
        <w:t>F</w:t>
      </w:r>
      <w:r w:rsidR="004E4E28">
        <w:t>onte</w:t>
      </w:r>
      <w:r>
        <w:t xml:space="preserve"> -</w:t>
      </w:r>
      <w:r w:rsidRPr="00EB143D">
        <w:t xml:space="preserve"> </w:t>
      </w:r>
      <w:r>
        <w:t>Elaborado pelos autores.</w:t>
      </w:r>
    </w:p>
    <w:p w14:paraId="5E400438" w14:textId="697A92D3" w:rsidR="00F9443C" w:rsidRPr="00E40238" w:rsidRDefault="00E84130" w:rsidP="00F9443C">
      <w:pPr>
        <w:spacing w:line="360" w:lineRule="auto"/>
        <w:jc w:val="both"/>
        <w:rPr>
          <w:b/>
        </w:rPr>
      </w:pPr>
      <w:r>
        <w:rPr>
          <w:b/>
        </w:rPr>
        <w:t>3.3.6</w:t>
      </w:r>
      <w:r w:rsidR="00DB568F" w:rsidRPr="00715F22">
        <w:rPr>
          <w:b/>
        </w:rPr>
        <w:t xml:space="preserve"> Aspectos Cognitivos</w:t>
      </w:r>
    </w:p>
    <w:p w14:paraId="58EEC7C3" w14:textId="642A9E61" w:rsidR="00F9443C" w:rsidRDefault="00F9443C" w:rsidP="00E40238">
      <w:pPr>
        <w:spacing w:after="240" w:line="360" w:lineRule="auto"/>
        <w:jc w:val="both"/>
      </w:pPr>
      <w:r w:rsidRPr="00F9443C">
        <w:t xml:space="preserve">É inquestionável que os trabalhadores de serviços de alimentação trabalham arduamente, uma vez que o trabalho neste tipo de serviço </w:t>
      </w:r>
      <w:r w:rsidR="0029274D">
        <w:t>é caracterizado por</w:t>
      </w:r>
      <w:r w:rsidRPr="00F9443C">
        <w:t xml:space="preserve"> longas horas de trabalho diário, além de um horário que pode incluir noites, finais de semana e feriados. </w:t>
      </w:r>
      <w:r w:rsidR="00EB2B48" w:rsidRPr="00E40238">
        <w:rPr>
          <w:color w:val="FF0000"/>
        </w:rPr>
        <w:t>Além disso, este tipo de serviço é caracterizado por atividades estritamente manuais com processos automatizados</w:t>
      </w:r>
      <w:r w:rsidR="00E40238" w:rsidRPr="00E40238">
        <w:rPr>
          <w:color w:val="FF0000"/>
        </w:rPr>
        <w:t xml:space="preserve"> e, </w:t>
      </w:r>
      <w:r w:rsidR="00E40238" w:rsidRPr="007F5360">
        <w:rPr>
          <w:color w:val="FF0000"/>
        </w:rPr>
        <w:t>geralmente, são realizadas em condições inadequadas</w:t>
      </w:r>
      <w:r w:rsidR="00EB2B48" w:rsidRPr="007F5360">
        <w:rPr>
          <w:color w:val="FF0000"/>
        </w:rPr>
        <w:t xml:space="preserve"> (ALMEIDA </w:t>
      </w:r>
      <w:r w:rsidR="00EB2B48" w:rsidRPr="007F5360">
        <w:rPr>
          <w:i/>
          <w:color w:val="FF0000"/>
        </w:rPr>
        <w:t>et al.</w:t>
      </w:r>
      <w:r w:rsidR="00EB2B48" w:rsidRPr="007F5360">
        <w:rPr>
          <w:color w:val="FF0000"/>
        </w:rPr>
        <w:t xml:space="preserve">, 2016). </w:t>
      </w:r>
      <w:r w:rsidR="007F5360" w:rsidRPr="007F5360">
        <w:rPr>
          <w:color w:val="FF0000"/>
        </w:rPr>
        <w:t>Segundo este autor, e</w:t>
      </w:r>
      <w:r w:rsidR="00E40238" w:rsidRPr="007F5360">
        <w:rPr>
          <w:color w:val="FF0000"/>
        </w:rPr>
        <w:t>s</w:t>
      </w:r>
      <w:r w:rsidR="007F5360" w:rsidRPr="007F5360">
        <w:rPr>
          <w:color w:val="FF0000"/>
        </w:rPr>
        <w:t>s</w:t>
      </w:r>
      <w:r w:rsidR="00E40238" w:rsidRPr="007F5360">
        <w:rPr>
          <w:color w:val="FF0000"/>
        </w:rPr>
        <w:t>as características levam os funcionários ao cansaço, à insatisfação, à queda da produtividade, a problemas de saúde e a acidentes de trabalho.</w:t>
      </w:r>
      <w:r w:rsidRPr="007F5360">
        <w:rPr>
          <w:color w:val="FF0000"/>
        </w:rPr>
        <w:t xml:space="preserve"> </w:t>
      </w:r>
    </w:p>
    <w:p w14:paraId="799A7B9E" w14:textId="43E16E49" w:rsidR="00187FEA" w:rsidRPr="00F9443C" w:rsidRDefault="00E63AF7" w:rsidP="00F9443C">
      <w:pPr>
        <w:spacing w:line="360" w:lineRule="auto"/>
        <w:jc w:val="both"/>
      </w:pPr>
      <w:r w:rsidRPr="005A2212">
        <w:rPr>
          <w:color w:val="FF0000"/>
        </w:rPr>
        <w:t xml:space="preserve">Além de ser um fator de risco para o aparecimento dos Distúrbios Osteomusculares Relacionados ao Trabalho (DORT), longas </w:t>
      </w:r>
      <w:r w:rsidR="00E40238" w:rsidRPr="005A2212">
        <w:rPr>
          <w:color w:val="FF0000"/>
        </w:rPr>
        <w:t xml:space="preserve">jornadas de trabalho </w:t>
      </w:r>
      <w:r w:rsidRPr="005A2212">
        <w:rPr>
          <w:color w:val="FF0000"/>
        </w:rPr>
        <w:t>(</w:t>
      </w:r>
      <w:r w:rsidR="00E40238" w:rsidRPr="005A2212">
        <w:rPr>
          <w:color w:val="FF0000"/>
        </w:rPr>
        <w:t>superior a 8 ou 9 horas</w:t>
      </w:r>
      <w:r w:rsidRPr="005A2212">
        <w:rPr>
          <w:color w:val="FF0000"/>
        </w:rPr>
        <w:t>)</w:t>
      </w:r>
      <w:r w:rsidR="00E40238" w:rsidRPr="005A2212">
        <w:rPr>
          <w:color w:val="FF0000"/>
        </w:rPr>
        <w:t xml:space="preserve"> são improdutivas</w:t>
      </w:r>
      <w:r w:rsidRPr="005A2212">
        <w:rPr>
          <w:color w:val="FF0000"/>
        </w:rPr>
        <w:t xml:space="preserve"> (</w:t>
      </w:r>
      <w:r w:rsidR="00AF4596">
        <w:rPr>
          <w:color w:val="FF0000"/>
        </w:rPr>
        <w:t xml:space="preserve">DOURADO; </w:t>
      </w:r>
      <w:r w:rsidR="005A2212">
        <w:rPr>
          <w:color w:val="FF0000"/>
        </w:rPr>
        <w:t xml:space="preserve">LIMA, 2011; NEGRI </w:t>
      </w:r>
      <w:r w:rsidR="005A2212" w:rsidRPr="005A2212">
        <w:rPr>
          <w:i/>
          <w:color w:val="FF0000"/>
        </w:rPr>
        <w:t>et al.</w:t>
      </w:r>
      <w:r w:rsidR="005A2212">
        <w:rPr>
          <w:color w:val="FF0000"/>
        </w:rPr>
        <w:t xml:space="preserve">, 2014; </w:t>
      </w:r>
      <w:r w:rsidRPr="005A2212">
        <w:rPr>
          <w:color w:val="FF0000"/>
        </w:rPr>
        <w:t xml:space="preserve">OLIVEIRA </w:t>
      </w:r>
      <w:r w:rsidRPr="005A2212">
        <w:rPr>
          <w:i/>
          <w:color w:val="FF0000"/>
        </w:rPr>
        <w:t>et al.</w:t>
      </w:r>
      <w:r w:rsidR="006B3037">
        <w:rPr>
          <w:color w:val="FF0000"/>
        </w:rPr>
        <w:t>, 2017</w:t>
      </w:r>
      <w:r w:rsidRPr="005A2212">
        <w:rPr>
          <w:color w:val="FF0000"/>
        </w:rPr>
        <w:t>)</w:t>
      </w:r>
      <w:r w:rsidR="00E40238" w:rsidRPr="005A2212">
        <w:rPr>
          <w:color w:val="FF0000"/>
        </w:rPr>
        <w:t>.</w:t>
      </w:r>
      <w:r w:rsidR="00E40238" w:rsidRPr="00F9443C">
        <w:t xml:space="preserve"> </w:t>
      </w:r>
      <w:r w:rsidR="00F245E1">
        <w:t>Isto ocorre porque, a</w:t>
      </w:r>
      <w:r w:rsidR="00E40238" w:rsidRPr="00F9443C">
        <w:t xml:space="preserve">s pessoas que são submetidas a longas jornadas reduzem seus ritmos de trabalho durante a jornada normal, a fim de acumular reservas de energia para suportar as horas-extras. Assim, a quantidade total de trabalho, incluindo as horas-extras, não </w:t>
      </w:r>
      <w:r w:rsidR="00E40238">
        <w:t>devem ser</w:t>
      </w:r>
      <w:r w:rsidR="00E40238" w:rsidRPr="00F9443C">
        <w:t xml:space="preserve"> muito maior daquela produzida no regime normal. </w:t>
      </w:r>
    </w:p>
    <w:p w14:paraId="2D5A4569" w14:textId="77777777" w:rsidR="00DB568F" w:rsidRPr="00715F22" w:rsidRDefault="00DB568F" w:rsidP="00DB568F">
      <w:pPr>
        <w:autoSpaceDE w:val="0"/>
        <w:autoSpaceDN w:val="0"/>
        <w:adjustRightInd w:val="0"/>
        <w:spacing w:before="240" w:line="360" w:lineRule="auto"/>
        <w:rPr>
          <w:b/>
        </w:rPr>
      </w:pPr>
      <w:r w:rsidRPr="00715F22">
        <w:rPr>
          <w:b/>
        </w:rPr>
        <w:t>3.4 Diagnóstico</w:t>
      </w:r>
    </w:p>
    <w:p w14:paraId="6A7911C6" w14:textId="616FF8E8" w:rsidR="00DB568F" w:rsidRPr="00715F22" w:rsidRDefault="00251B0C" w:rsidP="008E2B2C">
      <w:pPr>
        <w:autoSpaceDE w:val="0"/>
        <w:autoSpaceDN w:val="0"/>
        <w:adjustRightInd w:val="0"/>
        <w:spacing w:after="240" w:line="360" w:lineRule="auto"/>
        <w:jc w:val="both"/>
      </w:pPr>
      <w:r>
        <w:t xml:space="preserve">O </w:t>
      </w:r>
      <w:r w:rsidRPr="00251B0C">
        <w:rPr>
          <w:color w:val="FF0000"/>
        </w:rPr>
        <w:t>d</w:t>
      </w:r>
      <w:r w:rsidR="00DB568F" w:rsidRPr="00715F22">
        <w:t>iagnóstico apresenta uma análise geral dos problemas, das causas e das hipóteses, a fim de estabelecer os respectivos requisitos da proposta de solução. O diagnóstico dos principais problemas da lanchonete analisada é apresentado no Quadro</w:t>
      </w:r>
      <w:r w:rsidR="007B7971">
        <w:t xml:space="preserve"> 1</w:t>
      </w:r>
      <w:r w:rsidR="00DB568F" w:rsidRPr="00715F22">
        <w:t>.</w:t>
      </w:r>
    </w:p>
    <w:p w14:paraId="241134D1" w14:textId="77777777" w:rsidR="00BD479E" w:rsidRPr="00187FEA" w:rsidRDefault="00BD479E" w:rsidP="00BD479E">
      <w:pPr>
        <w:autoSpaceDE w:val="0"/>
        <w:autoSpaceDN w:val="0"/>
        <w:adjustRightInd w:val="0"/>
        <w:spacing w:line="360" w:lineRule="auto"/>
        <w:jc w:val="center"/>
      </w:pPr>
      <w:r w:rsidRPr="00187FEA">
        <w:t>Quadro 1. Diagnóstico Ergonômico</w:t>
      </w:r>
    </w:p>
    <w:tbl>
      <w:tblPr>
        <w:tblW w:w="8931" w:type="dxa"/>
        <w:tblInd w:w="70" w:type="dxa"/>
        <w:tblLayout w:type="fixed"/>
        <w:tblCellMar>
          <w:left w:w="70" w:type="dxa"/>
          <w:right w:w="70" w:type="dxa"/>
        </w:tblCellMar>
        <w:tblLook w:val="04A0" w:firstRow="1" w:lastRow="0" w:firstColumn="1" w:lastColumn="0" w:noHBand="0" w:noVBand="1"/>
      </w:tblPr>
      <w:tblGrid>
        <w:gridCol w:w="1560"/>
        <w:gridCol w:w="1417"/>
        <w:gridCol w:w="1276"/>
        <w:gridCol w:w="1559"/>
        <w:gridCol w:w="1418"/>
        <w:gridCol w:w="1701"/>
      </w:tblGrid>
      <w:tr w:rsidR="00BD479E" w:rsidRPr="00715F22" w14:paraId="74CE49B5" w14:textId="77777777" w:rsidTr="00C6498D">
        <w:trPr>
          <w:trHeight w:val="23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23EC79" w14:textId="77777777" w:rsidR="00BD479E" w:rsidRPr="00715F22" w:rsidRDefault="00BD479E" w:rsidP="00C6498D">
            <w:pPr>
              <w:jc w:val="center"/>
              <w:rPr>
                <w:b/>
                <w:bCs/>
                <w:sz w:val="20"/>
                <w:szCs w:val="20"/>
              </w:rPr>
            </w:pPr>
            <w:r w:rsidRPr="00715F22">
              <w:rPr>
                <w:b/>
                <w:bCs/>
                <w:sz w:val="20"/>
                <w:szCs w:val="20"/>
              </w:rPr>
              <w:t>Relacionamento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433C0C9" w14:textId="77777777" w:rsidR="00BD479E" w:rsidRPr="00715F22" w:rsidRDefault="00BD479E" w:rsidP="00C6498D">
            <w:pPr>
              <w:jc w:val="center"/>
              <w:rPr>
                <w:b/>
                <w:bCs/>
                <w:sz w:val="20"/>
                <w:szCs w:val="20"/>
              </w:rPr>
            </w:pPr>
            <w:r w:rsidRPr="00715F22">
              <w:rPr>
                <w:b/>
                <w:bCs/>
                <w:sz w:val="20"/>
                <w:szCs w:val="20"/>
              </w:rPr>
              <w:t>Problema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077CF43" w14:textId="77777777" w:rsidR="00BD479E" w:rsidRPr="00715F22" w:rsidRDefault="00BD479E" w:rsidP="00C6498D">
            <w:pPr>
              <w:jc w:val="center"/>
              <w:rPr>
                <w:b/>
                <w:bCs/>
                <w:sz w:val="20"/>
                <w:szCs w:val="20"/>
              </w:rPr>
            </w:pPr>
            <w:r w:rsidRPr="00715F22">
              <w:rPr>
                <w:b/>
                <w:bCs/>
                <w:sz w:val="20"/>
                <w:szCs w:val="20"/>
              </w:rPr>
              <w:t>Causas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F571AEC" w14:textId="77777777" w:rsidR="00BD479E" w:rsidRPr="00715F22" w:rsidRDefault="00BD479E" w:rsidP="00C6498D">
            <w:pPr>
              <w:jc w:val="center"/>
              <w:rPr>
                <w:b/>
                <w:bCs/>
                <w:sz w:val="20"/>
                <w:szCs w:val="20"/>
              </w:rPr>
            </w:pPr>
            <w:r w:rsidRPr="00715F22">
              <w:rPr>
                <w:b/>
                <w:bCs/>
                <w:sz w:val="20"/>
                <w:szCs w:val="20"/>
              </w:rPr>
              <w:t>Requisito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BB0CAEA" w14:textId="77777777" w:rsidR="00BD479E" w:rsidRPr="00715F22" w:rsidRDefault="00BD479E" w:rsidP="00C6498D">
            <w:pPr>
              <w:jc w:val="center"/>
              <w:rPr>
                <w:b/>
                <w:bCs/>
                <w:sz w:val="20"/>
                <w:szCs w:val="20"/>
              </w:rPr>
            </w:pPr>
            <w:r w:rsidRPr="00715F22">
              <w:rPr>
                <w:b/>
                <w:bCs/>
                <w:sz w:val="20"/>
                <w:szCs w:val="20"/>
              </w:rPr>
              <w:t>Hipótese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8656486" w14:textId="77777777" w:rsidR="00BD479E" w:rsidRPr="00715F22" w:rsidRDefault="00BD479E" w:rsidP="00C6498D">
            <w:pPr>
              <w:jc w:val="center"/>
              <w:rPr>
                <w:b/>
                <w:bCs/>
                <w:sz w:val="20"/>
                <w:szCs w:val="20"/>
              </w:rPr>
            </w:pPr>
            <w:r w:rsidRPr="00715F22">
              <w:rPr>
                <w:b/>
                <w:bCs/>
                <w:sz w:val="20"/>
                <w:szCs w:val="20"/>
              </w:rPr>
              <w:t>Item NR-17</w:t>
            </w:r>
          </w:p>
        </w:tc>
      </w:tr>
      <w:tr w:rsidR="00BD479E" w:rsidRPr="00715F22" w14:paraId="1356CF1B" w14:textId="77777777" w:rsidTr="00C6498D">
        <w:trPr>
          <w:trHeight w:val="1181"/>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EEAD93" w14:textId="77777777" w:rsidR="00BD479E" w:rsidRPr="00715F22" w:rsidRDefault="00BD479E" w:rsidP="00C6498D">
            <w:pPr>
              <w:jc w:val="center"/>
              <w:rPr>
                <w:sz w:val="20"/>
                <w:szCs w:val="20"/>
              </w:rPr>
            </w:pPr>
            <w:r w:rsidRPr="00715F22">
              <w:rPr>
                <w:sz w:val="20"/>
                <w:szCs w:val="20"/>
              </w:rPr>
              <w:t>Homem</w:t>
            </w:r>
          </w:p>
          <w:p w14:paraId="6785ADF3" w14:textId="77777777" w:rsidR="00BD479E" w:rsidRPr="00715F22" w:rsidRDefault="00BD479E" w:rsidP="00C6498D">
            <w:pPr>
              <w:jc w:val="center"/>
              <w:rPr>
                <w:sz w:val="20"/>
                <w:szCs w:val="20"/>
              </w:rPr>
            </w:pPr>
            <w:proofErr w:type="gramStart"/>
            <w:r w:rsidRPr="00715F22">
              <w:rPr>
                <w:sz w:val="20"/>
                <w:szCs w:val="20"/>
              </w:rPr>
              <w:t>x</w:t>
            </w:r>
            <w:proofErr w:type="gramEnd"/>
          </w:p>
          <w:p w14:paraId="0E6F4368" w14:textId="77777777" w:rsidR="00BD479E" w:rsidRPr="00715F22" w:rsidRDefault="00BD479E" w:rsidP="00C6498D">
            <w:pPr>
              <w:jc w:val="center"/>
              <w:rPr>
                <w:sz w:val="20"/>
                <w:szCs w:val="20"/>
              </w:rPr>
            </w:pPr>
            <w:r w:rsidRPr="00715F22">
              <w:rPr>
                <w:sz w:val="20"/>
                <w:szCs w:val="20"/>
              </w:rPr>
              <w:t>Temperatura</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D79B77C" w14:textId="77777777" w:rsidR="00BD479E" w:rsidRPr="00715F22" w:rsidRDefault="00BD479E" w:rsidP="00C6498D">
            <w:pPr>
              <w:rPr>
                <w:sz w:val="20"/>
                <w:szCs w:val="20"/>
              </w:rPr>
            </w:pPr>
            <w:r w:rsidRPr="00715F22">
              <w:rPr>
                <w:sz w:val="20"/>
                <w:szCs w:val="20"/>
              </w:rPr>
              <w:t>Exposição a elevadas temperaturas, desconforto e riscos de acidente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180ED8F" w14:textId="77777777" w:rsidR="00BD479E" w:rsidRPr="00715F22" w:rsidRDefault="00BD479E" w:rsidP="00C6498D">
            <w:pPr>
              <w:rPr>
                <w:sz w:val="20"/>
                <w:szCs w:val="20"/>
              </w:rPr>
            </w:pPr>
            <w:r w:rsidRPr="00715F22">
              <w:rPr>
                <w:sz w:val="20"/>
                <w:szCs w:val="20"/>
              </w:rPr>
              <w:t>Necessidade de elevadas temperaturas para execução da atividade.</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A2654CC" w14:textId="77777777" w:rsidR="00BD479E" w:rsidRPr="00715F22" w:rsidRDefault="00BD479E" w:rsidP="00C6498D">
            <w:pPr>
              <w:rPr>
                <w:sz w:val="20"/>
                <w:szCs w:val="20"/>
              </w:rPr>
            </w:pPr>
            <w:r w:rsidRPr="00715F22">
              <w:rPr>
                <w:sz w:val="20"/>
                <w:szCs w:val="20"/>
              </w:rPr>
              <w:t>Oferecer ao trabalhador uma temperatura dentro das normas para a execução do trabalho.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B900BBF" w14:textId="77777777" w:rsidR="00BD479E" w:rsidRPr="00715F22" w:rsidRDefault="00BD479E" w:rsidP="00C6498D">
            <w:pPr>
              <w:rPr>
                <w:sz w:val="20"/>
                <w:szCs w:val="20"/>
              </w:rPr>
            </w:pPr>
            <w:r w:rsidRPr="00715F22">
              <w:rPr>
                <w:sz w:val="20"/>
                <w:szCs w:val="20"/>
              </w:rPr>
              <w:t>Instalar exaustores e ventiladores na cozinha e/ou reduzir o tempo de exposição.</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01F7EF8" w14:textId="77777777" w:rsidR="00BD479E" w:rsidRPr="00715F22" w:rsidRDefault="00BD479E" w:rsidP="00C6498D">
            <w:pPr>
              <w:rPr>
                <w:sz w:val="20"/>
                <w:szCs w:val="20"/>
              </w:rPr>
            </w:pPr>
            <w:r w:rsidRPr="00715F22">
              <w:rPr>
                <w:sz w:val="20"/>
                <w:szCs w:val="20"/>
              </w:rPr>
              <w:t>Índice de temperatura efetiva ente 22ºC e 28ºC.</w:t>
            </w:r>
          </w:p>
        </w:tc>
      </w:tr>
      <w:tr w:rsidR="00BD479E" w:rsidRPr="00715F22" w14:paraId="32191ADB" w14:textId="77777777" w:rsidTr="00C6498D">
        <w:trPr>
          <w:trHeight w:val="544"/>
        </w:trPr>
        <w:tc>
          <w:tcPr>
            <w:tcW w:w="1560" w:type="dxa"/>
            <w:vMerge/>
            <w:tcBorders>
              <w:top w:val="nil"/>
              <w:left w:val="single" w:sz="8" w:space="0" w:color="auto"/>
              <w:bottom w:val="single" w:sz="8" w:space="0" w:color="000000"/>
              <w:right w:val="single" w:sz="8" w:space="0" w:color="auto"/>
            </w:tcBorders>
            <w:vAlign w:val="center"/>
            <w:hideMark/>
          </w:tcPr>
          <w:p w14:paraId="0453FE94" w14:textId="77777777" w:rsidR="00BD479E" w:rsidRPr="00715F22" w:rsidRDefault="00BD479E" w:rsidP="00C6498D">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255A16FC" w14:textId="77777777" w:rsidR="00BD479E" w:rsidRPr="00715F22" w:rsidRDefault="00BD479E" w:rsidP="00C6498D">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0C308343" w14:textId="77777777" w:rsidR="00BD479E" w:rsidRPr="00715F22" w:rsidRDefault="00BD479E" w:rsidP="00C6498D">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C286048" w14:textId="77777777" w:rsidR="00BD479E" w:rsidRPr="00715F22" w:rsidRDefault="00BD479E" w:rsidP="00C6498D">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740273CF" w14:textId="77777777" w:rsidR="00BD479E" w:rsidRPr="00715F22" w:rsidRDefault="00BD479E" w:rsidP="00C6498D">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1D21BB3F" w14:textId="77777777" w:rsidR="00BD479E" w:rsidRPr="00715F22" w:rsidRDefault="00BD479E" w:rsidP="00C6498D">
            <w:pPr>
              <w:rPr>
                <w:sz w:val="20"/>
                <w:szCs w:val="20"/>
              </w:rPr>
            </w:pPr>
          </w:p>
        </w:tc>
      </w:tr>
      <w:tr w:rsidR="00BD479E" w:rsidRPr="00715F22" w14:paraId="14371D25" w14:textId="77777777" w:rsidTr="00C6498D">
        <w:trPr>
          <w:trHeight w:val="230"/>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8281B87" w14:textId="77777777" w:rsidR="00BD479E" w:rsidRPr="00715F22" w:rsidRDefault="00BD479E" w:rsidP="00C6498D">
            <w:pPr>
              <w:jc w:val="center"/>
              <w:rPr>
                <w:sz w:val="20"/>
                <w:szCs w:val="20"/>
              </w:rPr>
            </w:pPr>
            <w:r w:rsidRPr="00715F22">
              <w:rPr>
                <w:sz w:val="20"/>
                <w:szCs w:val="20"/>
              </w:rPr>
              <w:t>Homem</w:t>
            </w:r>
          </w:p>
          <w:p w14:paraId="05B4C6F7" w14:textId="77777777" w:rsidR="00BD479E" w:rsidRPr="00715F22" w:rsidRDefault="00BD479E" w:rsidP="00C6498D">
            <w:pPr>
              <w:jc w:val="center"/>
              <w:rPr>
                <w:sz w:val="20"/>
                <w:szCs w:val="20"/>
              </w:rPr>
            </w:pPr>
            <w:proofErr w:type="gramStart"/>
            <w:r w:rsidRPr="00715F22">
              <w:rPr>
                <w:sz w:val="20"/>
                <w:szCs w:val="20"/>
              </w:rPr>
              <w:t>x</w:t>
            </w:r>
            <w:proofErr w:type="gramEnd"/>
          </w:p>
          <w:p w14:paraId="034198B2" w14:textId="77777777" w:rsidR="00BD479E" w:rsidRPr="00715F22" w:rsidRDefault="00BD479E" w:rsidP="00C6498D">
            <w:pPr>
              <w:jc w:val="center"/>
              <w:rPr>
                <w:sz w:val="20"/>
                <w:szCs w:val="20"/>
              </w:rPr>
            </w:pPr>
            <w:r w:rsidRPr="00715F22">
              <w:rPr>
                <w:sz w:val="20"/>
                <w:szCs w:val="20"/>
              </w:rPr>
              <w:t>Bancadas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68BA987" w14:textId="77777777" w:rsidR="00BD479E" w:rsidRPr="00715F22" w:rsidRDefault="00BD479E" w:rsidP="00C6498D">
            <w:pPr>
              <w:rPr>
                <w:sz w:val="20"/>
                <w:szCs w:val="20"/>
              </w:rPr>
            </w:pPr>
            <w:r w:rsidRPr="00715F22">
              <w:rPr>
                <w:sz w:val="20"/>
                <w:szCs w:val="20"/>
              </w:rPr>
              <w:t>Postura inadequada e esforços desnecessários.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50C0" w14:textId="77777777" w:rsidR="00BD479E" w:rsidRPr="00715F22" w:rsidRDefault="00BD479E" w:rsidP="00C6498D">
            <w:pPr>
              <w:rPr>
                <w:sz w:val="20"/>
                <w:szCs w:val="20"/>
              </w:rPr>
            </w:pPr>
            <w:r w:rsidRPr="00715F22">
              <w:rPr>
                <w:sz w:val="20"/>
                <w:szCs w:val="20"/>
              </w:rPr>
              <w:t>Altura inadequada das bancadas.</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F6DA2C5" w14:textId="77777777" w:rsidR="00BD479E" w:rsidRPr="00715F22" w:rsidRDefault="00BD479E" w:rsidP="00C6498D">
            <w:pPr>
              <w:rPr>
                <w:sz w:val="20"/>
                <w:szCs w:val="20"/>
              </w:rPr>
            </w:pPr>
            <w:r w:rsidRPr="00715F22">
              <w:rPr>
                <w:sz w:val="20"/>
                <w:szCs w:val="20"/>
              </w:rPr>
              <w:t>Oferecer um posto de trabalho em que o funcionário permaneça com uma postura correta.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C0A1FA2" w14:textId="77777777" w:rsidR="00BD479E" w:rsidRPr="00715F22" w:rsidRDefault="00BD479E" w:rsidP="00C6498D">
            <w:pPr>
              <w:rPr>
                <w:sz w:val="20"/>
                <w:szCs w:val="20"/>
              </w:rPr>
            </w:pPr>
            <w:r w:rsidRPr="00715F22">
              <w:rPr>
                <w:sz w:val="20"/>
                <w:szCs w:val="20"/>
              </w:rPr>
              <w:t>Colocação de plataforma no chão e/ou substituição da bancada.</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B6C48F1" w14:textId="77777777" w:rsidR="00BD479E" w:rsidRPr="00715F22" w:rsidRDefault="00BD479E" w:rsidP="00C6498D">
            <w:pPr>
              <w:rPr>
                <w:sz w:val="20"/>
                <w:szCs w:val="20"/>
              </w:rPr>
            </w:pPr>
            <w:r w:rsidRPr="00715F22">
              <w:rPr>
                <w:sz w:val="20"/>
                <w:szCs w:val="20"/>
              </w:rPr>
              <w:t>As bancadas devem proporcionar ao trabalhador boas condições de trabalho.</w:t>
            </w:r>
          </w:p>
        </w:tc>
      </w:tr>
      <w:tr w:rsidR="00BD479E" w:rsidRPr="00715F22" w14:paraId="5D95C2CE" w14:textId="77777777" w:rsidTr="00C6498D">
        <w:trPr>
          <w:trHeight w:val="1329"/>
        </w:trPr>
        <w:tc>
          <w:tcPr>
            <w:tcW w:w="1560" w:type="dxa"/>
            <w:vMerge/>
            <w:tcBorders>
              <w:top w:val="nil"/>
              <w:left w:val="single" w:sz="8" w:space="0" w:color="auto"/>
              <w:bottom w:val="single" w:sz="8" w:space="0" w:color="000000"/>
              <w:right w:val="single" w:sz="8" w:space="0" w:color="auto"/>
            </w:tcBorders>
            <w:vAlign w:val="center"/>
            <w:hideMark/>
          </w:tcPr>
          <w:p w14:paraId="2165D4E2" w14:textId="77777777" w:rsidR="00BD479E" w:rsidRPr="00715F22" w:rsidRDefault="00BD479E" w:rsidP="00C6498D">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5AA49DAB" w14:textId="77777777" w:rsidR="00BD479E" w:rsidRPr="00715F22" w:rsidRDefault="00BD479E" w:rsidP="00C6498D">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8419278" w14:textId="77777777" w:rsidR="00BD479E" w:rsidRPr="00715F22" w:rsidRDefault="00BD479E" w:rsidP="00C6498D">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69CEE46" w14:textId="77777777" w:rsidR="00BD479E" w:rsidRPr="00715F22" w:rsidRDefault="00BD479E" w:rsidP="00C6498D">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D6D9D77" w14:textId="77777777" w:rsidR="00BD479E" w:rsidRPr="00715F22" w:rsidRDefault="00BD479E" w:rsidP="00C6498D">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013EB441" w14:textId="77777777" w:rsidR="00BD479E" w:rsidRPr="00715F22" w:rsidRDefault="00BD479E" w:rsidP="00C6498D">
            <w:pPr>
              <w:rPr>
                <w:sz w:val="20"/>
                <w:szCs w:val="20"/>
              </w:rPr>
            </w:pPr>
          </w:p>
        </w:tc>
      </w:tr>
    </w:tbl>
    <w:p w14:paraId="5FEE34B6" w14:textId="77777777" w:rsidR="00BD479E" w:rsidRDefault="00BD479E"/>
    <w:p w14:paraId="4DDCDB4F" w14:textId="77777777" w:rsidR="00BD479E" w:rsidRDefault="00BD479E"/>
    <w:p w14:paraId="5DA6BBB8" w14:textId="77777777" w:rsidR="00BD479E" w:rsidRDefault="00BD479E"/>
    <w:p w14:paraId="6422B1DE" w14:textId="77777777" w:rsidR="00BD479E" w:rsidRDefault="00BD479E" w:rsidP="00BD479E">
      <w:pPr>
        <w:autoSpaceDE w:val="0"/>
        <w:autoSpaceDN w:val="0"/>
        <w:adjustRightInd w:val="0"/>
        <w:spacing w:line="360" w:lineRule="auto"/>
        <w:jc w:val="center"/>
      </w:pPr>
    </w:p>
    <w:p w14:paraId="2CD63978" w14:textId="2BC554E5" w:rsidR="00BD479E" w:rsidRDefault="00BD479E" w:rsidP="00BD479E">
      <w:pPr>
        <w:autoSpaceDE w:val="0"/>
        <w:autoSpaceDN w:val="0"/>
        <w:adjustRightInd w:val="0"/>
        <w:spacing w:line="360" w:lineRule="auto"/>
        <w:jc w:val="center"/>
      </w:pPr>
      <w:r>
        <w:t xml:space="preserve">                                          Qua</w:t>
      </w:r>
      <w:r w:rsidRPr="00187FEA">
        <w:t>dro 1. Diagnóstico Ergonômico</w:t>
      </w:r>
      <w:r>
        <w:t xml:space="preserve">                       </w:t>
      </w:r>
      <w:proofErr w:type="gramStart"/>
      <w:r>
        <w:t xml:space="preserve">   (</w:t>
      </w:r>
      <w:proofErr w:type="gramEnd"/>
      <w:r>
        <w:t>continuação)</w:t>
      </w:r>
    </w:p>
    <w:tbl>
      <w:tblPr>
        <w:tblW w:w="8931" w:type="dxa"/>
        <w:tblInd w:w="70" w:type="dxa"/>
        <w:tblLayout w:type="fixed"/>
        <w:tblCellMar>
          <w:left w:w="70" w:type="dxa"/>
          <w:right w:w="70" w:type="dxa"/>
        </w:tblCellMar>
        <w:tblLook w:val="04A0" w:firstRow="1" w:lastRow="0" w:firstColumn="1" w:lastColumn="0" w:noHBand="0" w:noVBand="1"/>
      </w:tblPr>
      <w:tblGrid>
        <w:gridCol w:w="1560"/>
        <w:gridCol w:w="1417"/>
        <w:gridCol w:w="1276"/>
        <w:gridCol w:w="1559"/>
        <w:gridCol w:w="1418"/>
        <w:gridCol w:w="1701"/>
      </w:tblGrid>
      <w:tr w:rsidR="00BD479E" w:rsidRPr="00715F22" w14:paraId="3D6459FC" w14:textId="77777777" w:rsidTr="00BD479E">
        <w:trPr>
          <w:trHeight w:val="232"/>
        </w:trPr>
        <w:tc>
          <w:tcPr>
            <w:tcW w:w="1560" w:type="dxa"/>
            <w:tcBorders>
              <w:top w:val="single" w:sz="4" w:space="0" w:color="auto"/>
              <w:left w:val="single" w:sz="8" w:space="0" w:color="auto"/>
              <w:bottom w:val="single" w:sz="8" w:space="0" w:color="auto"/>
              <w:right w:val="single" w:sz="8" w:space="0" w:color="auto"/>
            </w:tcBorders>
            <w:shd w:val="clear" w:color="auto" w:fill="auto"/>
            <w:vAlign w:val="center"/>
          </w:tcPr>
          <w:p w14:paraId="5134705A" w14:textId="6E6CA614" w:rsidR="00BD479E" w:rsidRPr="00715F22" w:rsidRDefault="00BD479E" w:rsidP="00BD479E">
            <w:pPr>
              <w:jc w:val="center"/>
              <w:rPr>
                <w:sz w:val="20"/>
                <w:szCs w:val="20"/>
              </w:rPr>
            </w:pPr>
            <w:r w:rsidRPr="00715F22">
              <w:rPr>
                <w:b/>
                <w:bCs/>
                <w:sz w:val="20"/>
                <w:szCs w:val="20"/>
              </w:rPr>
              <w:t>Relacionamento</w:t>
            </w:r>
          </w:p>
        </w:tc>
        <w:tc>
          <w:tcPr>
            <w:tcW w:w="1417" w:type="dxa"/>
            <w:tcBorders>
              <w:top w:val="single" w:sz="4" w:space="0" w:color="auto"/>
              <w:left w:val="nil"/>
              <w:bottom w:val="single" w:sz="8" w:space="0" w:color="auto"/>
              <w:right w:val="single" w:sz="8" w:space="0" w:color="auto"/>
            </w:tcBorders>
            <w:shd w:val="clear" w:color="auto" w:fill="auto"/>
            <w:vAlign w:val="center"/>
          </w:tcPr>
          <w:p w14:paraId="63C719A4" w14:textId="592C4E11" w:rsidR="00BD479E" w:rsidRPr="00715F22" w:rsidRDefault="00BD479E" w:rsidP="00BD479E">
            <w:pPr>
              <w:rPr>
                <w:sz w:val="20"/>
                <w:szCs w:val="20"/>
              </w:rPr>
            </w:pPr>
            <w:r w:rsidRPr="00715F22">
              <w:rPr>
                <w:b/>
                <w:bCs/>
                <w:sz w:val="20"/>
                <w:szCs w:val="20"/>
              </w:rPr>
              <w:t>Problema</w:t>
            </w:r>
          </w:p>
        </w:tc>
        <w:tc>
          <w:tcPr>
            <w:tcW w:w="1276" w:type="dxa"/>
            <w:tcBorders>
              <w:top w:val="single" w:sz="4" w:space="0" w:color="auto"/>
              <w:left w:val="nil"/>
              <w:bottom w:val="single" w:sz="8" w:space="0" w:color="auto"/>
              <w:right w:val="single" w:sz="8" w:space="0" w:color="auto"/>
            </w:tcBorders>
            <w:shd w:val="clear" w:color="auto" w:fill="auto"/>
            <w:vAlign w:val="center"/>
          </w:tcPr>
          <w:p w14:paraId="682F8676" w14:textId="13BBC54F" w:rsidR="00BD479E" w:rsidRPr="00715F22" w:rsidRDefault="00BD479E" w:rsidP="00BD479E">
            <w:pPr>
              <w:rPr>
                <w:sz w:val="20"/>
                <w:szCs w:val="20"/>
              </w:rPr>
            </w:pPr>
            <w:r w:rsidRPr="00715F22">
              <w:rPr>
                <w:b/>
                <w:bCs/>
                <w:sz w:val="20"/>
                <w:szCs w:val="20"/>
              </w:rPr>
              <w:t>Causas</w:t>
            </w:r>
          </w:p>
        </w:tc>
        <w:tc>
          <w:tcPr>
            <w:tcW w:w="1559" w:type="dxa"/>
            <w:tcBorders>
              <w:top w:val="single" w:sz="4" w:space="0" w:color="auto"/>
              <w:left w:val="nil"/>
              <w:bottom w:val="single" w:sz="8" w:space="0" w:color="auto"/>
              <w:right w:val="single" w:sz="8" w:space="0" w:color="auto"/>
            </w:tcBorders>
            <w:shd w:val="clear" w:color="auto" w:fill="auto"/>
            <w:vAlign w:val="center"/>
          </w:tcPr>
          <w:p w14:paraId="02464D90" w14:textId="258D2717" w:rsidR="00BD479E" w:rsidRPr="00715F22" w:rsidRDefault="00BD479E" w:rsidP="00BD479E">
            <w:pPr>
              <w:rPr>
                <w:sz w:val="20"/>
                <w:szCs w:val="20"/>
              </w:rPr>
            </w:pPr>
            <w:r w:rsidRPr="00715F22">
              <w:rPr>
                <w:b/>
                <w:bCs/>
                <w:sz w:val="20"/>
                <w:szCs w:val="20"/>
              </w:rPr>
              <w:t>Requisito</w:t>
            </w:r>
          </w:p>
        </w:tc>
        <w:tc>
          <w:tcPr>
            <w:tcW w:w="1418" w:type="dxa"/>
            <w:tcBorders>
              <w:top w:val="single" w:sz="4" w:space="0" w:color="auto"/>
              <w:left w:val="nil"/>
              <w:bottom w:val="single" w:sz="8" w:space="0" w:color="auto"/>
              <w:right w:val="single" w:sz="8" w:space="0" w:color="auto"/>
            </w:tcBorders>
            <w:shd w:val="clear" w:color="auto" w:fill="auto"/>
            <w:vAlign w:val="center"/>
          </w:tcPr>
          <w:p w14:paraId="5E1A47FB" w14:textId="33216A75" w:rsidR="00BD479E" w:rsidRPr="00715F22" w:rsidRDefault="00BD479E" w:rsidP="00BD479E">
            <w:pPr>
              <w:rPr>
                <w:sz w:val="20"/>
                <w:szCs w:val="20"/>
              </w:rPr>
            </w:pPr>
            <w:r w:rsidRPr="00715F22">
              <w:rPr>
                <w:b/>
                <w:bCs/>
                <w:sz w:val="20"/>
                <w:szCs w:val="20"/>
              </w:rPr>
              <w:t>Hipótese</w:t>
            </w:r>
          </w:p>
        </w:tc>
        <w:tc>
          <w:tcPr>
            <w:tcW w:w="1701" w:type="dxa"/>
            <w:tcBorders>
              <w:top w:val="single" w:sz="4" w:space="0" w:color="auto"/>
              <w:left w:val="nil"/>
              <w:bottom w:val="single" w:sz="8" w:space="0" w:color="auto"/>
              <w:right w:val="single" w:sz="8" w:space="0" w:color="auto"/>
            </w:tcBorders>
            <w:shd w:val="clear" w:color="auto" w:fill="auto"/>
            <w:vAlign w:val="center"/>
          </w:tcPr>
          <w:p w14:paraId="31484AA5" w14:textId="23FDE0D3" w:rsidR="00BD479E" w:rsidRPr="00715F22" w:rsidRDefault="00BD479E" w:rsidP="00BD479E">
            <w:pPr>
              <w:rPr>
                <w:sz w:val="20"/>
                <w:szCs w:val="20"/>
              </w:rPr>
            </w:pPr>
            <w:r w:rsidRPr="00715F22">
              <w:rPr>
                <w:b/>
                <w:bCs/>
                <w:sz w:val="20"/>
                <w:szCs w:val="20"/>
              </w:rPr>
              <w:t>Item NR-17</w:t>
            </w:r>
          </w:p>
        </w:tc>
      </w:tr>
      <w:tr w:rsidR="00BD479E" w:rsidRPr="00715F22" w14:paraId="1DE97E25" w14:textId="77777777" w:rsidTr="00BD479E">
        <w:trPr>
          <w:trHeight w:val="1884"/>
        </w:trPr>
        <w:tc>
          <w:tcPr>
            <w:tcW w:w="15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5F4495" w14:textId="77777777" w:rsidR="00BD479E" w:rsidRPr="00715F22" w:rsidRDefault="00BD479E" w:rsidP="00BD479E">
            <w:pPr>
              <w:jc w:val="center"/>
              <w:rPr>
                <w:sz w:val="20"/>
                <w:szCs w:val="20"/>
              </w:rPr>
            </w:pPr>
            <w:r w:rsidRPr="00715F22">
              <w:rPr>
                <w:sz w:val="20"/>
                <w:szCs w:val="20"/>
              </w:rPr>
              <w:t>Homem</w:t>
            </w:r>
          </w:p>
          <w:p w14:paraId="42D6F513" w14:textId="77777777" w:rsidR="00BD479E" w:rsidRPr="00715F22" w:rsidRDefault="00BD479E" w:rsidP="00BD479E">
            <w:pPr>
              <w:jc w:val="center"/>
              <w:rPr>
                <w:sz w:val="20"/>
                <w:szCs w:val="20"/>
              </w:rPr>
            </w:pPr>
            <w:proofErr w:type="gramStart"/>
            <w:r w:rsidRPr="00715F22">
              <w:rPr>
                <w:sz w:val="20"/>
                <w:szCs w:val="20"/>
              </w:rPr>
              <w:t>x</w:t>
            </w:r>
            <w:proofErr w:type="gramEnd"/>
          </w:p>
          <w:p w14:paraId="4B84B7CA" w14:textId="77777777" w:rsidR="00BD479E" w:rsidRPr="00715F22" w:rsidRDefault="00BD479E" w:rsidP="00BD479E">
            <w:pPr>
              <w:jc w:val="center"/>
              <w:rPr>
                <w:sz w:val="20"/>
                <w:szCs w:val="20"/>
              </w:rPr>
            </w:pPr>
            <w:r w:rsidRPr="00715F22">
              <w:rPr>
                <w:sz w:val="20"/>
                <w:szCs w:val="20"/>
              </w:rPr>
              <w:t>Leiaute</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3D8B8AB6" w14:textId="77777777" w:rsidR="00BD479E" w:rsidRPr="00715F22" w:rsidRDefault="00BD479E" w:rsidP="00BD479E">
            <w:pPr>
              <w:rPr>
                <w:sz w:val="20"/>
                <w:szCs w:val="20"/>
              </w:rPr>
            </w:pPr>
            <w:r w:rsidRPr="00715F22">
              <w:rPr>
                <w:sz w:val="20"/>
                <w:szCs w:val="20"/>
              </w:rPr>
              <w:t>Pouca ventilação</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2D554927" w14:textId="77777777" w:rsidR="00BD479E" w:rsidRPr="00715F22" w:rsidRDefault="00BD479E" w:rsidP="00BD479E">
            <w:pPr>
              <w:rPr>
                <w:sz w:val="20"/>
                <w:szCs w:val="20"/>
              </w:rPr>
            </w:pPr>
            <w:r w:rsidRPr="00715F22">
              <w:rPr>
                <w:sz w:val="20"/>
                <w:szCs w:val="20"/>
              </w:rPr>
              <w:t>Poucos ventiladores no ambiente.</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BE41943" w14:textId="77777777" w:rsidR="00BD479E" w:rsidRPr="00715F22" w:rsidRDefault="00BD479E" w:rsidP="00BD479E">
            <w:pPr>
              <w:rPr>
                <w:sz w:val="20"/>
                <w:szCs w:val="20"/>
              </w:rPr>
            </w:pPr>
            <w:r w:rsidRPr="00715F22">
              <w:rPr>
                <w:sz w:val="20"/>
                <w:szCs w:val="20"/>
              </w:rPr>
              <w:t>Oferecer um ambiente de trabalho agradável a todos.</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14:paraId="38A9ECBE" w14:textId="77777777" w:rsidR="00BD479E" w:rsidRPr="00715F22" w:rsidRDefault="00BD479E" w:rsidP="00BD479E">
            <w:pPr>
              <w:rPr>
                <w:sz w:val="20"/>
                <w:szCs w:val="20"/>
              </w:rPr>
            </w:pPr>
            <w:r w:rsidRPr="00715F22">
              <w:rPr>
                <w:sz w:val="20"/>
                <w:szCs w:val="20"/>
              </w:rPr>
              <w:t>Aumentar o número de ventiladores na lanchonete.</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9EC00D9" w14:textId="77777777" w:rsidR="00BD479E" w:rsidRPr="00715F22" w:rsidRDefault="00BD479E" w:rsidP="00BD479E">
            <w:pPr>
              <w:rPr>
                <w:sz w:val="20"/>
                <w:szCs w:val="20"/>
              </w:rPr>
            </w:pPr>
            <w:r w:rsidRPr="00715F22">
              <w:rPr>
                <w:sz w:val="20"/>
                <w:szCs w:val="20"/>
              </w:rPr>
              <w:t xml:space="preserve">A organização do trabalho deve ser adequada as características </w:t>
            </w:r>
            <w:proofErr w:type="spellStart"/>
            <w:r w:rsidRPr="00715F22">
              <w:rPr>
                <w:sz w:val="20"/>
                <w:szCs w:val="20"/>
              </w:rPr>
              <w:t>psico-fisiológicas</w:t>
            </w:r>
            <w:proofErr w:type="spellEnd"/>
            <w:r w:rsidRPr="00715F22">
              <w:rPr>
                <w:sz w:val="20"/>
                <w:szCs w:val="20"/>
              </w:rPr>
              <w:t xml:space="preserve"> dos trabalhadores e à natureza do trabalho a ser executado.</w:t>
            </w:r>
          </w:p>
        </w:tc>
      </w:tr>
      <w:tr w:rsidR="00BD479E" w:rsidRPr="00715F22" w14:paraId="0C472656" w14:textId="77777777" w:rsidTr="00C6498D">
        <w:trPr>
          <w:trHeight w:val="406"/>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9907D7" w14:textId="77777777" w:rsidR="00BD479E" w:rsidRPr="00715F22" w:rsidRDefault="00BD479E" w:rsidP="00BD479E">
            <w:pPr>
              <w:jc w:val="center"/>
              <w:rPr>
                <w:sz w:val="20"/>
                <w:szCs w:val="20"/>
              </w:rPr>
            </w:pPr>
            <w:r w:rsidRPr="00715F22">
              <w:rPr>
                <w:sz w:val="20"/>
                <w:szCs w:val="20"/>
              </w:rPr>
              <w:t>Homem</w:t>
            </w:r>
          </w:p>
          <w:p w14:paraId="06CE9801" w14:textId="77777777" w:rsidR="00BD479E" w:rsidRPr="00715F22" w:rsidRDefault="00BD479E" w:rsidP="00BD479E">
            <w:pPr>
              <w:jc w:val="center"/>
              <w:rPr>
                <w:sz w:val="20"/>
                <w:szCs w:val="20"/>
              </w:rPr>
            </w:pPr>
            <w:proofErr w:type="gramStart"/>
            <w:r w:rsidRPr="00715F22">
              <w:rPr>
                <w:sz w:val="20"/>
                <w:szCs w:val="20"/>
              </w:rPr>
              <w:t>x</w:t>
            </w:r>
            <w:proofErr w:type="gramEnd"/>
          </w:p>
          <w:p w14:paraId="3EAA0A1F" w14:textId="77777777" w:rsidR="00BD479E" w:rsidRPr="00715F22" w:rsidRDefault="00BD479E" w:rsidP="00BD479E">
            <w:pPr>
              <w:jc w:val="center"/>
              <w:rPr>
                <w:sz w:val="20"/>
                <w:szCs w:val="20"/>
              </w:rPr>
            </w:pPr>
            <w:r w:rsidRPr="00715F22">
              <w:rPr>
                <w:sz w:val="20"/>
                <w:szCs w:val="20"/>
              </w:rPr>
              <w:t>E.P.I.</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C53241A" w14:textId="77777777" w:rsidR="00BD479E" w:rsidRPr="00715F22" w:rsidRDefault="00BD479E" w:rsidP="00BD479E">
            <w:pPr>
              <w:rPr>
                <w:sz w:val="20"/>
                <w:szCs w:val="20"/>
              </w:rPr>
            </w:pPr>
            <w:r w:rsidRPr="00715F22">
              <w:rPr>
                <w:sz w:val="20"/>
                <w:szCs w:val="20"/>
              </w:rPr>
              <w:t>Funcionários não usam E.P.I.</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C9CAEF2" w14:textId="77777777" w:rsidR="00BD479E" w:rsidRPr="00715F22" w:rsidRDefault="00BD479E" w:rsidP="00BD479E">
            <w:pPr>
              <w:rPr>
                <w:sz w:val="20"/>
                <w:szCs w:val="20"/>
              </w:rPr>
            </w:pPr>
            <w:r w:rsidRPr="00715F22">
              <w:rPr>
                <w:sz w:val="20"/>
                <w:szCs w:val="20"/>
              </w:rPr>
              <w:t>Pouca fiscalização.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1F047EA" w14:textId="77777777" w:rsidR="00BD479E" w:rsidRPr="00715F22" w:rsidRDefault="00BD479E" w:rsidP="00BD479E">
            <w:pPr>
              <w:rPr>
                <w:sz w:val="20"/>
                <w:szCs w:val="20"/>
              </w:rPr>
            </w:pPr>
            <w:r w:rsidRPr="00715F22">
              <w:rPr>
                <w:sz w:val="20"/>
                <w:szCs w:val="20"/>
              </w:rPr>
              <w:t>Proporcionar segurança no trabalho.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A03B938" w14:textId="77777777" w:rsidR="00BD479E" w:rsidRPr="00715F22" w:rsidRDefault="00BD479E" w:rsidP="00BD479E">
            <w:pPr>
              <w:rPr>
                <w:sz w:val="20"/>
                <w:szCs w:val="20"/>
              </w:rPr>
            </w:pPr>
            <w:r w:rsidRPr="00715F22">
              <w:rPr>
                <w:sz w:val="20"/>
                <w:szCs w:val="20"/>
              </w:rPr>
              <w:t>Maior fiscalização e trabalhar na conscientização dos funcionários.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BE571AF" w14:textId="77777777" w:rsidR="00BD479E" w:rsidRPr="00715F22" w:rsidRDefault="00BD479E" w:rsidP="00BD479E">
            <w:pPr>
              <w:rPr>
                <w:sz w:val="20"/>
                <w:szCs w:val="20"/>
              </w:rPr>
            </w:pPr>
            <w:r w:rsidRPr="00715F22">
              <w:rPr>
                <w:sz w:val="20"/>
                <w:szCs w:val="20"/>
              </w:rPr>
              <w:t>Uso obrigatório de E.P.I.</w:t>
            </w:r>
          </w:p>
        </w:tc>
      </w:tr>
      <w:tr w:rsidR="00BD479E" w:rsidRPr="00715F22" w14:paraId="279D0008" w14:textId="77777777" w:rsidTr="00C6498D">
        <w:trPr>
          <w:trHeight w:val="230"/>
        </w:trPr>
        <w:tc>
          <w:tcPr>
            <w:tcW w:w="1560" w:type="dxa"/>
            <w:vMerge/>
            <w:tcBorders>
              <w:top w:val="nil"/>
              <w:left w:val="single" w:sz="8" w:space="0" w:color="auto"/>
              <w:bottom w:val="single" w:sz="8" w:space="0" w:color="000000"/>
              <w:right w:val="single" w:sz="8" w:space="0" w:color="auto"/>
            </w:tcBorders>
            <w:vAlign w:val="center"/>
            <w:hideMark/>
          </w:tcPr>
          <w:p w14:paraId="209669F7"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456BEF76"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8CE6DB0"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252E164"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09D74BF"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73949ECC" w14:textId="77777777" w:rsidR="00BD479E" w:rsidRPr="00715F22" w:rsidRDefault="00BD479E" w:rsidP="00BD479E">
            <w:pPr>
              <w:rPr>
                <w:sz w:val="20"/>
                <w:szCs w:val="20"/>
              </w:rPr>
            </w:pPr>
          </w:p>
        </w:tc>
      </w:tr>
      <w:tr w:rsidR="00BD479E" w:rsidRPr="00715F22" w14:paraId="2BE9665D" w14:textId="77777777" w:rsidTr="00C6498D">
        <w:trPr>
          <w:trHeight w:val="544"/>
        </w:trPr>
        <w:tc>
          <w:tcPr>
            <w:tcW w:w="1560" w:type="dxa"/>
            <w:vMerge/>
            <w:tcBorders>
              <w:top w:val="nil"/>
              <w:left w:val="single" w:sz="8" w:space="0" w:color="auto"/>
              <w:bottom w:val="single" w:sz="8" w:space="0" w:color="000000"/>
              <w:right w:val="single" w:sz="8" w:space="0" w:color="auto"/>
            </w:tcBorders>
            <w:vAlign w:val="center"/>
            <w:hideMark/>
          </w:tcPr>
          <w:p w14:paraId="4D16F990"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0570EE2B"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586DADD4"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2B27F6D"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14CF312C"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6B9E1DC8" w14:textId="77777777" w:rsidR="00BD479E" w:rsidRPr="00715F22" w:rsidRDefault="00BD479E" w:rsidP="00BD479E">
            <w:pPr>
              <w:rPr>
                <w:sz w:val="20"/>
                <w:szCs w:val="20"/>
              </w:rPr>
            </w:pPr>
          </w:p>
        </w:tc>
      </w:tr>
      <w:tr w:rsidR="00BD479E" w:rsidRPr="00715F22" w14:paraId="51973A9F" w14:textId="77777777" w:rsidTr="00C6498D">
        <w:trPr>
          <w:trHeight w:val="285"/>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408B60F" w14:textId="77777777" w:rsidR="00BD479E" w:rsidRPr="00715F22" w:rsidRDefault="00BD479E" w:rsidP="00BD479E">
            <w:pPr>
              <w:jc w:val="center"/>
              <w:rPr>
                <w:sz w:val="20"/>
                <w:szCs w:val="20"/>
              </w:rPr>
            </w:pPr>
            <w:r w:rsidRPr="00715F22">
              <w:rPr>
                <w:sz w:val="20"/>
                <w:szCs w:val="20"/>
              </w:rPr>
              <w:t>Homem</w:t>
            </w:r>
          </w:p>
          <w:p w14:paraId="4D3D20BC" w14:textId="77777777" w:rsidR="00BD479E" w:rsidRPr="00715F22" w:rsidRDefault="00BD479E" w:rsidP="00BD479E">
            <w:pPr>
              <w:jc w:val="center"/>
              <w:rPr>
                <w:sz w:val="20"/>
                <w:szCs w:val="20"/>
              </w:rPr>
            </w:pPr>
            <w:proofErr w:type="gramStart"/>
            <w:r w:rsidRPr="00715F22">
              <w:rPr>
                <w:sz w:val="20"/>
                <w:szCs w:val="20"/>
              </w:rPr>
              <w:t>x</w:t>
            </w:r>
            <w:proofErr w:type="gramEnd"/>
          </w:p>
          <w:p w14:paraId="3D1DAA7B" w14:textId="77777777" w:rsidR="00BD479E" w:rsidRPr="00715F22" w:rsidRDefault="00BD479E" w:rsidP="00BD479E">
            <w:pPr>
              <w:jc w:val="center"/>
              <w:rPr>
                <w:sz w:val="20"/>
                <w:szCs w:val="20"/>
              </w:rPr>
            </w:pPr>
            <w:r w:rsidRPr="00715F22">
              <w:rPr>
                <w:sz w:val="20"/>
                <w:szCs w:val="20"/>
              </w:rPr>
              <w:t>Cadeira</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62216E3" w14:textId="77777777" w:rsidR="00BD479E" w:rsidRPr="00715F22" w:rsidRDefault="00BD479E" w:rsidP="00BD479E">
            <w:pPr>
              <w:rPr>
                <w:sz w:val="20"/>
                <w:szCs w:val="20"/>
              </w:rPr>
            </w:pPr>
            <w:r w:rsidRPr="00715F22">
              <w:rPr>
                <w:sz w:val="20"/>
                <w:szCs w:val="20"/>
              </w:rPr>
              <w:t>Desconforto e postura inadequada.</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D4D303" w14:textId="77777777" w:rsidR="00BD479E" w:rsidRPr="00715F22" w:rsidRDefault="00BD479E" w:rsidP="00BD479E">
            <w:pPr>
              <w:rPr>
                <w:sz w:val="20"/>
                <w:szCs w:val="20"/>
              </w:rPr>
            </w:pPr>
            <w:r w:rsidRPr="00715F22">
              <w:rPr>
                <w:sz w:val="20"/>
                <w:szCs w:val="20"/>
              </w:rPr>
              <w:t>Querer ajustar o homem ao posto de trabalho.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3AFFE0C" w14:textId="77777777" w:rsidR="00BD479E" w:rsidRPr="00715F22" w:rsidRDefault="00BD479E" w:rsidP="00BD479E">
            <w:pPr>
              <w:rPr>
                <w:sz w:val="20"/>
                <w:szCs w:val="20"/>
              </w:rPr>
            </w:pPr>
            <w:r w:rsidRPr="00715F22">
              <w:rPr>
                <w:sz w:val="20"/>
                <w:szCs w:val="20"/>
              </w:rPr>
              <w:t>Oferecer uma postura confortável e correta.</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1B1D1AD" w14:textId="77777777" w:rsidR="00BD479E" w:rsidRPr="00715F22" w:rsidRDefault="00BD479E" w:rsidP="00BD479E">
            <w:pPr>
              <w:rPr>
                <w:sz w:val="20"/>
                <w:szCs w:val="20"/>
              </w:rPr>
            </w:pPr>
            <w:r w:rsidRPr="00715F22">
              <w:rPr>
                <w:sz w:val="20"/>
                <w:szCs w:val="20"/>
              </w:rPr>
              <w:t>Colocar apoio para os pés e o antebraço.</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DC59FFA" w14:textId="77777777" w:rsidR="00BD479E" w:rsidRPr="00715F22" w:rsidRDefault="00BD479E" w:rsidP="00BD479E">
            <w:pPr>
              <w:rPr>
                <w:sz w:val="20"/>
                <w:szCs w:val="20"/>
              </w:rPr>
            </w:pPr>
            <w:r w:rsidRPr="00715F22">
              <w:rPr>
                <w:sz w:val="20"/>
                <w:szCs w:val="20"/>
              </w:rPr>
              <w:t>Sempre que o trabalho for executado sentado, o posto de trabalho deve ser planejado ou adaptado para esta posição.</w:t>
            </w:r>
          </w:p>
        </w:tc>
      </w:tr>
      <w:tr w:rsidR="00BD479E" w:rsidRPr="00715F22" w14:paraId="02D1F171" w14:textId="77777777" w:rsidTr="00C6498D">
        <w:trPr>
          <w:trHeight w:val="1394"/>
        </w:trPr>
        <w:tc>
          <w:tcPr>
            <w:tcW w:w="1560" w:type="dxa"/>
            <w:vMerge/>
            <w:tcBorders>
              <w:top w:val="nil"/>
              <w:left w:val="single" w:sz="8" w:space="0" w:color="auto"/>
              <w:bottom w:val="single" w:sz="8" w:space="0" w:color="000000"/>
              <w:right w:val="single" w:sz="8" w:space="0" w:color="auto"/>
            </w:tcBorders>
            <w:vAlign w:val="center"/>
            <w:hideMark/>
          </w:tcPr>
          <w:p w14:paraId="31B0C8E5" w14:textId="77777777" w:rsidR="00BD479E" w:rsidRPr="00715F22" w:rsidRDefault="00BD479E" w:rsidP="00BD479E">
            <w:pPr>
              <w:rPr>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6617B894" w14:textId="77777777" w:rsidR="00BD479E" w:rsidRPr="00715F22" w:rsidRDefault="00BD479E" w:rsidP="00BD479E">
            <w:pPr>
              <w:rPr>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3710F93B" w14:textId="77777777" w:rsidR="00BD479E" w:rsidRPr="00715F22" w:rsidRDefault="00BD479E" w:rsidP="00BD479E">
            <w:pPr>
              <w:rPr>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13622C1" w14:textId="77777777" w:rsidR="00BD479E" w:rsidRPr="00715F22" w:rsidRDefault="00BD479E" w:rsidP="00BD479E">
            <w:pPr>
              <w:rPr>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34E0032E" w14:textId="77777777" w:rsidR="00BD479E" w:rsidRPr="00715F22" w:rsidRDefault="00BD479E" w:rsidP="00BD479E">
            <w:pPr>
              <w:rPr>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10E6D6FA" w14:textId="77777777" w:rsidR="00BD479E" w:rsidRPr="00715F22" w:rsidRDefault="00BD479E" w:rsidP="00BD479E">
            <w:pPr>
              <w:rPr>
                <w:sz w:val="20"/>
                <w:szCs w:val="20"/>
              </w:rPr>
            </w:pPr>
          </w:p>
        </w:tc>
      </w:tr>
    </w:tbl>
    <w:p w14:paraId="4B282D81" w14:textId="392FED04" w:rsidR="00BD479E" w:rsidRDefault="00BD479E" w:rsidP="00BD479E">
      <w:pPr>
        <w:spacing w:line="360" w:lineRule="auto"/>
        <w:jc w:val="center"/>
      </w:pPr>
      <w:r w:rsidRPr="00EB143D">
        <w:t>F</w:t>
      </w:r>
      <w:r>
        <w:t>ontes -</w:t>
      </w:r>
      <w:r w:rsidR="00BA2495">
        <w:t xml:space="preserve"> </w:t>
      </w:r>
      <w:r>
        <w:t>Elaborado pelos autores.</w:t>
      </w:r>
    </w:p>
    <w:p w14:paraId="3F12CEDF" w14:textId="77777777" w:rsidR="00187FEA" w:rsidRPr="00187FEA" w:rsidRDefault="00187FEA" w:rsidP="00187FEA">
      <w:pPr>
        <w:spacing w:line="360" w:lineRule="auto"/>
        <w:jc w:val="center"/>
      </w:pPr>
    </w:p>
    <w:p w14:paraId="6E8573D9" w14:textId="6D90C8A2" w:rsidR="00DB568F" w:rsidRPr="00715F22" w:rsidRDefault="00DB568F" w:rsidP="00DB568F">
      <w:pPr>
        <w:pStyle w:val="Corpodetexto"/>
        <w:spacing w:after="0" w:line="360" w:lineRule="auto"/>
        <w:rPr>
          <w:b/>
        </w:rPr>
      </w:pPr>
      <w:r w:rsidRPr="00715F22">
        <w:rPr>
          <w:b/>
        </w:rPr>
        <w:t>3</w:t>
      </w:r>
      <w:r w:rsidR="00E84130">
        <w:rPr>
          <w:b/>
        </w:rPr>
        <w:t>.5</w:t>
      </w:r>
      <w:r w:rsidRPr="00715F22">
        <w:rPr>
          <w:b/>
        </w:rPr>
        <w:t xml:space="preserve"> Caderno de encargos (Recomendações ergonômicas)</w:t>
      </w:r>
    </w:p>
    <w:p w14:paraId="10BA393B" w14:textId="2920A520" w:rsidR="00DB568F" w:rsidRPr="00715F22" w:rsidRDefault="00DB568F" w:rsidP="00DB568F">
      <w:pPr>
        <w:pStyle w:val="Corpodetexto"/>
        <w:spacing w:line="360" w:lineRule="auto"/>
        <w:jc w:val="both"/>
      </w:pPr>
      <w:r w:rsidRPr="00715F22">
        <w:t xml:space="preserve">Com base nos problemas previamente diagnosticados, foram elaboradas algumas recomendações que deverão ser adotadas para eliminar os desvios ergonômicos. Vale ressaltar que todas as recomendações apresentadas a seguir levaram em consideração a facilidade de implantação, o benefício ergonômico e a segurança do trabalho.  </w:t>
      </w:r>
    </w:p>
    <w:p w14:paraId="53324767" w14:textId="478A469A" w:rsidR="00DB568F" w:rsidRPr="00715F22" w:rsidRDefault="007B7BA6" w:rsidP="007B7BA6">
      <w:pPr>
        <w:pStyle w:val="Corpodetexto"/>
        <w:widowControl w:val="0"/>
        <w:spacing w:before="240" w:after="0" w:line="360" w:lineRule="auto"/>
        <w:jc w:val="both"/>
        <w:rPr>
          <w:b/>
        </w:rPr>
      </w:pPr>
      <w:r>
        <w:rPr>
          <w:b/>
        </w:rPr>
        <w:t xml:space="preserve">3.5.1 </w:t>
      </w:r>
      <w:r w:rsidR="00DB568F" w:rsidRPr="00715F22">
        <w:rPr>
          <w:b/>
        </w:rPr>
        <w:t>Desvios antropométricos</w:t>
      </w:r>
    </w:p>
    <w:p w14:paraId="4AEA1262" w14:textId="77777777" w:rsidR="00DB568F" w:rsidRPr="00715F22" w:rsidRDefault="00DB568F" w:rsidP="006D7434">
      <w:pPr>
        <w:autoSpaceDE w:val="0"/>
        <w:autoSpaceDN w:val="0"/>
        <w:adjustRightInd w:val="0"/>
        <w:spacing w:after="240" w:line="360" w:lineRule="auto"/>
        <w:jc w:val="both"/>
      </w:pPr>
      <w:r w:rsidRPr="00715F22">
        <w:t xml:space="preserve">Para a configuração dos locais de trabalho, a escolha da correta altura de trabalho é de essencial importância. Assim, se a área de trabalho é muito alta, frequentemente os ombros são erguidos para compensar, o que leva a contrações musculares dolorosas, principalmente na nuca e nas costas. Por outro lado, se a área é baixa, as costas são sobrecarregadas pelo excesso de curvatura do tronco, propiciando dores nas costas. Por isso, as mesas de trabalho devem estar de acordo com as medidas antropométricas, tanto para o trabalho em pé quanto para o sentado. </w:t>
      </w:r>
    </w:p>
    <w:p w14:paraId="1AF0D76E" w14:textId="2D3D3E6A" w:rsidR="00DB568F" w:rsidRPr="00715F22" w:rsidRDefault="00DB568F" w:rsidP="007B7971">
      <w:pPr>
        <w:autoSpaceDE w:val="0"/>
        <w:autoSpaceDN w:val="0"/>
        <w:adjustRightInd w:val="0"/>
        <w:spacing w:after="240" w:line="360" w:lineRule="auto"/>
        <w:jc w:val="both"/>
      </w:pPr>
      <w:r w:rsidRPr="00715F22">
        <w:t>Para o posto de trabalho da chapa é recomendado alocar a chapa em altura adequada a fim de que o funcionário faça menos esforço. Para as atividades como mexer, picar e fritar, as mãos e os cotovelos devem permanecer abaixo do nível dos ombros. Caso a permanência dos braços acima dos ombros seja inevitável, sua duração deve ser limitada, havendo descansos r</w:t>
      </w:r>
      <w:r w:rsidR="002C29E3">
        <w:t>egulares durante sua realização</w:t>
      </w:r>
      <w:r w:rsidRPr="00715F22">
        <w:t xml:space="preserve"> (DUL; WEERDMEESTER, 1995). Considerando o trabalho do </w:t>
      </w:r>
      <w:proofErr w:type="spellStart"/>
      <w:r w:rsidRPr="00715F22">
        <w:t>chapeiro</w:t>
      </w:r>
      <w:proofErr w:type="spellEnd"/>
      <w:r w:rsidRPr="00715F22">
        <w:t xml:space="preserve"> como em um trabalho manual, a altura adequada para a chapa é apresentada na Figura 6</w:t>
      </w:r>
      <w:r w:rsidR="00920022">
        <w:t xml:space="preserve">. </w:t>
      </w:r>
    </w:p>
    <w:p w14:paraId="2B205E5B" w14:textId="4074DBF4" w:rsidR="00DB568F" w:rsidRPr="00715F22" w:rsidRDefault="00DB568F" w:rsidP="00DB568F">
      <w:pPr>
        <w:ind w:left="120"/>
        <w:jc w:val="center"/>
        <w:rPr>
          <w:highlight w:val="yellow"/>
        </w:rPr>
      </w:pPr>
      <w:r w:rsidRPr="00715F22">
        <w:rPr>
          <w:noProof/>
          <w:lang w:val="en-US"/>
        </w:rPr>
        <w:drawing>
          <wp:inline distT="0" distB="0" distL="0" distR="0" wp14:anchorId="26E72047" wp14:editId="52E7D68D">
            <wp:extent cx="5760720" cy="1866900"/>
            <wp:effectExtent l="19050" t="19050" r="11430"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866900"/>
                    </a:xfrm>
                    <a:prstGeom prst="rect">
                      <a:avLst/>
                    </a:prstGeom>
                    <a:noFill/>
                    <a:ln>
                      <a:solidFill>
                        <a:schemeClr val="tx1"/>
                      </a:solidFill>
                    </a:ln>
                  </pic:spPr>
                </pic:pic>
              </a:graphicData>
            </a:graphic>
          </wp:inline>
        </w:drawing>
      </w:r>
    </w:p>
    <w:p w14:paraId="28CD5171" w14:textId="6ADDDE16" w:rsidR="00920022" w:rsidRPr="00187FEA" w:rsidRDefault="00920022" w:rsidP="00920022">
      <w:pPr>
        <w:ind w:left="120"/>
        <w:jc w:val="center"/>
      </w:pPr>
      <w:r w:rsidRPr="00187FEA">
        <w:t>Figura 6 - Recomendação de alturas para bancadas de trabalho em pé</w:t>
      </w:r>
    </w:p>
    <w:p w14:paraId="13D0A573" w14:textId="5D7E79ED" w:rsidR="00DB568F" w:rsidRPr="00187FEA" w:rsidRDefault="00DB568F" w:rsidP="00DB568F">
      <w:pPr>
        <w:ind w:left="120"/>
        <w:jc w:val="center"/>
        <w:rPr>
          <w:highlight w:val="yellow"/>
        </w:rPr>
      </w:pPr>
      <w:r w:rsidRPr="00187FEA">
        <w:t>Fon</w:t>
      </w:r>
      <w:r w:rsidR="0026256E">
        <w:t>te -</w:t>
      </w:r>
      <w:r w:rsidR="00681945" w:rsidRPr="00187FEA">
        <w:t xml:space="preserve"> </w:t>
      </w:r>
      <w:proofErr w:type="spellStart"/>
      <w:r w:rsidR="00187FEA">
        <w:t>Grandjean</w:t>
      </w:r>
      <w:proofErr w:type="spellEnd"/>
      <w:r w:rsidR="00187FEA">
        <w:t>, 1998, p.46</w:t>
      </w:r>
      <w:r w:rsidRPr="00187FEA">
        <w:t>.</w:t>
      </w:r>
    </w:p>
    <w:p w14:paraId="4667DED4" w14:textId="77777777" w:rsidR="00DB568F" w:rsidRPr="00715F22" w:rsidRDefault="00DB568F" w:rsidP="00DB568F">
      <w:pPr>
        <w:jc w:val="both"/>
      </w:pPr>
    </w:p>
    <w:p w14:paraId="19F11481" w14:textId="7C405DCD" w:rsidR="00920022" w:rsidRPr="00920022" w:rsidRDefault="00DB568F" w:rsidP="00463F0D">
      <w:pPr>
        <w:spacing w:after="240" w:line="360" w:lineRule="auto"/>
        <w:jc w:val="both"/>
      </w:pPr>
      <w:r w:rsidRPr="00715F22">
        <w:t>Para solucionar os desvios antropométricos no caixa, foi desenvolvido um projeto</w:t>
      </w:r>
      <w:r w:rsidRPr="00FF0D30">
        <w:rPr>
          <w:color w:val="FF0000"/>
        </w:rPr>
        <w:t xml:space="preserve"> </w:t>
      </w:r>
      <w:r w:rsidR="008E2B2C" w:rsidRPr="00FF0D30">
        <w:rPr>
          <w:color w:val="FF0000"/>
        </w:rPr>
        <w:t>para o</w:t>
      </w:r>
      <w:r w:rsidRPr="00FF0D30">
        <w:rPr>
          <w:color w:val="FF0000"/>
        </w:rPr>
        <w:t xml:space="preserve"> posto de trabalho</w:t>
      </w:r>
      <w:r w:rsidR="00491136" w:rsidRPr="00FF0D30">
        <w:rPr>
          <w:color w:val="FF0000"/>
        </w:rPr>
        <w:t xml:space="preserve">, </w:t>
      </w:r>
      <w:r w:rsidR="00C32FF5" w:rsidRPr="00FF0D30">
        <w:rPr>
          <w:color w:val="FF0000"/>
        </w:rPr>
        <w:t xml:space="preserve">o qual é </w:t>
      </w:r>
      <w:r w:rsidR="00491136" w:rsidRPr="00FF0D30">
        <w:rPr>
          <w:color w:val="FF0000"/>
        </w:rPr>
        <w:t>apresentado na Figura 7</w:t>
      </w:r>
      <w:r w:rsidR="00FF0D30" w:rsidRPr="00FF0D30">
        <w:rPr>
          <w:color w:val="FF0000"/>
        </w:rPr>
        <w:t>.</w:t>
      </w:r>
      <w:r w:rsidR="008E2B2C" w:rsidRPr="00FF0D30">
        <w:rPr>
          <w:color w:val="FF0000"/>
        </w:rPr>
        <w:t xml:space="preserve"> Neste projeto, </w:t>
      </w:r>
      <w:r w:rsidR="000B4BBD" w:rsidRPr="00FF0D30">
        <w:rPr>
          <w:color w:val="FF0000"/>
        </w:rPr>
        <w:t>foram utilizados</w:t>
      </w:r>
      <w:r w:rsidR="00F87ACB" w:rsidRPr="00FF0D30">
        <w:rPr>
          <w:color w:val="FF0000"/>
        </w:rPr>
        <w:t xml:space="preserve"> </w:t>
      </w:r>
      <w:r w:rsidR="000B4BBD" w:rsidRPr="00FF0D30">
        <w:rPr>
          <w:color w:val="FF0000"/>
        </w:rPr>
        <w:t>percentis femininos</w:t>
      </w:r>
      <w:r w:rsidR="00F87ACB" w:rsidRPr="00FF0D30">
        <w:rPr>
          <w:color w:val="FF0000"/>
        </w:rPr>
        <w:t xml:space="preserve"> 5º e 95º, de modo </w:t>
      </w:r>
      <w:r w:rsidR="000B4BBD" w:rsidRPr="00FF0D30">
        <w:rPr>
          <w:color w:val="FF0000"/>
        </w:rPr>
        <w:t xml:space="preserve">que o novo caixa </w:t>
      </w:r>
      <w:r w:rsidR="00F87ACB" w:rsidRPr="00FF0D30">
        <w:rPr>
          <w:color w:val="FF0000"/>
        </w:rPr>
        <w:t xml:space="preserve">seja adequado para as duas mulheres que </w:t>
      </w:r>
      <w:r w:rsidR="000B4BBD" w:rsidRPr="00FF0D30">
        <w:rPr>
          <w:color w:val="FF0000"/>
        </w:rPr>
        <w:t>atuam neste posto</w:t>
      </w:r>
      <w:r w:rsidR="00F87ACB" w:rsidRPr="00FF0D30">
        <w:rPr>
          <w:color w:val="FF0000"/>
        </w:rPr>
        <w:t xml:space="preserve">. Em outras palavras, foram combinadas medidas máximas e mínimas femininas </w:t>
      </w:r>
      <w:r w:rsidR="00C32FF5" w:rsidRPr="00FF0D30">
        <w:rPr>
          <w:color w:val="FF0000"/>
        </w:rPr>
        <w:t>de modo</w:t>
      </w:r>
      <w:r w:rsidR="00F87ACB" w:rsidRPr="00FF0D30">
        <w:rPr>
          <w:color w:val="FF0000"/>
        </w:rPr>
        <w:t xml:space="preserve"> que ambas fiquem confortáveis </w:t>
      </w:r>
      <w:r w:rsidR="008E2B2C" w:rsidRPr="00FF0D30">
        <w:rPr>
          <w:color w:val="FF0000"/>
        </w:rPr>
        <w:t>durante a jornada de trabalh</w:t>
      </w:r>
      <w:r w:rsidR="00FF0D30" w:rsidRPr="00FF0D30">
        <w:rPr>
          <w:color w:val="FF0000"/>
        </w:rPr>
        <w:t>o.</w:t>
      </w:r>
    </w:p>
    <w:p w14:paraId="290C8EC1" w14:textId="508F78BE" w:rsidR="00DB568F" w:rsidRPr="00715F22" w:rsidRDefault="00DB568F" w:rsidP="00DB568F">
      <w:pPr>
        <w:jc w:val="center"/>
      </w:pPr>
      <w:r w:rsidRPr="00715F22">
        <w:rPr>
          <w:noProof/>
          <w:lang w:val="en-US"/>
        </w:rPr>
        <w:drawing>
          <wp:inline distT="0" distB="0" distL="0" distR="0" wp14:anchorId="0BCE0C8D" wp14:editId="7380D75E">
            <wp:extent cx="4724400" cy="3779520"/>
            <wp:effectExtent l="19050" t="19050" r="19050" b="11430"/>
            <wp:docPr id="1" name="Imagem 1" descr="C:\Users\Yula\Desktop\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descr="C:\Users\Yula\Desktop\p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4400" cy="3779520"/>
                    </a:xfrm>
                    <a:prstGeom prst="rect">
                      <a:avLst/>
                    </a:prstGeom>
                    <a:noFill/>
                    <a:ln>
                      <a:solidFill>
                        <a:schemeClr val="tx1"/>
                      </a:solidFill>
                    </a:ln>
                  </pic:spPr>
                </pic:pic>
              </a:graphicData>
            </a:graphic>
          </wp:inline>
        </w:drawing>
      </w:r>
    </w:p>
    <w:p w14:paraId="50AC5FD2" w14:textId="7FE4E34E" w:rsidR="00920022" w:rsidRPr="0026256E" w:rsidRDefault="00920022" w:rsidP="00DB568F">
      <w:pPr>
        <w:jc w:val="center"/>
      </w:pPr>
      <w:r w:rsidRPr="0026256E">
        <w:t>Figura 7 – Proposta de posto de trabalho adequado para o atendente do caixa</w:t>
      </w:r>
    </w:p>
    <w:p w14:paraId="2650F4E4" w14:textId="07C437AB" w:rsidR="00463F0D" w:rsidRDefault="0026256E" w:rsidP="00F87ACB">
      <w:pPr>
        <w:spacing w:after="240" w:line="360" w:lineRule="auto"/>
        <w:jc w:val="center"/>
      </w:pPr>
      <w:r w:rsidRPr="00EB143D">
        <w:t>F</w:t>
      </w:r>
      <w:r w:rsidR="004E4E28">
        <w:t>onte</w:t>
      </w:r>
      <w:r>
        <w:t xml:space="preserve"> -</w:t>
      </w:r>
      <w:r w:rsidRPr="00EB143D">
        <w:t xml:space="preserve"> </w:t>
      </w:r>
      <w:r>
        <w:t>Elaborado pelos autores.</w:t>
      </w:r>
    </w:p>
    <w:p w14:paraId="459B1BBA" w14:textId="129A7910" w:rsidR="007F1A0E" w:rsidRPr="00715F22" w:rsidRDefault="00463F0D" w:rsidP="007F1A0E">
      <w:pPr>
        <w:spacing w:line="360" w:lineRule="auto"/>
        <w:jc w:val="both"/>
      </w:pPr>
      <w:r w:rsidRPr="00715F22">
        <w:t>O antebraço foi desenhado a partir do cálculo da média da altura do cotovelo dos bonecos, o teclado vai ser utilizado na altura dos braços e a caixa registradora quando acionada vai abrir por cima do teclado, já que os dois não se</w:t>
      </w:r>
      <w:r w:rsidR="002757A1">
        <w:t xml:space="preserve">rão utilizados ao mesmo tempo. </w:t>
      </w:r>
      <w:r w:rsidR="002757A1" w:rsidRPr="002757A1">
        <w:rPr>
          <w:color w:val="FF0000"/>
        </w:rPr>
        <w:t>Vale destacar que</w:t>
      </w:r>
      <w:r w:rsidR="002757A1">
        <w:t xml:space="preserve"> a</w:t>
      </w:r>
      <w:r w:rsidRPr="00715F22">
        <w:t xml:space="preserve"> cadeira deve ser estofada, possuir apoio lombar, ajuste de altura e bordas arredondadas.</w:t>
      </w:r>
    </w:p>
    <w:p w14:paraId="2827B35F" w14:textId="47CD3DE1" w:rsidR="00DB568F" w:rsidRPr="00715F22" w:rsidRDefault="007B7BA6" w:rsidP="007B7BA6">
      <w:pPr>
        <w:pStyle w:val="Corpodetexto"/>
        <w:widowControl w:val="0"/>
        <w:spacing w:before="240" w:after="0" w:line="360" w:lineRule="auto"/>
        <w:jc w:val="both"/>
        <w:rPr>
          <w:b/>
        </w:rPr>
      </w:pPr>
      <w:r>
        <w:rPr>
          <w:b/>
        </w:rPr>
        <w:t xml:space="preserve">3.5.2 </w:t>
      </w:r>
      <w:r w:rsidR="00DB568F" w:rsidRPr="00715F22">
        <w:rPr>
          <w:b/>
        </w:rPr>
        <w:t>Desvios biomecânicos</w:t>
      </w:r>
    </w:p>
    <w:p w14:paraId="16190228" w14:textId="77777777" w:rsidR="00DB568F" w:rsidRPr="00715F22" w:rsidRDefault="00DB568F" w:rsidP="006D7434">
      <w:pPr>
        <w:pStyle w:val="NormalWeb"/>
        <w:spacing w:before="0" w:beforeAutospacing="0" w:after="240" w:afterAutospacing="0" w:line="360" w:lineRule="auto"/>
        <w:jc w:val="both"/>
        <w:rPr>
          <w:rFonts w:ascii="Times New Roman" w:hAnsi="Times New Roman" w:cs="Times New Roman"/>
          <w:sz w:val="24"/>
          <w:szCs w:val="24"/>
        </w:rPr>
      </w:pPr>
      <w:r w:rsidRPr="00715F22">
        <w:rPr>
          <w:rFonts w:ascii="Times New Roman" w:hAnsi="Times New Roman" w:cs="Times New Roman"/>
          <w:sz w:val="24"/>
          <w:szCs w:val="24"/>
        </w:rPr>
        <w:t xml:space="preserve">O </w:t>
      </w:r>
      <w:proofErr w:type="spellStart"/>
      <w:r w:rsidRPr="00715F22">
        <w:rPr>
          <w:rFonts w:ascii="Times New Roman" w:hAnsi="Times New Roman" w:cs="Times New Roman"/>
          <w:sz w:val="24"/>
          <w:szCs w:val="24"/>
        </w:rPr>
        <w:t>chapeiro</w:t>
      </w:r>
      <w:proofErr w:type="spellEnd"/>
      <w:r w:rsidRPr="00715F22">
        <w:rPr>
          <w:rFonts w:ascii="Times New Roman" w:hAnsi="Times New Roman" w:cs="Times New Roman"/>
          <w:sz w:val="24"/>
          <w:szCs w:val="24"/>
        </w:rPr>
        <w:t xml:space="preserve"> </w:t>
      </w:r>
      <w:proofErr w:type="spellStart"/>
      <w:r w:rsidRPr="00715F22">
        <w:rPr>
          <w:rFonts w:ascii="Times New Roman" w:hAnsi="Times New Roman" w:cs="Times New Roman"/>
          <w:sz w:val="24"/>
          <w:szCs w:val="24"/>
        </w:rPr>
        <w:t>ultiliza</w:t>
      </w:r>
      <w:proofErr w:type="spellEnd"/>
      <w:r w:rsidRPr="00715F22">
        <w:rPr>
          <w:rFonts w:ascii="Times New Roman" w:hAnsi="Times New Roman" w:cs="Times New Roman"/>
          <w:sz w:val="24"/>
          <w:szCs w:val="24"/>
        </w:rPr>
        <w:t xml:space="preserve"> as duas mãos para o manuseio das ferramentas, como a espátula, isso leva-o a fazer movimentos que ficam fora da área normal de trabalho, que é descrita pelo arco de giro do antebraço em torno do cotovelo. A parte central situada em frente ao corpo, fazendo interseção com os dois arcos é a área normal de trabalho para tarefas executadas pelas duas mãos. </w:t>
      </w:r>
    </w:p>
    <w:p w14:paraId="13F6A5E6" w14:textId="4611A0CD" w:rsidR="00D941BC" w:rsidRPr="00715F22" w:rsidRDefault="00DB568F" w:rsidP="00DB568F">
      <w:pPr>
        <w:spacing w:after="240" w:line="360" w:lineRule="auto"/>
        <w:jc w:val="both"/>
      </w:pPr>
      <w:r w:rsidRPr="00715F22">
        <w:t xml:space="preserve">De acordo com </w:t>
      </w:r>
      <w:proofErr w:type="spellStart"/>
      <w:r w:rsidRPr="00715F22">
        <w:t>Kazarian</w:t>
      </w:r>
      <w:proofErr w:type="spellEnd"/>
      <w:r w:rsidRPr="00715F22">
        <w:t xml:space="preserve"> (1989), as tarefas de serviço de alimentação tais como cortar, picar, misturar ou de montagem são melhores executadas dentro da área normal de trabalho. A área máxima vertical de trabalho é determinada pelo uso</w:t>
      </w:r>
      <w:r w:rsidR="001F72EF">
        <w:t xml:space="preserve"> do braço estendido</w:t>
      </w:r>
      <w:r w:rsidRPr="00715F22">
        <w:t>. Além de solucionar os problemas antropométricos do caixa, o projeto apresentado na seção anterior também ajuda na solução dos desvios biométricos neste posto de trabalho.</w:t>
      </w:r>
    </w:p>
    <w:p w14:paraId="0485E43B" w14:textId="508A715D" w:rsidR="00DB568F" w:rsidRPr="00715F22" w:rsidRDefault="007B7BA6" w:rsidP="007B7BA6">
      <w:pPr>
        <w:pStyle w:val="Corpodetexto"/>
        <w:widowControl w:val="0"/>
        <w:spacing w:before="240" w:after="0" w:line="360" w:lineRule="auto"/>
        <w:jc w:val="both"/>
        <w:rPr>
          <w:b/>
        </w:rPr>
      </w:pPr>
      <w:r>
        <w:rPr>
          <w:b/>
        </w:rPr>
        <w:t xml:space="preserve">3.5.3 </w:t>
      </w:r>
      <w:r w:rsidR="00DB568F" w:rsidRPr="00715F22">
        <w:rPr>
          <w:b/>
        </w:rPr>
        <w:t>Desvios de usabilidade</w:t>
      </w:r>
    </w:p>
    <w:p w14:paraId="1F9164C2" w14:textId="7E1A659B" w:rsidR="00DB568F" w:rsidRPr="00715F22" w:rsidRDefault="00DB568F" w:rsidP="00DB568F">
      <w:pPr>
        <w:spacing w:after="240" w:line="360" w:lineRule="auto"/>
        <w:jc w:val="both"/>
      </w:pPr>
      <w:r w:rsidRPr="00715F22">
        <w:t xml:space="preserve">Foi identificado na chapa que as ferramentas de maior uso não ficam localizadas em locais próximas do </w:t>
      </w:r>
      <w:proofErr w:type="spellStart"/>
      <w:r w:rsidRPr="00715F22">
        <w:t>chapeiro</w:t>
      </w:r>
      <w:proofErr w:type="spellEnd"/>
      <w:r w:rsidRPr="00715F22">
        <w:t xml:space="preserve">. A solução para este quesito é a organização dos itens mais utilizados através de um suporte para pendura-los de forma que facilite a usabilidade deste posto. O modelo proposto para o caixa já apresentado soluciona os problemas relacionados a posição do teclado e mouse. Além disso, sugere-se o uso de numeração na organizadora de comandas para facilitar a identificação das </w:t>
      </w:r>
      <w:r w:rsidR="001F72EF">
        <w:t>mesmas</w:t>
      </w:r>
      <w:r w:rsidRPr="00715F22">
        <w:t>.</w:t>
      </w:r>
    </w:p>
    <w:p w14:paraId="27D3183B" w14:textId="30D532C7" w:rsidR="00DB568F" w:rsidRPr="00715F22" w:rsidRDefault="007B7BA6" w:rsidP="007B7BA6">
      <w:pPr>
        <w:pStyle w:val="Corpodetexto"/>
        <w:widowControl w:val="0"/>
        <w:spacing w:after="0" w:line="360" w:lineRule="auto"/>
        <w:jc w:val="both"/>
        <w:rPr>
          <w:b/>
        </w:rPr>
      </w:pPr>
      <w:r>
        <w:rPr>
          <w:b/>
        </w:rPr>
        <w:t xml:space="preserve">3.5.4 </w:t>
      </w:r>
      <w:r w:rsidR="00DB568F" w:rsidRPr="00715F22">
        <w:rPr>
          <w:b/>
        </w:rPr>
        <w:t>Desvios de segurança</w:t>
      </w:r>
    </w:p>
    <w:p w14:paraId="2D758DF8" w14:textId="0A4BF00D" w:rsidR="00DB568F" w:rsidRPr="00715F22" w:rsidRDefault="00DB568F" w:rsidP="007C4022">
      <w:pPr>
        <w:spacing w:after="240" w:line="360" w:lineRule="auto"/>
        <w:jc w:val="both"/>
      </w:pPr>
      <w:r w:rsidRPr="00715F22">
        <w:t xml:space="preserve">Uma recomendação para aumentar a segurança do </w:t>
      </w:r>
      <w:proofErr w:type="spellStart"/>
      <w:r w:rsidRPr="00715F22">
        <w:t>chapeiro</w:t>
      </w:r>
      <w:proofErr w:type="spellEnd"/>
      <w:r w:rsidRPr="00715F22">
        <w:t xml:space="preserve"> é a utilização de calçados fechados. Outra sugestão, é o uso de pisos antiderrapantes para reduzir o risco de quedas e escorregões devido ao chão engordurado. Já no caixa, sugere-se o uso de canaletas para evitar que os fios do computador fiquem espalhados. Além disso, é recomendado substituir o uso do recipiente pontiagudo de comandas pagas por uma urna ou caixa para depositar as comandas.</w:t>
      </w:r>
    </w:p>
    <w:p w14:paraId="05BDAC4A" w14:textId="77777777" w:rsidR="00B1494B" w:rsidRDefault="00B1494B" w:rsidP="007B7BA6">
      <w:pPr>
        <w:pStyle w:val="Corpodetexto"/>
        <w:widowControl w:val="0"/>
        <w:spacing w:after="0" w:line="360" w:lineRule="auto"/>
        <w:jc w:val="both"/>
        <w:rPr>
          <w:b/>
        </w:rPr>
      </w:pPr>
    </w:p>
    <w:p w14:paraId="588738CC" w14:textId="77777777" w:rsidR="00B1494B" w:rsidRDefault="00B1494B" w:rsidP="007B7BA6">
      <w:pPr>
        <w:pStyle w:val="Corpodetexto"/>
        <w:widowControl w:val="0"/>
        <w:spacing w:after="0" w:line="360" w:lineRule="auto"/>
        <w:jc w:val="both"/>
        <w:rPr>
          <w:b/>
        </w:rPr>
      </w:pPr>
    </w:p>
    <w:p w14:paraId="11D428B5" w14:textId="7E09D109" w:rsidR="00DB568F" w:rsidRPr="00715F22" w:rsidRDefault="007B7BA6" w:rsidP="007B7BA6">
      <w:pPr>
        <w:pStyle w:val="Corpodetexto"/>
        <w:widowControl w:val="0"/>
        <w:spacing w:after="0" w:line="360" w:lineRule="auto"/>
        <w:jc w:val="both"/>
        <w:rPr>
          <w:b/>
        </w:rPr>
      </w:pPr>
      <w:r>
        <w:rPr>
          <w:b/>
        </w:rPr>
        <w:t xml:space="preserve">3.5.5 </w:t>
      </w:r>
      <w:r w:rsidR="00DB568F" w:rsidRPr="00715F22">
        <w:rPr>
          <w:b/>
        </w:rPr>
        <w:t>Desvios do ambiente</w:t>
      </w:r>
    </w:p>
    <w:p w14:paraId="77C874EA" w14:textId="422F70E4" w:rsidR="006D7434" w:rsidRPr="00715F22" w:rsidRDefault="00DB568F" w:rsidP="00BB4CBA">
      <w:pPr>
        <w:pStyle w:val="Corpodetexto"/>
        <w:spacing w:line="360" w:lineRule="auto"/>
        <w:jc w:val="both"/>
      </w:pPr>
      <w:r w:rsidRPr="00715F22">
        <w:t>Como apresentado anteriormente, esta lanchonete possui apenas dois ventiladores. Por isso, o ambiente de trabalho é quente o que gera desconforto e indisposição dos funcionários. Por ser um ambiente fechado, uma das sugestões é a instalação de ar condicionado. Outra maneira de solucionar este problema com um menor custo é a instalação de mais ventiladores na lanchonete.</w:t>
      </w:r>
    </w:p>
    <w:p w14:paraId="5982290C" w14:textId="77777777" w:rsidR="00DB568F" w:rsidRPr="00715F22" w:rsidRDefault="00DB568F" w:rsidP="00DB568F">
      <w:pPr>
        <w:pStyle w:val="Corpodetexto"/>
        <w:spacing w:after="0" w:line="360" w:lineRule="auto"/>
      </w:pPr>
      <w:r w:rsidRPr="00715F22">
        <w:rPr>
          <w:b/>
        </w:rPr>
        <w:t>3.5.6.</w:t>
      </w:r>
      <w:r w:rsidRPr="00715F22">
        <w:t xml:space="preserve"> </w:t>
      </w:r>
      <w:r w:rsidRPr="00715F22">
        <w:rPr>
          <w:b/>
        </w:rPr>
        <w:t>Desvios em aspectos cognitivos</w:t>
      </w:r>
    </w:p>
    <w:p w14:paraId="495A82BC" w14:textId="2D52BC0E" w:rsidR="006D7434" w:rsidRDefault="00DB568F" w:rsidP="00670E1D">
      <w:pPr>
        <w:spacing w:after="240" w:line="360" w:lineRule="auto"/>
        <w:jc w:val="both"/>
      </w:pPr>
      <w:r w:rsidRPr="00715F22">
        <w:t xml:space="preserve">Vários fatores têm sido considerados como facilitadores de melhoria do projeto do trabalho em serviços de alimentação cujo principal objetivo é aumentar a satisfação e produtividade do trabalhador. Assim sendo, os objetivos específicos do projeto do trabalho são a melhoria do conteúdo do trabalho, a promoção de um ambiente de trabalho seguro e saudável, uma equipe de pessoas ajustadas ao trabalho, um ótimo ambiente de trabalho, e métodos de trabalho eficientes e eficazes </w:t>
      </w:r>
      <w:r w:rsidRPr="00170785">
        <w:rPr>
          <w:color w:val="FF0000"/>
        </w:rPr>
        <w:t>(</w:t>
      </w:r>
      <w:r w:rsidR="00170785" w:rsidRPr="00170785">
        <w:rPr>
          <w:color w:val="FF0000"/>
        </w:rPr>
        <w:t>ORGANIZAÇÃO MUNDIAL DA SAÚDE, 2010</w:t>
      </w:r>
      <w:r w:rsidRPr="00170785">
        <w:rPr>
          <w:color w:val="FF0000"/>
        </w:rPr>
        <w:t>)</w:t>
      </w:r>
      <w:r w:rsidRPr="00715F22">
        <w:t xml:space="preserve">. </w:t>
      </w:r>
    </w:p>
    <w:p w14:paraId="077CCD33" w14:textId="77777777" w:rsidR="00670E1D" w:rsidRPr="007B7971" w:rsidRDefault="00670E1D" w:rsidP="007B7971">
      <w:pPr>
        <w:spacing w:line="360" w:lineRule="auto"/>
        <w:jc w:val="both"/>
      </w:pPr>
    </w:p>
    <w:p w14:paraId="12DB1131" w14:textId="77777777" w:rsidR="00DB568F" w:rsidRPr="00715F22" w:rsidRDefault="00DB568F" w:rsidP="00670E1D">
      <w:pPr>
        <w:pStyle w:val="Ttulo2"/>
        <w:spacing w:before="0" w:beforeAutospacing="0" w:after="0" w:afterAutospacing="0" w:line="360" w:lineRule="auto"/>
        <w:rPr>
          <w:bCs w:val="0"/>
          <w:sz w:val="24"/>
          <w:szCs w:val="24"/>
        </w:rPr>
      </w:pPr>
      <w:r w:rsidRPr="00715F22">
        <w:rPr>
          <w:bCs w:val="0"/>
          <w:sz w:val="24"/>
          <w:szCs w:val="24"/>
        </w:rPr>
        <w:t>4. Considerações Finais</w:t>
      </w:r>
    </w:p>
    <w:p w14:paraId="792F5199" w14:textId="0AE8410C" w:rsidR="00DB568F" w:rsidRPr="00715F22" w:rsidRDefault="00DB568F" w:rsidP="00661DCF">
      <w:pPr>
        <w:pStyle w:val="Default"/>
        <w:spacing w:after="240" w:line="360" w:lineRule="auto"/>
        <w:jc w:val="both"/>
        <w:rPr>
          <w:rFonts w:ascii="Times New Roman" w:eastAsia="Times New Roman" w:hAnsi="Times New Roman" w:cs="Times New Roman"/>
          <w:color w:val="auto"/>
          <w:lang w:eastAsia="pt-BR"/>
        </w:rPr>
      </w:pPr>
      <w:r w:rsidRPr="00715F22">
        <w:rPr>
          <w:rFonts w:ascii="Times New Roman" w:eastAsia="Times New Roman" w:hAnsi="Times New Roman" w:cs="Times New Roman"/>
          <w:color w:val="auto"/>
          <w:lang w:eastAsia="pt-BR"/>
        </w:rPr>
        <w:t>Grande parte dos desvios ergonômicos nas organ</w:t>
      </w:r>
      <w:r w:rsidR="003448B2">
        <w:rPr>
          <w:rFonts w:ascii="Times New Roman" w:eastAsia="Times New Roman" w:hAnsi="Times New Roman" w:cs="Times New Roman"/>
          <w:color w:val="auto"/>
          <w:lang w:eastAsia="pt-BR"/>
        </w:rPr>
        <w:t>izações são causados devido à</w:t>
      </w:r>
      <w:r w:rsidRPr="00715F22">
        <w:rPr>
          <w:rFonts w:ascii="Times New Roman" w:eastAsia="Times New Roman" w:hAnsi="Times New Roman" w:cs="Times New Roman"/>
          <w:color w:val="auto"/>
          <w:lang w:eastAsia="pt-BR"/>
        </w:rPr>
        <w:t xml:space="preserve"> concepção dos postos de trabalho. Isto ocorre quando não se leva em consideração o conforto do trabalhador na escolha da postura de trabalho, mas sim as necessidades da produção. Além disso, os arquitetos esquecem que existem diferenças individuais entre os prováveis usuários dos seus projetos.</w:t>
      </w:r>
    </w:p>
    <w:p w14:paraId="275A61C1" w14:textId="77777777" w:rsidR="00DB568F" w:rsidRPr="00715F22" w:rsidRDefault="00DB568F" w:rsidP="00661DCF">
      <w:pPr>
        <w:autoSpaceDE w:val="0"/>
        <w:autoSpaceDN w:val="0"/>
        <w:adjustRightInd w:val="0"/>
        <w:spacing w:after="240" w:line="360" w:lineRule="auto"/>
        <w:jc w:val="both"/>
      </w:pPr>
      <w:r w:rsidRPr="00715F22">
        <w:t>Em virtude da dimensão de um estudo ergonômico, é necessário que a pessoa responsável por esse estudo possua as habilidades de planejar, projetar e avaliar situações utilizando uma abordagem holística. Sendo assim, se torna possível o desafio de encontrar possíveis causas para os problemas identificados e posteriormente apontar hipóteses de solução. </w:t>
      </w:r>
    </w:p>
    <w:p w14:paraId="5164F6AA" w14:textId="2C8CD37F" w:rsidR="00DB568F" w:rsidRPr="00715F22" w:rsidRDefault="00DE2DC9" w:rsidP="00661DCF">
      <w:pPr>
        <w:pStyle w:val="Default"/>
        <w:spacing w:after="240" w:line="360" w:lineRule="auto"/>
        <w:jc w:val="both"/>
        <w:rPr>
          <w:rFonts w:ascii="Times New Roman" w:eastAsia="Times New Roman" w:hAnsi="Times New Roman" w:cs="Times New Roman"/>
          <w:color w:val="auto"/>
          <w:lang w:eastAsia="pt-BR"/>
        </w:rPr>
      </w:pPr>
      <w:r>
        <w:rPr>
          <w:rFonts w:ascii="Times New Roman" w:eastAsia="Times New Roman" w:hAnsi="Times New Roman" w:cs="Times New Roman"/>
          <w:color w:val="auto"/>
          <w:lang w:eastAsia="pt-BR"/>
        </w:rPr>
        <w:t>Este artigo</w:t>
      </w:r>
      <w:r w:rsidR="00DB568F" w:rsidRPr="00715F22">
        <w:rPr>
          <w:rFonts w:ascii="Times New Roman" w:eastAsia="Times New Roman" w:hAnsi="Times New Roman" w:cs="Times New Roman"/>
          <w:color w:val="auto"/>
          <w:lang w:eastAsia="pt-BR"/>
        </w:rPr>
        <w:t xml:space="preserve"> buscou levantar contribuições ergonômicas aplicáveis ao processo de melhoria produtiva em uma lanchonete. Para isso, foram realizadas todas as etapas da metodologia de Análise Ergonômica do Trabalho. Sendo assim, observou-se que esta metodologia é eficiente no processo de identificação, diagnóstico e solução dos problemas ergonômicos.</w:t>
      </w:r>
    </w:p>
    <w:p w14:paraId="2957B186" w14:textId="39FB73EF" w:rsidR="00DB568F" w:rsidRPr="00715F22" w:rsidRDefault="00DB568F" w:rsidP="00636A78">
      <w:pPr>
        <w:pStyle w:val="Corpodetexto"/>
        <w:spacing w:after="0" w:line="360" w:lineRule="auto"/>
        <w:jc w:val="both"/>
      </w:pPr>
      <w:r w:rsidRPr="00715F22">
        <w:t xml:space="preserve">A ergonomia preocupa-se em propor princípios que possam favorecer a construção de metodologias, seja para aumentar a </w:t>
      </w:r>
      <w:r w:rsidR="00DE2DC9">
        <w:t>qualidade no processo produtivo</w:t>
      </w:r>
      <w:r w:rsidRPr="00715F22">
        <w:t xml:space="preserve"> </w:t>
      </w:r>
      <w:r w:rsidR="00DE2DC9">
        <w:t xml:space="preserve">ou </w:t>
      </w:r>
      <w:r w:rsidRPr="00715F22">
        <w:t>para privilegiar o homem nos processos de trabalho propriamente ditos. Ela se apoia na compreensão do homem como um ser total. Baseado nisso, espera-se que as variáveis tratadas neste trabalho sejam pensadas e vistas pelos responsáveis da lanchonete como uma possibilidade de melhoria na qualidade do trabalho.</w:t>
      </w:r>
    </w:p>
    <w:p w14:paraId="502BD4C3" w14:textId="7DDB9C50" w:rsidR="009723DE" w:rsidRPr="00A204C7" w:rsidRDefault="009723DE" w:rsidP="00636A78">
      <w:pPr>
        <w:spacing w:after="120" w:line="360" w:lineRule="auto"/>
      </w:pPr>
      <w:r w:rsidRPr="00A204C7">
        <w:t>_________________________________________</w:t>
      </w:r>
      <w:r w:rsidR="00635FEA">
        <w:t>_______________________________</w:t>
      </w:r>
    </w:p>
    <w:p w14:paraId="32B56B49" w14:textId="0BF7F077" w:rsidR="00636A78" w:rsidRPr="00A204C7" w:rsidRDefault="009723DE" w:rsidP="00AB4A0B">
      <w:pPr>
        <w:spacing w:after="120" w:line="360" w:lineRule="auto"/>
        <w:rPr>
          <w:b/>
          <w:smallCaps/>
        </w:rPr>
        <w:sectPr w:rsidR="00636A78" w:rsidRPr="00A204C7" w:rsidSect="00A204C7">
          <w:headerReference w:type="even" r:id="rId21"/>
          <w:headerReference w:type="default" r:id="rId22"/>
          <w:type w:val="continuous"/>
          <w:pgSz w:w="11907" w:h="16839" w:code="9"/>
          <w:pgMar w:top="1418" w:right="1418" w:bottom="1418" w:left="1418" w:header="709" w:footer="709" w:gutter="0"/>
          <w:cols w:space="454"/>
          <w:titlePg/>
          <w:docGrid w:linePitch="326"/>
        </w:sectPr>
      </w:pPr>
      <w:r w:rsidRPr="00A204C7">
        <w:rPr>
          <w:b/>
          <w:smallCaps/>
        </w:rPr>
        <w:t>Referências</w:t>
      </w:r>
    </w:p>
    <w:p w14:paraId="2B8C42EF" w14:textId="59992B41" w:rsidR="00376208" w:rsidRDefault="00376208" w:rsidP="00DB568F">
      <w:pPr>
        <w:pStyle w:val="Ttulo2"/>
        <w:spacing w:before="0" w:beforeAutospacing="0" w:after="240" w:afterAutospacing="0"/>
        <w:jc w:val="both"/>
        <w:rPr>
          <w:b w:val="0"/>
          <w:color w:val="FF0000"/>
          <w:sz w:val="24"/>
          <w:szCs w:val="24"/>
        </w:rPr>
      </w:pPr>
      <w:r>
        <w:rPr>
          <w:b w:val="0"/>
          <w:color w:val="FF0000"/>
          <w:sz w:val="24"/>
          <w:szCs w:val="24"/>
        </w:rPr>
        <w:t>ABRAHÃO, R</w:t>
      </w:r>
      <w:r w:rsidRPr="00E40238">
        <w:rPr>
          <w:b w:val="0"/>
          <w:color w:val="FF0000"/>
          <w:sz w:val="24"/>
          <w:szCs w:val="24"/>
        </w:rPr>
        <w:t xml:space="preserve">. </w:t>
      </w:r>
      <w:r>
        <w:rPr>
          <w:b w:val="0"/>
          <w:color w:val="FF0000"/>
          <w:sz w:val="24"/>
          <w:szCs w:val="24"/>
        </w:rPr>
        <w:t>F.</w:t>
      </w:r>
      <w:r w:rsidRPr="00E40238">
        <w:rPr>
          <w:b w:val="0"/>
          <w:color w:val="FF0000"/>
          <w:sz w:val="24"/>
          <w:szCs w:val="24"/>
        </w:rPr>
        <w:t xml:space="preserve">; </w:t>
      </w:r>
      <w:r>
        <w:rPr>
          <w:b w:val="0"/>
          <w:color w:val="FF0000"/>
          <w:sz w:val="24"/>
          <w:szCs w:val="24"/>
        </w:rPr>
        <w:t>TERESO, M. J. A.</w:t>
      </w:r>
      <w:r w:rsidRPr="00E40238">
        <w:rPr>
          <w:b w:val="0"/>
          <w:color w:val="FF0000"/>
          <w:sz w:val="24"/>
          <w:szCs w:val="24"/>
        </w:rPr>
        <w:t xml:space="preserve"> </w:t>
      </w:r>
      <w:r>
        <w:rPr>
          <w:b w:val="0"/>
          <w:color w:val="FF0000"/>
          <w:sz w:val="24"/>
          <w:szCs w:val="24"/>
        </w:rPr>
        <w:t>Análise Ergonômica do Trabalho (AET) aplicada ao trabalho na agricultura: experiências e reflexões</w:t>
      </w:r>
      <w:r w:rsidRPr="00E40238">
        <w:rPr>
          <w:b w:val="0"/>
          <w:color w:val="FF0000"/>
          <w:sz w:val="24"/>
          <w:szCs w:val="24"/>
        </w:rPr>
        <w:t xml:space="preserve">. </w:t>
      </w:r>
      <w:r>
        <w:rPr>
          <w:color w:val="FF0000"/>
          <w:sz w:val="24"/>
          <w:szCs w:val="24"/>
        </w:rPr>
        <w:t>Revista Brasileira de Saúde Ocupacional</w:t>
      </w:r>
      <w:r w:rsidRPr="00E40238">
        <w:rPr>
          <w:b w:val="0"/>
          <w:color w:val="FF0000"/>
          <w:sz w:val="24"/>
          <w:szCs w:val="24"/>
        </w:rPr>
        <w:t xml:space="preserve">, v. </w:t>
      </w:r>
      <w:r>
        <w:rPr>
          <w:b w:val="0"/>
          <w:color w:val="FF0000"/>
          <w:sz w:val="24"/>
          <w:szCs w:val="24"/>
        </w:rPr>
        <w:t>40, n. 131, p. 88-97, 2015</w:t>
      </w:r>
      <w:r w:rsidRPr="00E40238">
        <w:rPr>
          <w:b w:val="0"/>
          <w:color w:val="FF0000"/>
          <w:sz w:val="24"/>
          <w:szCs w:val="24"/>
        </w:rPr>
        <w:t>.</w:t>
      </w:r>
    </w:p>
    <w:p w14:paraId="7F84B3FE" w14:textId="4766BC44" w:rsidR="00443377" w:rsidRPr="00455AD1" w:rsidRDefault="00443377" w:rsidP="00443377">
      <w:pPr>
        <w:pStyle w:val="Ttulo2"/>
        <w:spacing w:before="0" w:beforeAutospacing="0" w:after="240" w:afterAutospacing="0"/>
        <w:jc w:val="both"/>
        <w:rPr>
          <w:b w:val="0"/>
          <w:color w:val="FF0000"/>
          <w:sz w:val="24"/>
          <w:szCs w:val="24"/>
        </w:rPr>
        <w:sectPr w:rsidR="00443377" w:rsidRPr="00455AD1" w:rsidSect="00A204C7">
          <w:headerReference w:type="even" r:id="rId23"/>
          <w:headerReference w:type="default" r:id="rId24"/>
          <w:type w:val="continuous"/>
          <w:pgSz w:w="11907" w:h="16839" w:code="9"/>
          <w:pgMar w:top="1418" w:right="1418" w:bottom="1418" w:left="1418" w:header="709" w:footer="709" w:gutter="0"/>
          <w:cols w:space="454"/>
          <w:titlePg/>
          <w:docGrid w:linePitch="326"/>
        </w:sectPr>
      </w:pPr>
      <w:r w:rsidRPr="00455AD1">
        <w:rPr>
          <w:b w:val="0"/>
          <w:color w:val="FF0000"/>
          <w:sz w:val="24"/>
          <w:szCs w:val="24"/>
        </w:rPr>
        <w:t xml:space="preserve">TEIXEIRA, J. V. S. </w:t>
      </w:r>
      <w:r>
        <w:rPr>
          <w:color w:val="FF0000"/>
          <w:sz w:val="24"/>
          <w:szCs w:val="24"/>
        </w:rPr>
        <w:t xml:space="preserve">Análise Ergonômica no posto de trabalho numa linha de produção utilizando método </w:t>
      </w:r>
      <w:proofErr w:type="spellStart"/>
      <w:r>
        <w:rPr>
          <w:color w:val="FF0000"/>
          <w:sz w:val="24"/>
          <w:szCs w:val="24"/>
        </w:rPr>
        <w:t>niosh</w:t>
      </w:r>
      <w:proofErr w:type="spellEnd"/>
      <w:r>
        <w:rPr>
          <w:color w:val="FF0000"/>
          <w:sz w:val="24"/>
          <w:szCs w:val="24"/>
        </w:rPr>
        <w:t xml:space="preserve">: </w:t>
      </w:r>
      <w:r w:rsidRPr="00443377">
        <w:rPr>
          <w:b w:val="0"/>
          <w:color w:val="FF0000"/>
          <w:sz w:val="24"/>
          <w:szCs w:val="24"/>
        </w:rPr>
        <w:t xml:space="preserve">Um estudo de caso no </w:t>
      </w:r>
      <w:proofErr w:type="spellStart"/>
      <w:r w:rsidRPr="00443377">
        <w:rPr>
          <w:b w:val="0"/>
          <w:color w:val="FF0000"/>
          <w:sz w:val="24"/>
          <w:szCs w:val="24"/>
        </w:rPr>
        <w:t>pólo</w:t>
      </w:r>
      <w:proofErr w:type="spellEnd"/>
      <w:r w:rsidRPr="00443377">
        <w:rPr>
          <w:b w:val="0"/>
          <w:color w:val="FF0000"/>
          <w:sz w:val="24"/>
          <w:szCs w:val="24"/>
        </w:rPr>
        <w:t xml:space="preserve"> industrial de Manaus</w:t>
      </w:r>
      <w:r w:rsidRPr="00455AD1">
        <w:rPr>
          <w:b w:val="0"/>
          <w:color w:val="FF0000"/>
          <w:sz w:val="24"/>
          <w:szCs w:val="24"/>
        </w:rPr>
        <w:t>. Dissertação (Mest</w:t>
      </w:r>
      <w:r>
        <w:rPr>
          <w:b w:val="0"/>
          <w:color w:val="FF0000"/>
          <w:sz w:val="24"/>
          <w:szCs w:val="24"/>
        </w:rPr>
        <w:t>rado Profissional em Engenharia Elétrica</w:t>
      </w:r>
      <w:r w:rsidRPr="00455AD1">
        <w:rPr>
          <w:b w:val="0"/>
          <w:color w:val="FF0000"/>
          <w:sz w:val="24"/>
          <w:szCs w:val="24"/>
        </w:rPr>
        <w:t xml:space="preserve">). Programa de Pós-Graduação em Engenharia </w:t>
      </w:r>
      <w:r>
        <w:rPr>
          <w:b w:val="0"/>
          <w:color w:val="FF0000"/>
          <w:sz w:val="24"/>
          <w:szCs w:val="24"/>
        </w:rPr>
        <w:t>Elétrica</w:t>
      </w:r>
      <w:r w:rsidRPr="00455AD1">
        <w:rPr>
          <w:b w:val="0"/>
          <w:color w:val="FF0000"/>
          <w:sz w:val="24"/>
          <w:szCs w:val="24"/>
        </w:rPr>
        <w:t>, Universidade Federal d</w:t>
      </w:r>
      <w:r>
        <w:rPr>
          <w:b w:val="0"/>
          <w:color w:val="FF0000"/>
          <w:sz w:val="24"/>
          <w:szCs w:val="24"/>
        </w:rPr>
        <w:t>o Pará, Belém, 2011.</w:t>
      </w:r>
    </w:p>
    <w:p w14:paraId="01ACBFB9" w14:textId="10666263" w:rsidR="00E40238" w:rsidRPr="00E40238" w:rsidRDefault="00E40238" w:rsidP="00DB568F">
      <w:pPr>
        <w:pStyle w:val="Ttulo2"/>
        <w:spacing w:before="0" w:beforeAutospacing="0" w:after="240" w:afterAutospacing="0"/>
        <w:jc w:val="both"/>
        <w:rPr>
          <w:b w:val="0"/>
          <w:color w:val="FF0000"/>
          <w:sz w:val="24"/>
          <w:szCs w:val="24"/>
        </w:rPr>
      </w:pPr>
      <w:r w:rsidRPr="00E40238">
        <w:rPr>
          <w:b w:val="0"/>
          <w:color w:val="FF0000"/>
          <w:sz w:val="24"/>
          <w:szCs w:val="24"/>
        </w:rPr>
        <w:t xml:space="preserve">ALMEIDA, J. S.; MEIRELLES, N. C.; BIAZZI, A.; VANDERLEI, F. M. Avaliação de riscos ergonômicos de uma indústria alimentícia chapecoense. </w:t>
      </w:r>
      <w:r w:rsidRPr="00E40238">
        <w:rPr>
          <w:color w:val="FF0000"/>
          <w:sz w:val="24"/>
          <w:szCs w:val="24"/>
        </w:rPr>
        <w:t>Revista Brasileira Pesquisa em Saúde</w:t>
      </w:r>
      <w:r w:rsidRPr="00E40238">
        <w:rPr>
          <w:b w:val="0"/>
          <w:color w:val="FF0000"/>
          <w:sz w:val="24"/>
          <w:szCs w:val="24"/>
        </w:rPr>
        <w:t xml:space="preserve">, v. 18, n. 4, </w:t>
      </w:r>
      <w:r w:rsidR="007C114D">
        <w:rPr>
          <w:b w:val="0"/>
          <w:color w:val="FF0000"/>
          <w:sz w:val="24"/>
          <w:szCs w:val="24"/>
        </w:rPr>
        <w:t xml:space="preserve">p. 7-13, </w:t>
      </w:r>
      <w:r w:rsidRPr="00E40238">
        <w:rPr>
          <w:b w:val="0"/>
          <w:color w:val="FF0000"/>
          <w:sz w:val="24"/>
          <w:szCs w:val="24"/>
        </w:rPr>
        <w:t>2016.</w:t>
      </w:r>
    </w:p>
    <w:p w14:paraId="1DE804CC" w14:textId="3BF4A354" w:rsidR="00DB568F" w:rsidRPr="00DB568F" w:rsidRDefault="00DB568F" w:rsidP="00DB568F">
      <w:pPr>
        <w:pStyle w:val="Ttulo2"/>
        <w:spacing w:before="0" w:beforeAutospacing="0" w:after="240" w:afterAutospacing="0"/>
        <w:jc w:val="both"/>
        <w:rPr>
          <w:b w:val="0"/>
          <w:sz w:val="24"/>
          <w:szCs w:val="24"/>
        </w:rPr>
      </w:pPr>
      <w:r w:rsidRPr="00DB568F">
        <w:rPr>
          <w:b w:val="0"/>
          <w:sz w:val="24"/>
          <w:szCs w:val="24"/>
        </w:rPr>
        <w:t xml:space="preserve">ASSOCIAÇÃO BRASILEIRA DE ERGONOMIA. </w:t>
      </w:r>
      <w:r w:rsidRPr="00DB568F">
        <w:rPr>
          <w:sz w:val="24"/>
          <w:szCs w:val="24"/>
        </w:rPr>
        <w:t xml:space="preserve">O que é </w:t>
      </w:r>
      <w:proofErr w:type="gramStart"/>
      <w:r w:rsidRPr="00DB568F">
        <w:rPr>
          <w:sz w:val="24"/>
          <w:szCs w:val="24"/>
        </w:rPr>
        <w:t>ergonomia?</w:t>
      </w:r>
      <w:r w:rsidRPr="00DB568F">
        <w:rPr>
          <w:b w:val="0"/>
          <w:sz w:val="24"/>
          <w:szCs w:val="24"/>
        </w:rPr>
        <w:t>.</w:t>
      </w:r>
      <w:proofErr w:type="gramEnd"/>
      <w:r w:rsidRPr="00DB568F">
        <w:rPr>
          <w:b w:val="0"/>
          <w:sz w:val="24"/>
          <w:szCs w:val="24"/>
        </w:rPr>
        <w:t xml:space="preserve"> Disponível em: &lt;http://www.abergo.org.br/internas.php?pg=o_que_e_ergonomia&gt;. Acesso em: 10 abril 2016.</w:t>
      </w:r>
    </w:p>
    <w:p w14:paraId="4F6D37E0" w14:textId="40351153" w:rsidR="00681945" w:rsidRDefault="00681945" w:rsidP="00DB568F">
      <w:pPr>
        <w:pStyle w:val="Ttulo2"/>
        <w:spacing w:before="0" w:beforeAutospacing="0" w:after="240" w:afterAutospacing="0"/>
        <w:jc w:val="both"/>
        <w:rPr>
          <w:b w:val="0"/>
          <w:sz w:val="24"/>
          <w:szCs w:val="24"/>
        </w:rPr>
      </w:pPr>
      <w:r w:rsidRPr="00681945">
        <w:rPr>
          <w:b w:val="0"/>
          <w:sz w:val="24"/>
          <w:szCs w:val="24"/>
        </w:rPr>
        <w:t>BRASIL. Ministério do Trabalho e Emprego. </w:t>
      </w:r>
      <w:r>
        <w:rPr>
          <w:b w:val="0"/>
          <w:sz w:val="24"/>
          <w:szCs w:val="24"/>
        </w:rPr>
        <w:t>NR 09</w:t>
      </w:r>
      <w:r w:rsidRPr="00681945">
        <w:rPr>
          <w:b w:val="0"/>
          <w:sz w:val="24"/>
          <w:szCs w:val="24"/>
        </w:rPr>
        <w:t> - Programa de</w:t>
      </w:r>
      <w:r>
        <w:rPr>
          <w:b w:val="0"/>
          <w:sz w:val="24"/>
          <w:szCs w:val="24"/>
        </w:rPr>
        <w:t xml:space="preserve"> Prevenção de Riscos Ambientais</w:t>
      </w:r>
      <w:r w:rsidRPr="00681945">
        <w:rPr>
          <w:b w:val="0"/>
          <w:sz w:val="24"/>
          <w:szCs w:val="24"/>
        </w:rPr>
        <w:t xml:space="preserve">. Brasília: Ministério do Trabalho </w:t>
      </w:r>
      <w:r>
        <w:rPr>
          <w:b w:val="0"/>
          <w:sz w:val="24"/>
          <w:szCs w:val="24"/>
        </w:rPr>
        <w:t xml:space="preserve">e Emprego, 2017. Disponível em: </w:t>
      </w:r>
      <w:r w:rsidRPr="00681945">
        <w:rPr>
          <w:b w:val="0"/>
          <w:sz w:val="24"/>
          <w:szCs w:val="24"/>
        </w:rPr>
        <w:t>&lt;http://www.guiatrabalhista.com.br/legislacao/nr/nr9.htm</w:t>
      </w:r>
      <w:r>
        <w:rPr>
          <w:b w:val="0"/>
          <w:sz w:val="24"/>
          <w:szCs w:val="24"/>
        </w:rPr>
        <w:t>&gt;. Acesso em: 19</w:t>
      </w:r>
      <w:r w:rsidRPr="00681945">
        <w:rPr>
          <w:b w:val="0"/>
          <w:sz w:val="24"/>
          <w:szCs w:val="24"/>
        </w:rPr>
        <w:t xml:space="preserve"> </w:t>
      </w:r>
      <w:r>
        <w:rPr>
          <w:b w:val="0"/>
          <w:sz w:val="24"/>
          <w:szCs w:val="24"/>
        </w:rPr>
        <w:t>abr. 2018</w:t>
      </w:r>
      <w:r w:rsidRPr="00681945">
        <w:rPr>
          <w:b w:val="0"/>
          <w:sz w:val="24"/>
          <w:szCs w:val="24"/>
        </w:rPr>
        <w:t>.</w:t>
      </w:r>
    </w:p>
    <w:p w14:paraId="2955145D" w14:textId="332AB15C" w:rsidR="00DB568F" w:rsidRDefault="00DB568F" w:rsidP="00DB568F">
      <w:pPr>
        <w:pStyle w:val="Ttulo2"/>
        <w:spacing w:before="0" w:beforeAutospacing="0" w:after="240" w:afterAutospacing="0"/>
        <w:jc w:val="both"/>
        <w:rPr>
          <w:b w:val="0"/>
          <w:sz w:val="24"/>
          <w:szCs w:val="24"/>
        </w:rPr>
      </w:pPr>
      <w:r w:rsidRPr="00DB568F">
        <w:rPr>
          <w:b w:val="0"/>
          <w:sz w:val="24"/>
          <w:szCs w:val="24"/>
        </w:rPr>
        <w:t xml:space="preserve">DUL, J., WEERDMEESTER, B. Ergonomia prática. 1. ed. São Paulo: Edgard </w:t>
      </w:r>
      <w:proofErr w:type="spellStart"/>
      <w:r w:rsidRPr="00DB568F">
        <w:rPr>
          <w:b w:val="0"/>
          <w:sz w:val="24"/>
          <w:szCs w:val="24"/>
        </w:rPr>
        <w:t>Blücher</w:t>
      </w:r>
      <w:proofErr w:type="spellEnd"/>
      <w:r w:rsidRPr="00DB568F">
        <w:rPr>
          <w:b w:val="0"/>
          <w:sz w:val="24"/>
          <w:szCs w:val="24"/>
        </w:rPr>
        <w:t>, 1995, 147p.</w:t>
      </w:r>
    </w:p>
    <w:p w14:paraId="06FF4E08" w14:textId="5BFD96DF" w:rsidR="00396061" w:rsidRPr="00396061" w:rsidRDefault="00396061" w:rsidP="00DB568F">
      <w:pPr>
        <w:pStyle w:val="Ttulo2"/>
        <w:spacing w:before="0" w:beforeAutospacing="0" w:after="240" w:afterAutospacing="0"/>
        <w:jc w:val="both"/>
        <w:rPr>
          <w:b w:val="0"/>
          <w:color w:val="FF0000"/>
          <w:sz w:val="24"/>
          <w:szCs w:val="24"/>
        </w:rPr>
      </w:pPr>
      <w:r>
        <w:rPr>
          <w:b w:val="0"/>
          <w:color w:val="FF0000"/>
          <w:sz w:val="24"/>
          <w:szCs w:val="24"/>
        </w:rPr>
        <w:t>FALCÃO, C</w:t>
      </w:r>
      <w:r w:rsidRPr="00E40238">
        <w:rPr>
          <w:b w:val="0"/>
          <w:color w:val="FF0000"/>
          <w:sz w:val="24"/>
          <w:szCs w:val="24"/>
        </w:rPr>
        <w:t xml:space="preserve">. S.; </w:t>
      </w:r>
      <w:r>
        <w:rPr>
          <w:b w:val="0"/>
          <w:color w:val="FF0000"/>
          <w:sz w:val="24"/>
          <w:szCs w:val="24"/>
        </w:rPr>
        <w:t>SOARES, M. M</w:t>
      </w:r>
      <w:r w:rsidRPr="00E40238">
        <w:rPr>
          <w:b w:val="0"/>
          <w:color w:val="FF0000"/>
          <w:sz w:val="24"/>
          <w:szCs w:val="24"/>
        </w:rPr>
        <w:t xml:space="preserve">. </w:t>
      </w:r>
      <w:r>
        <w:rPr>
          <w:b w:val="0"/>
          <w:color w:val="FF0000"/>
          <w:sz w:val="24"/>
          <w:szCs w:val="24"/>
        </w:rPr>
        <w:t>Usabilidade de Produtos de Consumo: uma análise dos conceitos, métodos e aplicações</w:t>
      </w:r>
      <w:r w:rsidRPr="00E40238">
        <w:rPr>
          <w:b w:val="0"/>
          <w:color w:val="FF0000"/>
          <w:sz w:val="24"/>
          <w:szCs w:val="24"/>
        </w:rPr>
        <w:t xml:space="preserve">. </w:t>
      </w:r>
      <w:r>
        <w:rPr>
          <w:color w:val="FF0000"/>
          <w:sz w:val="24"/>
          <w:szCs w:val="24"/>
        </w:rPr>
        <w:t>Estudos em Design</w:t>
      </w:r>
      <w:r>
        <w:rPr>
          <w:b w:val="0"/>
          <w:color w:val="FF0000"/>
          <w:sz w:val="24"/>
          <w:szCs w:val="24"/>
        </w:rPr>
        <w:t>, v. 21, n. 3, p. 1-26, 2013</w:t>
      </w:r>
      <w:r w:rsidRPr="00E40238">
        <w:rPr>
          <w:b w:val="0"/>
          <w:color w:val="FF0000"/>
          <w:sz w:val="24"/>
          <w:szCs w:val="24"/>
        </w:rPr>
        <w:t>.</w:t>
      </w:r>
    </w:p>
    <w:p w14:paraId="4FCAD9FF" w14:textId="3FE89A68" w:rsidR="002D5FD4" w:rsidRDefault="002D5FD4" w:rsidP="00DB568F">
      <w:pPr>
        <w:pStyle w:val="Ttulo2"/>
        <w:spacing w:before="0" w:beforeAutospacing="0" w:after="240" w:afterAutospacing="0"/>
        <w:jc w:val="both"/>
        <w:rPr>
          <w:b w:val="0"/>
          <w:sz w:val="24"/>
          <w:szCs w:val="24"/>
        </w:rPr>
      </w:pPr>
      <w:r>
        <w:rPr>
          <w:b w:val="0"/>
          <w:sz w:val="24"/>
          <w:szCs w:val="24"/>
        </w:rPr>
        <w:t>GOMES, F. S.; ANJOS, L. A.; VASCONCELLOS, T. L.</w:t>
      </w:r>
      <w:r w:rsidRPr="00E339CA">
        <w:rPr>
          <w:b w:val="0"/>
          <w:sz w:val="24"/>
          <w:szCs w:val="24"/>
        </w:rPr>
        <w:t xml:space="preserve"> </w:t>
      </w:r>
      <w:r>
        <w:rPr>
          <w:b w:val="0"/>
          <w:sz w:val="24"/>
          <w:szCs w:val="24"/>
        </w:rPr>
        <w:t>Antropometria como ferramenta de avaliação do estado nutricional coletivo de adolescentes</w:t>
      </w:r>
      <w:r w:rsidRPr="00E339CA">
        <w:rPr>
          <w:b w:val="0"/>
          <w:sz w:val="24"/>
          <w:szCs w:val="24"/>
        </w:rPr>
        <w:t xml:space="preserve">. </w:t>
      </w:r>
      <w:r w:rsidRPr="00E339CA">
        <w:rPr>
          <w:bCs w:val="0"/>
          <w:sz w:val="24"/>
          <w:szCs w:val="24"/>
        </w:rPr>
        <w:t xml:space="preserve">Revista </w:t>
      </w:r>
      <w:r>
        <w:rPr>
          <w:bCs w:val="0"/>
          <w:sz w:val="24"/>
          <w:szCs w:val="24"/>
        </w:rPr>
        <w:t>Nutrição</w:t>
      </w:r>
      <w:r w:rsidRPr="00E339CA">
        <w:rPr>
          <w:b w:val="0"/>
          <w:sz w:val="24"/>
          <w:szCs w:val="24"/>
        </w:rPr>
        <w:t xml:space="preserve">, </w:t>
      </w:r>
      <w:r>
        <w:rPr>
          <w:b w:val="0"/>
          <w:sz w:val="24"/>
          <w:szCs w:val="24"/>
        </w:rPr>
        <w:t xml:space="preserve">Campinas, v. 23, n. </w:t>
      </w:r>
      <w:proofErr w:type="gramStart"/>
      <w:r>
        <w:rPr>
          <w:b w:val="0"/>
          <w:sz w:val="24"/>
          <w:szCs w:val="24"/>
        </w:rPr>
        <w:t>4</w:t>
      </w:r>
      <w:r w:rsidRPr="00E339CA">
        <w:rPr>
          <w:b w:val="0"/>
          <w:sz w:val="24"/>
          <w:szCs w:val="24"/>
        </w:rPr>
        <w:t>.,</w:t>
      </w:r>
      <w:proofErr w:type="gramEnd"/>
      <w:r w:rsidRPr="00E339CA">
        <w:rPr>
          <w:b w:val="0"/>
          <w:sz w:val="24"/>
          <w:szCs w:val="24"/>
        </w:rPr>
        <w:t xml:space="preserve"> p. </w:t>
      </w:r>
      <w:r>
        <w:rPr>
          <w:b w:val="0"/>
          <w:sz w:val="24"/>
          <w:szCs w:val="24"/>
        </w:rPr>
        <w:t>59</w:t>
      </w:r>
      <w:r w:rsidRPr="00E339CA">
        <w:rPr>
          <w:b w:val="0"/>
          <w:sz w:val="24"/>
          <w:szCs w:val="24"/>
        </w:rPr>
        <w:t>1</w:t>
      </w:r>
      <w:r>
        <w:rPr>
          <w:b w:val="0"/>
          <w:sz w:val="24"/>
          <w:szCs w:val="24"/>
        </w:rPr>
        <w:t>-605, 2010</w:t>
      </w:r>
      <w:r w:rsidRPr="00E339CA">
        <w:rPr>
          <w:b w:val="0"/>
          <w:sz w:val="24"/>
          <w:szCs w:val="24"/>
        </w:rPr>
        <w:t>.</w:t>
      </w:r>
    </w:p>
    <w:p w14:paraId="366A6189" w14:textId="3A7525E2" w:rsidR="001C5918" w:rsidRPr="00664EF3" w:rsidRDefault="001C5918" w:rsidP="001C5918">
      <w:pPr>
        <w:pStyle w:val="Ttulo2"/>
        <w:spacing w:before="0" w:beforeAutospacing="0" w:after="240" w:afterAutospacing="0"/>
        <w:rPr>
          <w:b w:val="0"/>
          <w:sz w:val="24"/>
          <w:szCs w:val="24"/>
        </w:rPr>
      </w:pPr>
      <w:r>
        <w:rPr>
          <w:b w:val="0"/>
          <w:sz w:val="24"/>
          <w:szCs w:val="24"/>
        </w:rPr>
        <w:t>GRANDJEAN, E</w:t>
      </w:r>
      <w:r w:rsidRPr="001C5918">
        <w:rPr>
          <w:b w:val="0"/>
          <w:sz w:val="24"/>
          <w:szCs w:val="24"/>
        </w:rPr>
        <w:t xml:space="preserve">. </w:t>
      </w:r>
      <w:r w:rsidRPr="001C5918">
        <w:rPr>
          <w:sz w:val="24"/>
          <w:szCs w:val="24"/>
        </w:rPr>
        <w:t>Manual de ergonomia</w:t>
      </w:r>
      <w:r w:rsidRPr="001C5918">
        <w:rPr>
          <w:b w:val="0"/>
          <w:sz w:val="24"/>
          <w:szCs w:val="24"/>
        </w:rPr>
        <w:t>: adaptando o traba</w:t>
      </w:r>
      <w:r>
        <w:rPr>
          <w:b w:val="0"/>
          <w:sz w:val="24"/>
          <w:szCs w:val="24"/>
        </w:rPr>
        <w:t xml:space="preserve">lho ao homem. </w:t>
      </w:r>
      <w:r w:rsidRPr="00664EF3">
        <w:rPr>
          <w:b w:val="0"/>
          <w:sz w:val="24"/>
          <w:szCs w:val="24"/>
        </w:rPr>
        <w:t xml:space="preserve">4ª ed. Porto Alegre: </w:t>
      </w:r>
      <w:proofErr w:type="spellStart"/>
      <w:r w:rsidRPr="00664EF3">
        <w:rPr>
          <w:b w:val="0"/>
          <w:sz w:val="24"/>
          <w:szCs w:val="24"/>
        </w:rPr>
        <w:t>Bookman</w:t>
      </w:r>
      <w:proofErr w:type="spellEnd"/>
      <w:r w:rsidRPr="00664EF3">
        <w:rPr>
          <w:b w:val="0"/>
          <w:sz w:val="24"/>
          <w:szCs w:val="24"/>
        </w:rPr>
        <w:t>, 1998. 338 p.</w:t>
      </w:r>
    </w:p>
    <w:p w14:paraId="50CF572F" w14:textId="0C31A065" w:rsidR="00DB568F" w:rsidRPr="00322816" w:rsidRDefault="00DB568F" w:rsidP="00DB568F">
      <w:pPr>
        <w:pStyle w:val="Ttulo2"/>
        <w:spacing w:before="0" w:beforeAutospacing="0" w:after="240" w:afterAutospacing="0"/>
        <w:jc w:val="both"/>
        <w:rPr>
          <w:b w:val="0"/>
          <w:sz w:val="24"/>
          <w:szCs w:val="24"/>
          <w:lang w:val="en-US"/>
        </w:rPr>
      </w:pPr>
      <w:r w:rsidRPr="00DB568F">
        <w:rPr>
          <w:b w:val="0"/>
          <w:sz w:val="24"/>
          <w:szCs w:val="24"/>
        </w:rPr>
        <w:t xml:space="preserve">IIDA, I. </w:t>
      </w:r>
      <w:r w:rsidRPr="00DB568F">
        <w:rPr>
          <w:sz w:val="24"/>
          <w:szCs w:val="24"/>
        </w:rPr>
        <w:t>Ergonomia</w:t>
      </w:r>
      <w:r w:rsidRPr="00DB568F">
        <w:rPr>
          <w:b w:val="0"/>
          <w:sz w:val="24"/>
          <w:szCs w:val="24"/>
        </w:rPr>
        <w:t xml:space="preserve">: Projeto e Produção. </w:t>
      </w:r>
      <w:r w:rsidRPr="00146CE7">
        <w:rPr>
          <w:b w:val="0"/>
          <w:sz w:val="24"/>
          <w:szCs w:val="24"/>
          <w:lang w:val="en-US"/>
        </w:rPr>
        <w:t xml:space="preserve">2. ed. </w:t>
      </w:r>
      <w:r w:rsidRPr="00322816">
        <w:rPr>
          <w:b w:val="0"/>
          <w:sz w:val="24"/>
          <w:szCs w:val="24"/>
          <w:lang w:val="en-US"/>
        </w:rPr>
        <w:t xml:space="preserve">São Paulo: </w:t>
      </w:r>
      <w:proofErr w:type="spellStart"/>
      <w:r w:rsidRPr="00322816">
        <w:rPr>
          <w:b w:val="0"/>
          <w:sz w:val="24"/>
          <w:szCs w:val="24"/>
          <w:lang w:val="en-US"/>
        </w:rPr>
        <w:t>Edgard</w:t>
      </w:r>
      <w:proofErr w:type="spellEnd"/>
      <w:r w:rsidRPr="00322816">
        <w:rPr>
          <w:b w:val="0"/>
          <w:sz w:val="24"/>
          <w:szCs w:val="24"/>
          <w:lang w:val="en-US"/>
        </w:rPr>
        <w:t xml:space="preserve"> Blucher, 2005.</w:t>
      </w:r>
    </w:p>
    <w:p w14:paraId="462CE0E6" w14:textId="0746023C" w:rsidR="002C29E3" w:rsidRPr="002C29E3" w:rsidRDefault="002C29E3" w:rsidP="00DB568F">
      <w:pPr>
        <w:pStyle w:val="Ttulo2"/>
        <w:spacing w:before="0" w:beforeAutospacing="0" w:after="240" w:afterAutospacing="0"/>
        <w:jc w:val="both"/>
        <w:rPr>
          <w:b w:val="0"/>
          <w:sz w:val="24"/>
          <w:szCs w:val="24"/>
        </w:rPr>
      </w:pPr>
      <w:r w:rsidRPr="002C29E3">
        <w:rPr>
          <w:b w:val="0"/>
          <w:sz w:val="24"/>
          <w:szCs w:val="24"/>
          <w:lang w:val="en-US"/>
        </w:rPr>
        <w:t xml:space="preserve">KAZARIAN, L. E. Creep characteristics of the Human Spinal Column. </w:t>
      </w:r>
      <w:proofErr w:type="spellStart"/>
      <w:r w:rsidRPr="002C29E3">
        <w:rPr>
          <w:bCs w:val="0"/>
          <w:sz w:val="24"/>
          <w:szCs w:val="24"/>
        </w:rPr>
        <w:t>Orthopedic</w:t>
      </w:r>
      <w:proofErr w:type="spellEnd"/>
      <w:r w:rsidRPr="002C29E3">
        <w:rPr>
          <w:bCs w:val="0"/>
          <w:sz w:val="24"/>
          <w:szCs w:val="24"/>
        </w:rPr>
        <w:t xml:space="preserve"> </w:t>
      </w:r>
      <w:proofErr w:type="spellStart"/>
      <w:r w:rsidRPr="002C29E3">
        <w:rPr>
          <w:bCs w:val="0"/>
          <w:sz w:val="24"/>
          <w:szCs w:val="24"/>
        </w:rPr>
        <w:t>Clinics</w:t>
      </w:r>
      <w:proofErr w:type="spellEnd"/>
      <w:r w:rsidRPr="002C29E3">
        <w:rPr>
          <w:bCs w:val="0"/>
          <w:sz w:val="24"/>
          <w:szCs w:val="24"/>
        </w:rPr>
        <w:t xml:space="preserve"> </w:t>
      </w:r>
      <w:proofErr w:type="spellStart"/>
      <w:r w:rsidRPr="002C29E3">
        <w:rPr>
          <w:bCs w:val="0"/>
          <w:sz w:val="24"/>
          <w:szCs w:val="24"/>
        </w:rPr>
        <w:t>of</w:t>
      </w:r>
      <w:proofErr w:type="spellEnd"/>
      <w:r w:rsidRPr="002C29E3">
        <w:rPr>
          <w:bCs w:val="0"/>
          <w:sz w:val="24"/>
          <w:szCs w:val="24"/>
        </w:rPr>
        <w:t xml:space="preserve"> North </w:t>
      </w:r>
      <w:proofErr w:type="spellStart"/>
      <w:r w:rsidRPr="002C29E3">
        <w:rPr>
          <w:bCs w:val="0"/>
          <w:sz w:val="24"/>
          <w:szCs w:val="24"/>
        </w:rPr>
        <w:t>America</w:t>
      </w:r>
      <w:proofErr w:type="spellEnd"/>
      <w:r w:rsidR="00F646CE">
        <w:rPr>
          <w:b w:val="0"/>
          <w:sz w:val="24"/>
          <w:szCs w:val="24"/>
        </w:rPr>
        <w:t>, v. 6, n. 1</w:t>
      </w:r>
      <w:r w:rsidRPr="002C29E3">
        <w:rPr>
          <w:b w:val="0"/>
          <w:sz w:val="24"/>
          <w:szCs w:val="24"/>
        </w:rPr>
        <w:t xml:space="preserve">, p. </w:t>
      </w:r>
      <w:r>
        <w:rPr>
          <w:b w:val="0"/>
          <w:sz w:val="24"/>
          <w:szCs w:val="24"/>
        </w:rPr>
        <w:t>3-18, 1975</w:t>
      </w:r>
      <w:r w:rsidRPr="002C29E3">
        <w:rPr>
          <w:b w:val="0"/>
          <w:sz w:val="24"/>
          <w:szCs w:val="24"/>
        </w:rPr>
        <w:t>.</w:t>
      </w:r>
    </w:p>
    <w:p w14:paraId="699748D4" w14:textId="2452BFB4" w:rsidR="00B67C58" w:rsidRPr="00146CE7" w:rsidRDefault="00B67C58" w:rsidP="00DB568F">
      <w:pPr>
        <w:pStyle w:val="Ttulo2"/>
        <w:spacing w:before="0" w:beforeAutospacing="0" w:after="240" w:afterAutospacing="0"/>
        <w:jc w:val="both"/>
        <w:rPr>
          <w:b w:val="0"/>
          <w:sz w:val="24"/>
          <w:szCs w:val="24"/>
          <w:lang w:val="es-ES"/>
        </w:rPr>
      </w:pPr>
      <w:r>
        <w:rPr>
          <w:b w:val="0"/>
          <w:sz w:val="24"/>
          <w:szCs w:val="24"/>
        </w:rPr>
        <w:t>KROEMER</w:t>
      </w:r>
      <w:r w:rsidRPr="00DB568F">
        <w:rPr>
          <w:b w:val="0"/>
          <w:sz w:val="24"/>
          <w:szCs w:val="24"/>
        </w:rPr>
        <w:t>,</w:t>
      </w:r>
      <w:r>
        <w:rPr>
          <w:b w:val="0"/>
          <w:sz w:val="24"/>
          <w:szCs w:val="24"/>
        </w:rPr>
        <w:t xml:space="preserve"> K. H., GRANDJEAN, E.</w:t>
      </w:r>
      <w:r w:rsidRPr="00DB568F">
        <w:rPr>
          <w:b w:val="0"/>
          <w:sz w:val="24"/>
          <w:szCs w:val="24"/>
        </w:rPr>
        <w:t xml:space="preserve"> </w:t>
      </w:r>
      <w:r w:rsidRPr="00B67C58">
        <w:rPr>
          <w:sz w:val="24"/>
          <w:szCs w:val="24"/>
        </w:rPr>
        <w:t xml:space="preserve">Manual de </w:t>
      </w:r>
      <w:r w:rsidRPr="00DB568F">
        <w:rPr>
          <w:sz w:val="24"/>
          <w:szCs w:val="24"/>
        </w:rPr>
        <w:t>Ergonomia</w:t>
      </w:r>
      <w:r w:rsidRPr="00DB568F">
        <w:rPr>
          <w:b w:val="0"/>
          <w:sz w:val="24"/>
          <w:szCs w:val="24"/>
        </w:rPr>
        <w:t>:</w:t>
      </w:r>
      <w:r>
        <w:rPr>
          <w:b w:val="0"/>
          <w:sz w:val="24"/>
          <w:szCs w:val="24"/>
        </w:rPr>
        <w:t xml:space="preserve"> Adaptando o trabalho ao homem. </w:t>
      </w:r>
      <w:r w:rsidRPr="00146CE7">
        <w:rPr>
          <w:b w:val="0"/>
          <w:sz w:val="24"/>
          <w:szCs w:val="24"/>
          <w:lang w:val="es-ES"/>
        </w:rPr>
        <w:t>5. ed. Porto Alegre: Bookman, 2004. 328p.</w:t>
      </w:r>
    </w:p>
    <w:p w14:paraId="56B4E9BF" w14:textId="2E3E07F2" w:rsidR="00DB568F" w:rsidRDefault="00DB568F" w:rsidP="00DB568F">
      <w:pPr>
        <w:pStyle w:val="Ttulo2"/>
        <w:spacing w:before="0" w:beforeAutospacing="0" w:after="240" w:afterAutospacing="0"/>
        <w:jc w:val="both"/>
        <w:rPr>
          <w:b w:val="0"/>
          <w:sz w:val="24"/>
          <w:szCs w:val="24"/>
        </w:rPr>
      </w:pPr>
      <w:r w:rsidRPr="00146CE7">
        <w:rPr>
          <w:b w:val="0"/>
          <w:sz w:val="24"/>
          <w:szCs w:val="24"/>
          <w:lang w:val="es-ES"/>
        </w:rPr>
        <w:t xml:space="preserve">LÁUAR, A.C. F. et al. </w:t>
      </w:r>
      <w:r w:rsidRPr="00DB568F">
        <w:rPr>
          <w:sz w:val="24"/>
          <w:szCs w:val="24"/>
        </w:rPr>
        <w:t>A origem da Ergonomia na Europa</w:t>
      </w:r>
      <w:r w:rsidRPr="00DB568F">
        <w:rPr>
          <w:b w:val="0"/>
          <w:sz w:val="24"/>
          <w:szCs w:val="24"/>
        </w:rPr>
        <w:t>: contribuições específicas da Inglaterra e França. In: SILVA, J. C. P.; PASCHOARELLI, L. C. (</w:t>
      </w:r>
      <w:proofErr w:type="spellStart"/>
      <w:r w:rsidRPr="00DB568F">
        <w:rPr>
          <w:b w:val="0"/>
          <w:sz w:val="24"/>
          <w:szCs w:val="24"/>
        </w:rPr>
        <w:t>Coord</w:t>
      </w:r>
      <w:proofErr w:type="spellEnd"/>
      <w:r w:rsidRPr="00DB568F">
        <w:rPr>
          <w:b w:val="0"/>
          <w:sz w:val="24"/>
          <w:szCs w:val="24"/>
        </w:rPr>
        <w:t>). A evolução da ergonomia</w:t>
      </w:r>
      <w:r>
        <w:rPr>
          <w:b w:val="0"/>
          <w:sz w:val="24"/>
          <w:szCs w:val="24"/>
        </w:rPr>
        <w:t xml:space="preserve"> </w:t>
      </w:r>
      <w:r w:rsidRPr="00DB568F">
        <w:rPr>
          <w:b w:val="0"/>
          <w:sz w:val="24"/>
          <w:szCs w:val="24"/>
        </w:rPr>
        <w:t>e seus pioneiros. São Paulo: Editora UNESP, 2010, 103p.</w:t>
      </w:r>
    </w:p>
    <w:p w14:paraId="6284CDA7" w14:textId="4C622637" w:rsidR="00F245E1" w:rsidRPr="00F245E1" w:rsidRDefault="00F245E1" w:rsidP="00DB568F">
      <w:pPr>
        <w:pStyle w:val="Ttulo2"/>
        <w:spacing w:before="0" w:beforeAutospacing="0" w:after="240" w:afterAutospacing="0"/>
        <w:jc w:val="both"/>
        <w:rPr>
          <w:b w:val="0"/>
          <w:color w:val="FF0000"/>
          <w:sz w:val="24"/>
          <w:szCs w:val="24"/>
        </w:rPr>
      </w:pPr>
      <w:r>
        <w:rPr>
          <w:b w:val="0"/>
          <w:color w:val="FF0000"/>
          <w:sz w:val="24"/>
          <w:szCs w:val="24"/>
        </w:rPr>
        <w:t>DOURADO, M</w:t>
      </w:r>
      <w:r w:rsidRPr="00E40238">
        <w:rPr>
          <w:b w:val="0"/>
          <w:color w:val="FF0000"/>
          <w:sz w:val="24"/>
          <w:szCs w:val="24"/>
        </w:rPr>
        <w:t xml:space="preserve">. </w:t>
      </w:r>
      <w:r>
        <w:rPr>
          <w:b w:val="0"/>
          <w:color w:val="FF0000"/>
          <w:sz w:val="24"/>
          <w:szCs w:val="24"/>
        </w:rPr>
        <w:t>M. J.</w:t>
      </w:r>
      <w:r w:rsidRPr="00E40238">
        <w:rPr>
          <w:b w:val="0"/>
          <w:color w:val="FF0000"/>
          <w:sz w:val="24"/>
          <w:szCs w:val="24"/>
        </w:rPr>
        <w:t xml:space="preserve">; </w:t>
      </w:r>
      <w:r>
        <w:rPr>
          <w:b w:val="0"/>
          <w:color w:val="FF0000"/>
          <w:sz w:val="24"/>
          <w:szCs w:val="24"/>
        </w:rPr>
        <w:t>LIMA, T. P.</w:t>
      </w:r>
      <w:r w:rsidRPr="00E40238">
        <w:rPr>
          <w:b w:val="0"/>
          <w:color w:val="FF0000"/>
          <w:sz w:val="24"/>
          <w:szCs w:val="24"/>
        </w:rPr>
        <w:t xml:space="preserve"> </w:t>
      </w:r>
      <w:r>
        <w:rPr>
          <w:b w:val="0"/>
          <w:color w:val="FF0000"/>
          <w:sz w:val="24"/>
          <w:szCs w:val="24"/>
        </w:rPr>
        <w:t>Ergonomia e sua importância para os trabalhadores de unidades de alimentação e nutrição</w:t>
      </w:r>
      <w:r w:rsidRPr="00E40238">
        <w:rPr>
          <w:b w:val="0"/>
          <w:color w:val="FF0000"/>
          <w:sz w:val="24"/>
          <w:szCs w:val="24"/>
        </w:rPr>
        <w:t xml:space="preserve">. </w:t>
      </w:r>
      <w:r>
        <w:rPr>
          <w:color w:val="FF0000"/>
          <w:sz w:val="24"/>
          <w:szCs w:val="24"/>
        </w:rPr>
        <w:t>Ensaios e Ciência: Ciências Biológicas, Agrárias e da Saúde</w:t>
      </w:r>
      <w:r w:rsidRPr="00E40238">
        <w:rPr>
          <w:b w:val="0"/>
          <w:color w:val="FF0000"/>
          <w:sz w:val="24"/>
          <w:szCs w:val="24"/>
        </w:rPr>
        <w:t xml:space="preserve">, v. </w:t>
      </w:r>
      <w:r>
        <w:rPr>
          <w:b w:val="0"/>
          <w:color w:val="FF0000"/>
          <w:sz w:val="24"/>
          <w:szCs w:val="24"/>
        </w:rPr>
        <w:t>15</w:t>
      </w:r>
      <w:r w:rsidRPr="00E40238">
        <w:rPr>
          <w:b w:val="0"/>
          <w:color w:val="FF0000"/>
          <w:sz w:val="24"/>
          <w:szCs w:val="24"/>
        </w:rPr>
        <w:t>, n. 4</w:t>
      </w:r>
      <w:r>
        <w:rPr>
          <w:b w:val="0"/>
          <w:color w:val="FF0000"/>
          <w:sz w:val="24"/>
          <w:szCs w:val="24"/>
        </w:rPr>
        <w:t xml:space="preserve">, </w:t>
      </w:r>
      <w:r w:rsidR="009F2B46">
        <w:rPr>
          <w:b w:val="0"/>
          <w:color w:val="FF0000"/>
          <w:sz w:val="24"/>
          <w:szCs w:val="24"/>
        </w:rPr>
        <w:t xml:space="preserve">p. 183-196, </w:t>
      </w:r>
      <w:r>
        <w:rPr>
          <w:b w:val="0"/>
          <w:color w:val="FF0000"/>
          <w:sz w:val="24"/>
          <w:szCs w:val="24"/>
        </w:rPr>
        <w:t>2011</w:t>
      </w:r>
      <w:r w:rsidRPr="00E40238">
        <w:rPr>
          <w:b w:val="0"/>
          <w:color w:val="FF0000"/>
          <w:sz w:val="24"/>
          <w:szCs w:val="24"/>
        </w:rPr>
        <w:t>.</w:t>
      </w:r>
    </w:p>
    <w:p w14:paraId="4C715311" w14:textId="647FC258" w:rsidR="00E339CA" w:rsidRPr="000A7416" w:rsidRDefault="00A0045E" w:rsidP="00DB568F">
      <w:pPr>
        <w:pStyle w:val="Ttulo2"/>
        <w:spacing w:before="0" w:beforeAutospacing="0" w:after="240" w:afterAutospacing="0"/>
        <w:jc w:val="both"/>
        <w:rPr>
          <w:b w:val="0"/>
          <w:color w:val="FF0000"/>
          <w:sz w:val="24"/>
          <w:szCs w:val="24"/>
        </w:rPr>
      </w:pPr>
      <w:r w:rsidRPr="000A7416">
        <w:rPr>
          <w:b w:val="0"/>
          <w:color w:val="FF0000"/>
          <w:sz w:val="24"/>
          <w:szCs w:val="24"/>
        </w:rPr>
        <w:t>MOREIRA, E. S</w:t>
      </w:r>
      <w:r w:rsidR="00E339CA" w:rsidRPr="000A7416">
        <w:rPr>
          <w:b w:val="0"/>
          <w:color w:val="FF0000"/>
          <w:sz w:val="24"/>
          <w:szCs w:val="24"/>
        </w:rPr>
        <w:t xml:space="preserve">.; </w:t>
      </w:r>
      <w:r w:rsidRPr="000A7416">
        <w:rPr>
          <w:b w:val="0"/>
          <w:color w:val="FF0000"/>
          <w:sz w:val="24"/>
          <w:szCs w:val="24"/>
        </w:rPr>
        <w:t>CHAVES, C. A</w:t>
      </w:r>
      <w:r w:rsidR="00E339CA" w:rsidRPr="000A7416">
        <w:rPr>
          <w:b w:val="0"/>
          <w:color w:val="FF0000"/>
          <w:sz w:val="24"/>
          <w:szCs w:val="24"/>
        </w:rPr>
        <w:t>.; S</w:t>
      </w:r>
      <w:r w:rsidRPr="000A7416">
        <w:rPr>
          <w:b w:val="0"/>
          <w:color w:val="FF0000"/>
          <w:sz w:val="24"/>
          <w:szCs w:val="24"/>
        </w:rPr>
        <w:t>ANTOS</w:t>
      </w:r>
      <w:r w:rsidR="00E339CA" w:rsidRPr="000A7416">
        <w:rPr>
          <w:b w:val="0"/>
          <w:color w:val="FF0000"/>
          <w:sz w:val="24"/>
          <w:szCs w:val="24"/>
        </w:rPr>
        <w:t>, J.</w:t>
      </w:r>
      <w:r w:rsidRPr="000A7416">
        <w:rPr>
          <w:b w:val="0"/>
          <w:color w:val="FF0000"/>
          <w:sz w:val="24"/>
          <w:szCs w:val="24"/>
        </w:rPr>
        <w:t xml:space="preserve"> C. D.</w:t>
      </w:r>
      <w:r w:rsidR="00E339CA" w:rsidRPr="000A7416">
        <w:rPr>
          <w:b w:val="0"/>
          <w:color w:val="FF0000"/>
          <w:sz w:val="24"/>
          <w:szCs w:val="24"/>
        </w:rPr>
        <w:t xml:space="preserve">; </w:t>
      </w:r>
      <w:r w:rsidRPr="000A7416">
        <w:rPr>
          <w:b w:val="0"/>
          <w:color w:val="FF0000"/>
          <w:sz w:val="24"/>
          <w:szCs w:val="24"/>
        </w:rPr>
        <w:t>RODRIGUES, J. W</w:t>
      </w:r>
      <w:r w:rsidR="00E339CA" w:rsidRPr="000A7416">
        <w:rPr>
          <w:b w:val="0"/>
          <w:color w:val="FF0000"/>
          <w:sz w:val="24"/>
          <w:szCs w:val="24"/>
        </w:rPr>
        <w:t xml:space="preserve">. </w:t>
      </w:r>
      <w:r w:rsidRPr="000A7416">
        <w:rPr>
          <w:b w:val="0"/>
          <w:color w:val="FF0000"/>
          <w:sz w:val="24"/>
          <w:szCs w:val="24"/>
        </w:rPr>
        <w:t xml:space="preserve">Melhorias ergonômicas utilizando a equação revisada de levantamento </w:t>
      </w:r>
      <w:proofErr w:type="spellStart"/>
      <w:r w:rsidRPr="000A7416">
        <w:rPr>
          <w:b w:val="0"/>
          <w:color w:val="FF0000"/>
          <w:sz w:val="24"/>
          <w:szCs w:val="24"/>
        </w:rPr>
        <w:t>Niosh</w:t>
      </w:r>
      <w:proofErr w:type="spellEnd"/>
      <w:r w:rsidR="00E339CA" w:rsidRPr="000A7416">
        <w:rPr>
          <w:b w:val="0"/>
          <w:color w:val="FF0000"/>
          <w:sz w:val="24"/>
          <w:szCs w:val="24"/>
        </w:rPr>
        <w:t xml:space="preserve">. </w:t>
      </w:r>
      <w:r w:rsidR="00E339CA" w:rsidRPr="000A7416">
        <w:rPr>
          <w:bCs w:val="0"/>
          <w:color w:val="FF0000"/>
          <w:sz w:val="24"/>
          <w:szCs w:val="24"/>
        </w:rPr>
        <w:t xml:space="preserve">Revista </w:t>
      </w:r>
      <w:r w:rsidRPr="000A7416">
        <w:rPr>
          <w:bCs w:val="0"/>
          <w:color w:val="FF0000"/>
          <w:sz w:val="24"/>
          <w:szCs w:val="24"/>
        </w:rPr>
        <w:t>de Ciências Exatas e Tecnologia</w:t>
      </w:r>
      <w:r w:rsidR="00E339CA" w:rsidRPr="000A7416">
        <w:rPr>
          <w:b w:val="0"/>
          <w:color w:val="FF0000"/>
          <w:sz w:val="24"/>
          <w:szCs w:val="24"/>
        </w:rPr>
        <w:t xml:space="preserve">, </w:t>
      </w:r>
      <w:r w:rsidRPr="000A7416">
        <w:rPr>
          <w:b w:val="0"/>
          <w:color w:val="FF0000"/>
          <w:sz w:val="24"/>
          <w:szCs w:val="24"/>
        </w:rPr>
        <w:t>v. 10</w:t>
      </w:r>
      <w:r w:rsidR="00E339CA" w:rsidRPr="000A7416">
        <w:rPr>
          <w:b w:val="0"/>
          <w:color w:val="FF0000"/>
          <w:sz w:val="24"/>
          <w:szCs w:val="24"/>
        </w:rPr>
        <w:t>, n. 1</w:t>
      </w:r>
      <w:r w:rsidRPr="000A7416">
        <w:rPr>
          <w:b w:val="0"/>
          <w:color w:val="FF0000"/>
          <w:sz w:val="24"/>
          <w:szCs w:val="24"/>
        </w:rPr>
        <w:t>0, p. 46-52, 2015</w:t>
      </w:r>
      <w:r w:rsidR="00E339CA" w:rsidRPr="000A7416">
        <w:rPr>
          <w:b w:val="0"/>
          <w:color w:val="FF0000"/>
          <w:sz w:val="24"/>
          <w:szCs w:val="24"/>
        </w:rPr>
        <w:t>.</w:t>
      </w:r>
    </w:p>
    <w:p w14:paraId="181AE49B" w14:textId="7A55D69D" w:rsidR="00FF7826" w:rsidRPr="00FF7826" w:rsidRDefault="00FF7826" w:rsidP="00DB568F">
      <w:pPr>
        <w:pStyle w:val="Ttulo2"/>
        <w:spacing w:before="0" w:beforeAutospacing="0" w:after="240" w:afterAutospacing="0"/>
        <w:jc w:val="both"/>
        <w:rPr>
          <w:b w:val="0"/>
          <w:color w:val="FF0000"/>
          <w:sz w:val="24"/>
          <w:szCs w:val="24"/>
        </w:rPr>
      </w:pPr>
      <w:r>
        <w:rPr>
          <w:b w:val="0"/>
          <w:color w:val="FF0000"/>
          <w:sz w:val="24"/>
          <w:szCs w:val="24"/>
        </w:rPr>
        <w:t>MARCELINO, S. S</w:t>
      </w:r>
      <w:r w:rsidRPr="009F2B46">
        <w:rPr>
          <w:b w:val="0"/>
          <w:color w:val="FF0000"/>
          <w:sz w:val="24"/>
          <w:szCs w:val="24"/>
        </w:rPr>
        <w:t xml:space="preserve">. </w:t>
      </w:r>
      <w:r>
        <w:rPr>
          <w:b w:val="0"/>
          <w:color w:val="FF0000"/>
          <w:sz w:val="24"/>
          <w:szCs w:val="24"/>
        </w:rPr>
        <w:t>Ergonomia e sua aplicabilidade em ambientes administrativos na promoção da saúde do trabalhador</w:t>
      </w:r>
      <w:r w:rsidRPr="009F2B46">
        <w:rPr>
          <w:b w:val="0"/>
          <w:color w:val="FF0000"/>
          <w:sz w:val="24"/>
          <w:szCs w:val="24"/>
        </w:rPr>
        <w:t xml:space="preserve">. </w:t>
      </w:r>
      <w:r w:rsidRPr="00FF7826">
        <w:rPr>
          <w:bCs w:val="0"/>
          <w:color w:val="FF0000"/>
          <w:sz w:val="24"/>
          <w:szCs w:val="24"/>
        </w:rPr>
        <w:t xml:space="preserve">Revista </w:t>
      </w:r>
      <w:r>
        <w:rPr>
          <w:bCs w:val="0"/>
          <w:color w:val="FF0000"/>
          <w:sz w:val="24"/>
          <w:szCs w:val="24"/>
        </w:rPr>
        <w:t>Especialize On-line IPOG</w:t>
      </w:r>
      <w:r>
        <w:rPr>
          <w:b w:val="0"/>
          <w:color w:val="FF0000"/>
          <w:sz w:val="24"/>
          <w:szCs w:val="24"/>
        </w:rPr>
        <w:t>, v. 1, n. 7, p. 1</w:t>
      </w:r>
      <w:r w:rsidRPr="00FF7826">
        <w:rPr>
          <w:b w:val="0"/>
          <w:color w:val="FF0000"/>
          <w:sz w:val="24"/>
          <w:szCs w:val="24"/>
        </w:rPr>
        <w:t>-</w:t>
      </w:r>
      <w:r>
        <w:rPr>
          <w:b w:val="0"/>
          <w:color w:val="FF0000"/>
          <w:sz w:val="24"/>
          <w:szCs w:val="24"/>
        </w:rPr>
        <w:t>15</w:t>
      </w:r>
      <w:r w:rsidRPr="00FF7826">
        <w:rPr>
          <w:b w:val="0"/>
          <w:color w:val="FF0000"/>
          <w:sz w:val="24"/>
          <w:szCs w:val="24"/>
        </w:rPr>
        <w:t>, 2014.</w:t>
      </w:r>
    </w:p>
    <w:p w14:paraId="7D32143B" w14:textId="6E1393BC" w:rsidR="00DF59C7" w:rsidRPr="00664EF3" w:rsidRDefault="00DF59C7" w:rsidP="00DB568F">
      <w:pPr>
        <w:pStyle w:val="Ttulo2"/>
        <w:spacing w:before="0" w:beforeAutospacing="0" w:after="240" w:afterAutospacing="0"/>
        <w:jc w:val="both"/>
        <w:rPr>
          <w:b w:val="0"/>
          <w:color w:val="FF0000"/>
          <w:sz w:val="24"/>
          <w:szCs w:val="24"/>
        </w:rPr>
      </w:pPr>
      <w:r w:rsidRPr="009F2B46">
        <w:rPr>
          <w:b w:val="0"/>
          <w:color w:val="FF0000"/>
          <w:sz w:val="24"/>
          <w:szCs w:val="24"/>
        </w:rPr>
        <w:t xml:space="preserve">NEGRI, J. R.; CERVENY, G. C. O.; MONTEBELO, M. I. L.; TEODORI, R. M. Perfil </w:t>
      </w:r>
      <w:proofErr w:type="spellStart"/>
      <w:r w:rsidRPr="009F2B46">
        <w:rPr>
          <w:b w:val="0"/>
          <w:color w:val="FF0000"/>
          <w:sz w:val="24"/>
          <w:szCs w:val="24"/>
        </w:rPr>
        <w:t>sociodemográfico</w:t>
      </w:r>
      <w:proofErr w:type="spellEnd"/>
      <w:r w:rsidRPr="009F2B46">
        <w:rPr>
          <w:b w:val="0"/>
          <w:color w:val="FF0000"/>
          <w:sz w:val="24"/>
          <w:szCs w:val="24"/>
        </w:rPr>
        <w:t xml:space="preserve"> e ocupacional de trabalhadores com LER/DORT: Estudo epidemiológico. </w:t>
      </w:r>
      <w:r w:rsidRPr="00664EF3">
        <w:rPr>
          <w:bCs w:val="0"/>
          <w:color w:val="FF0000"/>
          <w:sz w:val="24"/>
          <w:szCs w:val="24"/>
        </w:rPr>
        <w:t>Revista Baiana de Saúde Pública</w:t>
      </w:r>
      <w:r w:rsidRPr="00664EF3">
        <w:rPr>
          <w:b w:val="0"/>
          <w:color w:val="FF0000"/>
          <w:sz w:val="24"/>
          <w:szCs w:val="24"/>
        </w:rPr>
        <w:t>, v. 38, n. 3, p. 555-570, 2014.</w:t>
      </w:r>
    </w:p>
    <w:p w14:paraId="03D00695" w14:textId="4A87581A" w:rsidR="00C0094C" w:rsidRPr="00664EF3" w:rsidRDefault="0042128E" w:rsidP="00DB568F">
      <w:pPr>
        <w:pStyle w:val="Ttulo2"/>
        <w:spacing w:before="0" w:beforeAutospacing="0" w:after="240" w:afterAutospacing="0"/>
        <w:jc w:val="both"/>
        <w:rPr>
          <w:b w:val="0"/>
          <w:color w:val="FF0000"/>
          <w:sz w:val="24"/>
          <w:szCs w:val="24"/>
        </w:rPr>
      </w:pPr>
      <w:r w:rsidRPr="00812A6D">
        <w:rPr>
          <w:b w:val="0"/>
          <w:color w:val="FF0000"/>
          <w:sz w:val="24"/>
          <w:szCs w:val="24"/>
        </w:rPr>
        <w:t>ORGANIZAÇÃO MUNDIAL DE SAÚDE</w:t>
      </w:r>
      <w:r w:rsidR="00C0094C" w:rsidRPr="00812A6D">
        <w:rPr>
          <w:b w:val="0"/>
          <w:color w:val="FF0000"/>
          <w:sz w:val="24"/>
          <w:szCs w:val="24"/>
        </w:rPr>
        <w:t xml:space="preserve">. </w:t>
      </w:r>
      <w:r w:rsidRPr="00812A6D">
        <w:rPr>
          <w:color w:val="FF0000"/>
          <w:sz w:val="24"/>
          <w:szCs w:val="24"/>
        </w:rPr>
        <w:t xml:space="preserve">Ambiente de trabalho saudáveis: </w:t>
      </w:r>
      <w:r w:rsidRPr="00812A6D">
        <w:rPr>
          <w:b w:val="0"/>
          <w:color w:val="FF0000"/>
          <w:sz w:val="24"/>
          <w:szCs w:val="24"/>
        </w:rPr>
        <w:t>um modelo para ação para empregadores, trabalhadores, formuladores de política e profissionais</w:t>
      </w:r>
      <w:r w:rsidR="00C0094C" w:rsidRPr="00812A6D">
        <w:rPr>
          <w:b w:val="0"/>
          <w:color w:val="FF0000"/>
          <w:sz w:val="24"/>
          <w:szCs w:val="24"/>
        </w:rPr>
        <w:t xml:space="preserve">. </w:t>
      </w:r>
      <w:r w:rsidRPr="00812A6D">
        <w:rPr>
          <w:b w:val="0"/>
          <w:color w:val="FF0000"/>
          <w:sz w:val="24"/>
          <w:szCs w:val="24"/>
        </w:rPr>
        <w:t>Brasília: SESI/DN,</w:t>
      </w:r>
      <w:r w:rsidRPr="00664EF3">
        <w:rPr>
          <w:b w:val="0"/>
          <w:color w:val="FF0000"/>
          <w:sz w:val="24"/>
          <w:szCs w:val="24"/>
        </w:rPr>
        <w:t xml:space="preserve"> 2010</w:t>
      </w:r>
      <w:r w:rsidR="00C0094C" w:rsidRPr="00664EF3">
        <w:rPr>
          <w:b w:val="0"/>
          <w:color w:val="FF0000"/>
          <w:sz w:val="24"/>
          <w:szCs w:val="24"/>
        </w:rPr>
        <w:t>.</w:t>
      </w:r>
    </w:p>
    <w:p w14:paraId="7B82F744" w14:textId="0C0F60DB" w:rsidR="00930E47" w:rsidRPr="00930E47" w:rsidRDefault="00930E47" w:rsidP="00DB568F">
      <w:pPr>
        <w:pStyle w:val="Ttulo2"/>
        <w:spacing w:before="0" w:beforeAutospacing="0" w:after="240" w:afterAutospacing="0"/>
        <w:jc w:val="both"/>
        <w:rPr>
          <w:b w:val="0"/>
          <w:color w:val="FF0000"/>
          <w:sz w:val="24"/>
          <w:szCs w:val="24"/>
        </w:rPr>
      </w:pPr>
      <w:r>
        <w:rPr>
          <w:b w:val="0"/>
          <w:color w:val="FF0000"/>
          <w:sz w:val="24"/>
          <w:szCs w:val="24"/>
        </w:rPr>
        <w:t>OLIVEIRA, B</w:t>
      </w:r>
      <w:r w:rsidRPr="00E40238">
        <w:rPr>
          <w:b w:val="0"/>
          <w:color w:val="FF0000"/>
          <w:sz w:val="24"/>
          <w:szCs w:val="24"/>
        </w:rPr>
        <w:t xml:space="preserve">. </w:t>
      </w:r>
      <w:r>
        <w:rPr>
          <w:b w:val="0"/>
          <w:color w:val="FF0000"/>
          <w:sz w:val="24"/>
          <w:szCs w:val="24"/>
        </w:rPr>
        <w:t>P.</w:t>
      </w:r>
      <w:r w:rsidRPr="00E40238">
        <w:rPr>
          <w:b w:val="0"/>
          <w:color w:val="FF0000"/>
          <w:sz w:val="24"/>
          <w:szCs w:val="24"/>
        </w:rPr>
        <w:t xml:space="preserve">; </w:t>
      </w:r>
      <w:r>
        <w:rPr>
          <w:b w:val="0"/>
          <w:color w:val="FF0000"/>
          <w:sz w:val="24"/>
          <w:szCs w:val="24"/>
        </w:rPr>
        <w:t>LANA, D. C. P.; SANTOS, D. C.; RESENDE, M. C. F.</w:t>
      </w:r>
      <w:r w:rsidRPr="00E40238">
        <w:rPr>
          <w:b w:val="0"/>
          <w:color w:val="FF0000"/>
          <w:sz w:val="24"/>
          <w:szCs w:val="24"/>
        </w:rPr>
        <w:t xml:space="preserve"> </w:t>
      </w:r>
      <w:r>
        <w:rPr>
          <w:b w:val="0"/>
          <w:color w:val="FF0000"/>
          <w:sz w:val="24"/>
          <w:szCs w:val="24"/>
        </w:rPr>
        <w:t xml:space="preserve">Avaliação de manicures de uma </w:t>
      </w:r>
      <w:proofErr w:type="spellStart"/>
      <w:r>
        <w:rPr>
          <w:b w:val="0"/>
          <w:color w:val="FF0000"/>
          <w:sz w:val="24"/>
          <w:szCs w:val="24"/>
        </w:rPr>
        <w:t>esmalteria</w:t>
      </w:r>
      <w:proofErr w:type="spellEnd"/>
      <w:r>
        <w:rPr>
          <w:b w:val="0"/>
          <w:color w:val="FF0000"/>
          <w:sz w:val="24"/>
          <w:szCs w:val="24"/>
        </w:rPr>
        <w:t xml:space="preserve"> em Betim</w:t>
      </w:r>
      <w:r w:rsidRPr="00E40238">
        <w:rPr>
          <w:b w:val="0"/>
          <w:color w:val="FF0000"/>
          <w:sz w:val="24"/>
          <w:szCs w:val="24"/>
        </w:rPr>
        <w:t xml:space="preserve">. </w:t>
      </w:r>
      <w:r>
        <w:rPr>
          <w:color w:val="FF0000"/>
          <w:sz w:val="24"/>
          <w:szCs w:val="24"/>
        </w:rPr>
        <w:t>Sinapse Múltipla</w:t>
      </w:r>
      <w:r w:rsidRPr="00E40238">
        <w:rPr>
          <w:b w:val="0"/>
          <w:color w:val="FF0000"/>
          <w:sz w:val="24"/>
          <w:szCs w:val="24"/>
        </w:rPr>
        <w:t xml:space="preserve">, v. </w:t>
      </w:r>
      <w:r>
        <w:rPr>
          <w:b w:val="0"/>
          <w:color w:val="FF0000"/>
          <w:sz w:val="24"/>
          <w:szCs w:val="24"/>
        </w:rPr>
        <w:t xml:space="preserve">6, n. 2, </w:t>
      </w:r>
      <w:r w:rsidR="00F646CE">
        <w:rPr>
          <w:b w:val="0"/>
          <w:color w:val="FF0000"/>
          <w:sz w:val="24"/>
          <w:szCs w:val="24"/>
        </w:rPr>
        <w:t xml:space="preserve">p. 316-319, </w:t>
      </w:r>
      <w:r>
        <w:rPr>
          <w:b w:val="0"/>
          <w:color w:val="FF0000"/>
          <w:sz w:val="24"/>
          <w:szCs w:val="24"/>
        </w:rPr>
        <w:t>2017</w:t>
      </w:r>
      <w:r w:rsidRPr="00E40238">
        <w:rPr>
          <w:b w:val="0"/>
          <w:color w:val="FF0000"/>
          <w:sz w:val="24"/>
          <w:szCs w:val="24"/>
        </w:rPr>
        <w:t>.</w:t>
      </w:r>
    </w:p>
    <w:p w14:paraId="1AF036F8" w14:textId="18CC0A2F" w:rsidR="00DB568F" w:rsidRPr="00DB568F" w:rsidRDefault="00DB568F" w:rsidP="00DB568F">
      <w:pPr>
        <w:pStyle w:val="Ttulo2"/>
        <w:spacing w:before="0" w:beforeAutospacing="0" w:after="240" w:afterAutospacing="0"/>
        <w:jc w:val="both"/>
        <w:rPr>
          <w:b w:val="0"/>
          <w:sz w:val="24"/>
          <w:szCs w:val="24"/>
        </w:rPr>
      </w:pPr>
      <w:r w:rsidRPr="00DB568F">
        <w:rPr>
          <w:b w:val="0"/>
          <w:sz w:val="24"/>
          <w:szCs w:val="24"/>
        </w:rPr>
        <w:t xml:space="preserve">OROFINO, C. I. </w:t>
      </w:r>
      <w:r w:rsidRPr="00DB568F">
        <w:rPr>
          <w:sz w:val="24"/>
          <w:szCs w:val="24"/>
        </w:rPr>
        <w:t>Proposta de Educação profissional com base em uma Análise Ergonômica do trabalho:</w:t>
      </w:r>
      <w:r w:rsidRPr="00DB568F">
        <w:rPr>
          <w:b w:val="0"/>
          <w:sz w:val="24"/>
          <w:szCs w:val="24"/>
        </w:rPr>
        <w:t xml:space="preserve"> Estudo de Caso para as copeiras do Hospital Universitário da Universidade Federal de Santa Catarina. Dissertação (Mestrado em Engenharia). Programa de Pós</w:t>
      </w:r>
      <w:r>
        <w:rPr>
          <w:b w:val="0"/>
          <w:sz w:val="24"/>
          <w:szCs w:val="24"/>
        </w:rPr>
        <w:t>-</w:t>
      </w:r>
      <w:r w:rsidRPr="00DB568F">
        <w:rPr>
          <w:b w:val="0"/>
          <w:sz w:val="24"/>
          <w:szCs w:val="24"/>
        </w:rPr>
        <w:t>Graduação em Engenharia de Produção, Universidade Federal de Santa Catarina (UFSC), Florianópolis, 2004. Disponível em: &lt; http://teses.eps.ufsc.br/index.asp&gt;. Acesso em: 18 novembro 2007.</w:t>
      </w:r>
    </w:p>
    <w:p w14:paraId="5BBE4CBA" w14:textId="2E9265BF" w:rsidR="00C1751A" w:rsidRDefault="00636A78" w:rsidP="00636A78">
      <w:pPr>
        <w:pStyle w:val="Ttulo2"/>
        <w:spacing w:before="0" w:beforeAutospacing="0" w:after="240" w:afterAutospacing="0"/>
        <w:jc w:val="both"/>
        <w:rPr>
          <w:b w:val="0"/>
          <w:color w:val="333333"/>
          <w:sz w:val="24"/>
          <w:szCs w:val="24"/>
        </w:rPr>
      </w:pPr>
      <w:r w:rsidRPr="00DB568F">
        <w:rPr>
          <w:b w:val="0"/>
          <w:sz w:val="24"/>
          <w:szCs w:val="24"/>
        </w:rPr>
        <w:t>SANTOS, N.; FIALHO, F. A. P. Manual</w:t>
      </w:r>
      <w:r w:rsidRPr="00DB568F">
        <w:rPr>
          <w:sz w:val="24"/>
          <w:szCs w:val="24"/>
        </w:rPr>
        <w:t xml:space="preserve"> de Análise Ergonômica no Trabalho</w:t>
      </w:r>
      <w:r w:rsidRPr="00DB568F">
        <w:rPr>
          <w:b w:val="0"/>
          <w:sz w:val="24"/>
          <w:szCs w:val="24"/>
        </w:rPr>
        <w:t>. Curitiba: Gênesis, 20</w:t>
      </w:r>
      <w:r w:rsidRPr="00DB568F">
        <w:rPr>
          <w:b w:val="0"/>
          <w:color w:val="333333"/>
          <w:sz w:val="24"/>
          <w:szCs w:val="24"/>
        </w:rPr>
        <w:t>07</w:t>
      </w:r>
      <w:r>
        <w:rPr>
          <w:b w:val="0"/>
          <w:color w:val="333333"/>
          <w:sz w:val="24"/>
          <w:szCs w:val="24"/>
        </w:rPr>
        <w:t>.</w:t>
      </w:r>
    </w:p>
    <w:p w14:paraId="3FEB1173" w14:textId="1716AB82" w:rsidR="00A204C7" w:rsidRDefault="00636A78" w:rsidP="00636A78">
      <w:pPr>
        <w:pStyle w:val="Ttulo2"/>
        <w:spacing w:before="0" w:beforeAutospacing="0" w:after="240" w:afterAutospacing="0"/>
        <w:jc w:val="both"/>
        <w:rPr>
          <w:b w:val="0"/>
          <w:sz w:val="24"/>
          <w:szCs w:val="24"/>
        </w:rPr>
      </w:pPr>
      <w:r>
        <w:rPr>
          <w:b w:val="0"/>
          <w:sz w:val="24"/>
          <w:szCs w:val="24"/>
        </w:rPr>
        <w:t>SILVA, J. C. P.;</w:t>
      </w:r>
      <w:r w:rsidRPr="00436096">
        <w:rPr>
          <w:b w:val="0"/>
          <w:sz w:val="24"/>
          <w:szCs w:val="24"/>
        </w:rPr>
        <w:t xml:space="preserve"> PASCHOARELLI, L</w:t>
      </w:r>
      <w:r>
        <w:rPr>
          <w:b w:val="0"/>
          <w:sz w:val="24"/>
          <w:szCs w:val="24"/>
        </w:rPr>
        <w:t xml:space="preserve">. </w:t>
      </w:r>
      <w:r w:rsidRPr="00436096">
        <w:rPr>
          <w:b w:val="0"/>
          <w:sz w:val="24"/>
          <w:szCs w:val="24"/>
        </w:rPr>
        <w:t xml:space="preserve">C., </w:t>
      </w:r>
      <w:proofErr w:type="spellStart"/>
      <w:r w:rsidRPr="00436096">
        <w:rPr>
          <w:b w:val="0"/>
          <w:sz w:val="24"/>
          <w:szCs w:val="24"/>
        </w:rPr>
        <w:t>orgs</w:t>
      </w:r>
      <w:proofErr w:type="spellEnd"/>
      <w:r w:rsidRPr="00436096">
        <w:rPr>
          <w:b w:val="0"/>
          <w:sz w:val="24"/>
          <w:szCs w:val="24"/>
        </w:rPr>
        <w:t xml:space="preserve">. </w:t>
      </w:r>
      <w:r w:rsidRPr="00436096">
        <w:rPr>
          <w:sz w:val="24"/>
          <w:szCs w:val="24"/>
        </w:rPr>
        <w:t>A evolução histórica da ergonomia no mundo e seus pioneiros</w:t>
      </w:r>
      <w:r w:rsidRPr="00436096">
        <w:rPr>
          <w:b w:val="0"/>
          <w:sz w:val="24"/>
          <w:szCs w:val="24"/>
        </w:rPr>
        <w:t xml:space="preserve"> [online]. São Paulo: Editora UNESP; São Paulo</w:t>
      </w:r>
      <w:r w:rsidR="00C1751A">
        <w:rPr>
          <w:b w:val="0"/>
          <w:sz w:val="24"/>
          <w:szCs w:val="24"/>
        </w:rPr>
        <w:t>: Cultura Acadêmica, 2010. 103.</w:t>
      </w:r>
    </w:p>
    <w:p w14:paraId="45E4D49B" w14:textId="2C3A55F9" w:rsidR="001049F8" w:rsidRPr="00722041" w:rsidRDefault="00722041" w:rsidP="00636A78">
      <w:pPr>
        <w:pStyle w:val="Ttulo2"/>
        <w:spacing w:before="0" w:beforeAutospacing="0" w:after="240" w:afterAutospacing="0"/>
        <w:jc w:val="both"/>
        <w:rPr>
          <w:b w:val="0"/>
          <w:color w:val="FF0000"/>
          <w:sz w:val="24"/>
          <w:szCs w:val="24"/>
        </w:rPr>
      </w:pPr>
      <w:r>
        <w:rPr>
          <w:b w:val="0"/>
          <w:color w:val="FF0000"/>
          <w:sz w:val="24"/>
          <w:szCs w:val="24"/>
        </w:rPr>
        <w:t>SILVA, C</w:t>
      </w:r>
      <w:r w:rsidRPr="00E40238">
        <w:rPr>
          <w:b w:val="0"/>
          <w:color w:val="FF0000"/>
          <w:sz w:val="24"/>
          <w:szCs w:val="24"/>
        </w:rPr>
        <w:t xml:space="preserve">. </w:t>
      </w:r>
      <w:r>
        <w:rPr>
          <w:b w:val="0"/>
          <w:color w:val="FF0000"/>
          <w:sz w:val="24"/>
          <w:szCs w:val="24"/>
        </w:rPr>
        <w:t>R.</w:t>
      </w:r>
      <w:r w:rsidRPr="00E40238">
        <w:rPr>
          <w:b w:val="0"/>
          <w:color w:val="FF0000"/>
          <w:sz w:val="24"/>
          <w:szCs w:val="24"/>
        </w:rPr>
        <w:t xml:space="preserve"> </w:t>
      </w:r>
      <w:r>
        <w:rPr>
          <w:b w:val="0"/>
          <w:color w:val="FF0000"/>
          <w:sz w:val="24"/>
          <w:szCs w:val="24"/>
        </w:rPr>
        <w:t>Ergonomia aplicada ao design do sistema informacional de extintores de incêndio</w:t>
      </w:r>
      <w:r w:rsidRPr="00E40238">
        <w:rPr>
          <w:b w:val="0"/>
          <w:color w:val="FF0000"/>
          <w:sz w:val="24"/>
          <w:szCs w:val="24"/>
        </w:rPr>
        <w:t xml:space="preserve">. </w:t>
      </w:r>
      <w:r w:rsidR="008A20CB">
        <w:rPr>
          <w:color w:val="FF0000"/>
          <w:sz w:val="24"/>
          <w:szCs w:val="24"/>
        </w:rPr>
        <w:t>Revista Ideia</w:t>
      </w:r>
      <w:r w:rsidRPr="00E40238">
        <w:rPr>
          <w:b w:val="0"/>
          <w:color w:val="FF0000"/>
          <w:sz w:val="24"/>
          <w:szCs w:val="24"/>
        </w:rPr>
        <w:t xml:space="preserve">, v. </w:t>
      </w:r>
      <w:r>
        <w:rPr>
          <w:b w:val="0"/>
          <w:color w:val="FF0000"/>
          <w:sz w:val="24"/>
          <w:szCs w:val="24"/>
        </w:rPr>
        <w:t>3, n. 2, p. 1-16, 2012</w:t>
      </w:r>
      <w:r w:rsidRPr="00E40238">
        <w:rPr>
          <w:b w:val="0"/>
          <w:color w:val="FF0000"/>
          <w:sz w:val="24"/>
          <w:szCs w:val="24"/>
        </w:rPr>
        <w:t>.</w:t>
      </w:r>
    </w:p>
    <w:p w14:paraId="517942C6" w14:textId="07A836B8" w:rsidR="001049F8" w:rsidRPr="00455AD1" w:rsidRDefault="001049F8" w:rsidP="00636A78">
      <w:pPr>
        <w:pStyle w:val="Ttulo2"/>
        <w:spacing w:before="0" w:beforeAutospacing="0" w:after="240" w:afterAutospacing="0"/>
        <w:jc w:val="both"/>
        <w:rPr>
          <w:b w:val="0"/>
          <w:color w:val="FF0000"/>
          <w:sz w:val="24"/>
          <w:szCs w:val="24"/>
        </w:rPr>
        <w:sectPr w:rsidR="001049F8" w:rsidRPr="00455AD1" w:rsidSect="00A204C7">
          <w:headerReference w:type="even" r:id="rId25"/>
          <w:headerReference w:type="default" r:id="rId26"/>
          <w:type w:val="continuous"/>
          <w:pgSz w:w="11907" w:h="16839" w:code="9"/>
          <w:pgMar w:top="1418" w:right="1418" w:bottom="1418" w:left="1418" w:header="709" w:footer="709" w:gutter="0"/>
          <w:cols w:space="454"/>
          <w:titlePg/>
          <w:docGrid w:linePitch="326"/>
        </w:sectPr>
      </w:pPr>
      <w:r w:rsidRPr="00455AD1">
        <w:rPr>
          <w:b w:val="0"/>
          <w:color w:val="FF0000"/>
          <w:sz w:val="24"/>
          <w:szCs w:val="24"/>
        </w:rPr>
        <w:t xml:space="preserve">TEIXEIRA, J. V. S. </w:t>
      </w:r>
      <w:r w:rsidRPr="00455AD1">
        <w:rPr>
          <w:color w:val="FF0000"/>
          <w:sz w:val="24"/>
          <w:szCs w:val="24"/>
        </w:rPr>
        <w:t xml:space="preserve">Inclusão de pessoas com deficiência na indústria: </w:t>
      </w:r>
      <w:r w:rsidRPr="00455AD1">
        <w:rPr>
          <w:b w:val="0"/>
          <w:color w:val="FF0000"/>
          <w:sz w:val="24"/>
          <w:szCs w:val="24"/>
        </w:rPr>
        <w:t>Acessibilidade e adequação ergonômica de postos de trabalho no processo de fabricação de tubos e conexões plásticas. Dissertação (Mestrado em Engenharia de Produção). Programa de Pós-Graduação em Engenharia de Produção, Universidade Federal de Santa Catarina (UFSC), Florianópolis, 2014.</w:t>
      </w:r>
    </w:p>
    <w:p w14:paraId="736D2F63" w14:textId="1F594CFC" w:rsidR="009723DE" w:rsidRPr="00455AD1" w:rsidRDefault="009723DE" w:rsidP="00C1751A">
      <w:pPr>
        <w:spacing w:after="120"/>
        <w:rPr>
          <w:color w:val="FF0000"/>
        </w:rPr>
      </w:pPr>
    </w:p>
    <w:sectPr w:rsidR="009723DE" w:rsidRPr="00455AD1"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6E849" w14:textId="77777777" w:rsidR="002277C6" w:rsidRDefault="002277C6" w:rsidP="009E4EA9">
      <w:r>
        <w:separator/>
      </w:r>
    </w:p>
  </w:endnote>
  <w:endnote w:type="continuationSeparator" w:id="0">
    <w:p w14:paraId="7C038040" w14:textId="77777777" w:rsidR="002277C6" w:rsidRDefault="002277C6"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698D" w14:textId="77777777" w:rsidR="00481859" w:rsidRPr="004576DA" w:rsidRDefault="00481859" w:rsidP="00891E6A">
    <w:pPr>
      <w:pStyle w:val="Rodap"/>
      <w:spacing w:before="120"/>
      <w:jc w:val="right"/>
      <w:rPr>
        <w:rFonts w:ascii="Arial" w:hAnsi="Arial"/>
        <w:sz w:val="16"/>
        <w:szCs w:val="16"/>
      </w:rPr>
    </w:pPr>
    <w:r w:rsidRPr="00C84E1B">
      <w:rPr>
        <w:rFonts w:ascii="Arial" w:hAnsi="Arial"/>
        <w:b/>
        <w:i/>
        <w:sz w:val="16"/>
        <w:szCs w:val="16"/>
        <w:highlight w:val="yellow"/>
        <w:lang w:val="en-US"/>
      </w:rPr>
      <w:t xml:space="preserve">Brazilian Journal of Production </w:t>
    </w:r>
    <w:proofErr w:type="spellStart"/>
    <w:r w:rsidRPr="00C84E1B">
      <w:rPr>
        <w:rFonts w:ascii="Arial" w:hAnsi="Arial"/>
        <w:b/>
        <w:i/>
        <w:sz w:val="16"/>
        <w:szCs w:val="16"/>
        <w:highlight w:val="yellow"/>
        <w:lang w:val="en-US"/>
      </w:rPr>
      <w:t>Engeneering</w:t>
    </w:r>
    <w:proofErr w:type="spellEnd"/>
    <w:r w:rsidRPr="00C84E1B">
      <w:rPr>
        <w:rFonts w:ascii="Arial" w:hAnsi="Arial"/>
        <w:sz w:val="16"/>
        <w:szCs w:val="16"/>
        <w:highlight w:val="yellow"/>
        <w:lang w:val="en-US"/>
      </w:rPr>
      <w:t>,</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4576DA">
      <w:rPr>
        <w:rFonts w:ascii="Arial" w:hAnsi="Arial"/>
        <w:sz w:val="16"/>
        <w:szCs w:val="16"/>
      </w:rPr>
      <w:t>X, N</w:t>
    </w:r>
    <w:proofErr w:type="gramStart"/>
    <w:r w:rsidRPr="004576DA">
      <w:rPr>
        <w:rFonts w:ascii="Arial" w:hAnsi="Arial"/>
        <w:sz w:val="16"/>
        <w:szCs w:val="16"/>
      </w:rPr>
      <w:t>.º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w:t>
    </w:r>
    <w:proofErr w:type="gramStart"/>
    <w:r w:rsidRPr="004576DA">
      <w:rPr>
        <w:rFonts w:ascii="Arial" w:hAnsi="Arial"/>
        <w:sz w:val="16"/>
        <w:szCs w:val="16"/>
      </w:rPr>
      <w:t>ano</w:t>
    </w:r>
    <w:proofErr w:type="gramEnd"/>
    <w:r w:rsidRPr="004576DA">
      <w:rPr>
        <w:rFonts w:ascii="Arial" w:hAnsi="Arial"/>
        <w:sz w:val="16"/>
        <w:szCs w:val="16"/>
      </w:rPr>
      <w:t xml:space="preserve">). Editora </w:t>
    </w:r>
    <w:r>
      <w:rPr>
        <w:rFonts w:ascii="Arial" w:hAnsi="Arial"/>
        <w:sz w:val="16"/>
        <w:szCs w:val="16"/>
      </w:rPr>
      <w:t>CEUNES/DETEC</w:t>
    </w:r>
    <w:r w:rsidRPr="004576DA">
      <w:rPr>
        <w:rFonts w:ascii="Arial" w:hAnsi="Arial"/>
        <w:sz w:val="16"/>
        <w:szCs w:val="16"/>
      </w:rPr>
      <w:t xml:space="preserve">. </w:t>
    </w:r>
  </w:p>
  <w:p w14:paraId="73061100" w14:textId="7E56736D"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657D" w14:textId="39FDFD27" w:rsidR="00481859" w:rsidRPr="00DF3567" w:rsidRDefault="00481859"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DF3567">
      <w:rPr>
        <w:rFonts w:ascii="Arial" w:hAnsi="Arial"/>
        <w:sz w:val="16"/>
        <w:szCs w:val="16"/>
      </w:rPr>
      <w:t>X, N</w:t>
    </w:r>
    <w:proofErr w:type="gramStart"/>
    <w:r w:rsidRPr="00DF3567">
      <w:rPr>
        <w:rFonts w:ascii="Arial" w:hAnsi="Arial"/>
        <w:sz w:val="16"/>
        <w:szCs w:val="16"/>
      </w:rPr>
      <w:t>.º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w:t>
    </w:r>
    <w:proofErr w:type="gramStart"/>
    <w:r w:rsidRPr="00DF3567">
      <w:rPr>
        <w:rFonts w:ascii="Arial" w:hAnsi="Arial"/>
        <w:sz w:val="16"/>
        <w:szCs w:val="16"/>
      </w:rPr>
      <w:t>ano</w:t>
    </w:r>
    <w:proofErr w:type="gramEnd"/>
    <w:r w:rsidRPr="00DF3567">
      <w:rPr>
        <w:rFonts w:ascii="Arial" w:hAnsi="Arial"/>
        <w:sz w:val="16"/>
        <w:szCs w:val="16"/>
      </w:rPr>
      <w:t xml:space="preserve">). Editora CEUNES/DETEC. </w:t>
    </w:r>
  </w:p>
  <w:p w14:paraId="74A04306" w14:textId="668568F8"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6D4C" w14:textId="77777777" w:rsidR="00481859" w:rsidRDefault="00481859"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F2323C">
      <w:rPr>
        <w:rFonts w:ascii="Arial" w:hAnsi="Arial"/>
        <w:sz w:val="16"/>
        <w:szCs w:val="16"/>
      </w:rPr>
      <w:t>X, N</w:t>
    </w:r>
    <w:proofErr w:type="gramStart"/>
    <w:r w:rsidRPr="00F2323C">
      <w:rPr>
        <w:rFonts w:ascii="Arial" w:hAnsi="Arial"/>
        <w:sz w:val="16"/>
        <w:szCs w:val="16"/>
      </w:rPr>
      <w:t>.º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w:t>
    </w:r>
    <w:proofErr w:type="gramStart"/>
    <w:r w:rsidRPr="00F2323C">
      <w:rPr>
        <w:rFonts w:ascii="Arial" w:hAnsi="Arial"/>
        <w:sz w:val="16"/>
        <w:szCs w:val="16"/>
      </w:rPr>
      <w:t>ano</w:t>
    </w:r>
    <w:proofErr w:type="gramEnd"/>
    <w:r w:rsidRPr="00F2323C">
      <w:rPr>
        <w:rFonts w:ascii="Arial" w:hAnsi="Arial"/>
        <w:sz w:val="16"/>
        <w:szCs w:val="16"/>
      </w:rPr>
      <w:t>). Edito</w:t>
    </w:r>
    <w:r>
      <w:rPr>
        <w:rFonts w:ascii="Arial" w:hAnsi="Arial"/>
        <w:sz w:val="16"/>
        <w:szCs w:val="16"/>
      </w:rPr>
      <w:t>ra CEUNES/DETEC.</w:t>
    </w:r>
  </w:p>
  <w:p w14:paraId="2D220201" w14:textId="24A2DCBF"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D323F" w14:textId="77777777" w:rsidR="002277C6" w:rsidRDefault="002277C6" w:rsidP="009E4EA9">
      <w:r>
        <w:separator/>
      </w:r>
    </w:p>
  </w:footnote>
  <w:footnote w:type="continuationSeparator" w:id="0">
    <w:p w14:paraId="32489C3A" w14:textId="77777777" w:rsidR="002277C6" w:rsidRDefault="002277C6" w:rsidP="009E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15E86" w14:textId="7D241415" w:rsidR="00481859" w:rsidRPr="00747DDB" w:rsidRDefault="00033AAC" w:rsidP="00754094">
    <w:pPr>
      <w:jc w:val="center"/>
      <w:rPr>
        <w:b/>
        <w:smallCaps/>
      </w:rPr>
    </w:pPr>
    <w:r>
      <w:rPr>
        <w:b/>
        <w:smallCaps/>
        <w:noProof/>
        <w:sz w:val="16"/>
        <w:szCs w:val="16"/>
        <w:lang w:val="en-US"/>
      </w:rPr>
      <w:drawing>
        <wp:inline distT="0" distB="0" distL="0" distR="0" wp14:anchorId="6C23530D" wp14:editId="55CF62AE">
          <wp:extent cx="3299663" cy="949776"/>
          <wp:effectExtent l="0" t="0" r="254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a:blip r:embed="rId1">
                    <a:extLst>
                      <a:ext uri="{28A0092B-C50C-407E-A947-70E740481C1C}">
                        <a14:useLocalDpi xmlns:a14="http://schemas.microsoft.com/office/drawing/2010/main" val="0"/>
                      </a:ext>
                    </a:extLst>
                  </a:blip>
                  <a:stretch>
                    <a:fillRect/>
                  </a:stretch>
                </pic:blipFill>
                <pic:spPr>
                  <a:xfrm>
                    <a:off x="0" y="0"/>
                    <a:ext cx="3362498" cy="967863"/>
                  </a:xfrm>
                  <a:prstGeom prst="rect">
                    <a:avLst/>
                  </a:prstGeom>
                </pic:spPr>
              </pic:pic>
            </a:graphicData>
          </a:graphic>
        </wp:inline>
      </w:drawing>
    </w:r>
  </w:p>
  <w:p w14:paraId="10098A93" w14:textId="77777777" w:rsidR="00033AAC" w:rsidRPr="00747DDB" w:rsidRDefault="00033AAC" w:rsidP="00754094">
    <w:pPr>
      <w:jc w:val="center"/>
      <w:rPr>
        <w:b/>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3117B" w14:textId="77777777" w:rsidR="00481859" w:rsidRPr="00304994" w:rsidRDefault="00481859">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10872"/>
      <w:docPartObj>
        <w:docPartGallery w:val="Page Numbers (Top of Page)"/>
        <w:docPartUnique/>
      </w:docPartObj>
    </w:sdtPr>
    <w:sdtEndPr/>
    <w:sdtContent>
      <w:p w14:paraId="18A39A9F" w14:textId="021901E3" w:rsidR="00E34D58" w:rsidRDefault="00E34D58">
        <w:pPr>
          <w:pStyle w:val="Cabealho"/>
          <w:jc w:val="center"/>
        </w:pPr>
        <w:r>
          <w:rPr>
            <w:noProof/>
            <w:lang w:val="en-US"/>
          </w:rPr>
          <mc:AlternateContent>
            <mc:Choice Requires="wpg">
              <w:drawing>
                <wp:inline distT="0" distB="0" distL="0" distR="0" wp14:anchorId="576F96D5" wp14:editId="05770FB7">
                  <wp:extent cx="548640" cy="237490"/>
                  <wp:effectExtent l="0" t="95250" r="3810" b="105410"/>
                  <wp:docPr id="670"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tx2">
                              <a:lumMod val="75000"/>
                            </a:schemeClr>
                          </a:solidFill>
                        </wpg:grpSpPr>
                        <wps:wsp>
                          <wps:cNvPr id="671" name="AutoShape 42"/>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673" name="Text Box 44"/>
                          <wps:cNvSpPr txBox="1">
                            <a:spLocks noChangeArrowheads="1"/>
                          </wps:cNvSpPr>
                          <wps:spPr bwMode="auto">
                            <a:xfrm>
                              <a:off x="708" y="712"/>
                              <a:ext cx="659" cy="288"/>
                            </a:xfrm>
                            <a:prstGeom prst="rect">
                              <a:avLst/>
                            </a:prstGeom>
                            <a:grpFill/>
                            <a:ln w="9525">
                              <a:noFill/>
                              <a:miter lim="800000"/>
                              <a:headEnd/>
                              <a:tailEnd/>
                            </a:ln>
                            <a:extLst/>
                          </wps:spPr>
                          <wps:txbx>
                            <w:txbxContent>
                              <w:p w14:paraId="71B692D3" w14:textId="77777777" w:rsidR="00E34D58" w:rsidRDefault="00E34D58">
                                <w:pPr>
                                  <w:jc w:val="center"/>
                                </w:pPr>
                                <w:r>
                                  <w:fldChar w:fldCharType="begin"/>
                                </w:r>
                                <w:r>
                                  <w:instrText>PAGE    \* MERGEFORMAT</w:instrText>
                                </w:r>
                                <w:r>
                                  <w:fldChar w:fldCharType="separate"/>
                                </w:r>
                                <w:r w:rsidR="002F3CEF" w:rsidRPr="002F3CEF">
                                  <w:rPr>
                                    <w:b/>
                                    <w:bCs/>
                                    <w:noProof/>
                                    <w:color w:val="FFFFFF" w:themeColor="background1"/>
                                  </w:rPr>
                                  <w:t>15</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76F96D5" id="Grupo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HWJgMAADkIAAAOAAAAZHJzL2Uyb0RvYy54bWy8Vdtu3CAQfa/Uf0C8J15vvN5dK94ozWVV&#10;qZeoST+AtfGltcEFdu306zsMtuOklVKlUV8QMHCYOecAp2ddXZEDV7qUIqb+8YwSLhKZliKP6de7&#10;66MVJdowkbJKCh7Te67p2ebtm9O2ifhcFrJKuSIAInTUNjEtjGkiz9NJwWumj2XDBQQzqWpmYKhy&#10;L1WsBfS68uazWei1UqWNkgnXGmYvXZBuED/LeGI+Z5nmhlQxhdwMtgrbnW29zSmLcsWaokz6NNgL&#10;sqhZKeDQEeqSGUb2qvwNqi4TJbXMzHEia09mWZlwrAGq8WdPqtkquW+wljxq82akCah9wtOLYZNP&#10;hxtFyjSm4RL4EawGkbZq30gS+JadtskjWLRVzW1zo1yJ0P0gk+8awt7TuB3nbjHZtR9lCnhsbySy&#10;02WqthBQN+lQhPtRBN4ZksDkIliFAaSSQGh+sgzWvUhJAUraXaEfUALBMBwjV/1e2Ok2wj6bvMei&#10;4UgtqzK9LqvKno/24heVIgcGxjDdHNOr9jUk7OaWi9kM8QFjXI6IEySsvq/WUgUe1g8y6X+T6bZg&#10;DUf1tVVglMkfZDoHWnERCeZOKlw46KSdSETIi4KJnJ8rJduCsxTyQmkh+8kGO9Ag8Z9VI0rC3Tla&#10;BMAK8DIRcbVYoxyBv3C3aRDSaoAqWlUei9EobbZc1sR2Ygo2F+kXuKuIyw4ftEGjpb0fWfqNkqyu&#10;4GaCXsQPw3DZI/aLQaQBE3eqxkoNh7KoEqSN6XoxXyC6kGMEj8U1lpUrkWLfsLJyfQCtBFrcMeMU&#10;3sn0HlhCPsCm8PZBBYVUPylp4R2Jqf6xZ4pTUr0XwPTaD6ybDQ6CxXIOAzWN7KYRJhKAAkdS4roX&#10;xj1W+0aVeQEn+X0VVvysNJZXq5zLqh+ACf+bG08GN95Z3d/JjgSo9sRbxHQwP6T+qrac+HA5g68G&#10;noWlj5eBRYMPQ2tQfE1Wq2d8+MiCltqX2KouDXxpVVnHdOVuy/Mew2zB9oOc9iI6CU2362D2QeO/&#10;dt7outFx0HFug84rOg1fQfifkK/+L7Uf4HSMznz48Te/AAAA//8DAFBLAwQUAAYACAAAACEA1/+z&#10;f9wAAAADAQAADwAAAGRycy9kb3ducmV2LnhtbEyPQWvCQBCF74X+h2UKvdVNqrWSZiMibU8iVAvi&#10;bcyOSTA7G7JrEv+9q5f2MvB4j/e+SeeDqUVHrassK4hHEQji3OqKCwW/26+XGQjnkTXWlknBhRzM&#10;s8eHFBNte/6hbuMLEUrYJaig9L5JpHR5SQbdyDbEwTva1qAPsi2kbrEP5aaWr1E0lQYrDgslNrQs&#10;KT9tzkbBd4/9Yhx/dqvTcXnZb9/Wu1VMSj0/DYsPEJ4G/xeGG35AhywwHeyZtRO1gvCIv9/gzaYT&#10;EAcF4/cJyCyV/9mzKwAAAP//AwBQSwECLQAUAAYACAAAACEAtoM4kv4AAADhAQAAEwAAAAAAAAAA&#10;AAAAAAAAAAAAW0NvbnRlbnRfVHlwZXNdLnhtbFBLAQItABQABgAIAAAAIQA4/SH/1gAAAJQBAAAL&#10;AAAAAAAAAAAAAAAAAC8BAABfcmVscy8ucmVsc1BLAQItABQABgAIAAAAIQD6wRHWJgMAADkIAAAO&#10;AAAAAAAAAAAAAAAAAC4CAABkcnMvZTJvRG9jLnhtbFBLAQItABQABgAIAAAAIQDX/7N/3AAAAAMB&#10;AAAPAAAAAAAAAAAAAAAAAIAFAABkcnMvZG93bnJldi54bWxQSwUGAAAAAAQABADzAAAAiQY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rr8QA&#10;AADcAAAADwAAAGRycy9kb3ducmV2LnhtbESPQWsCMRSE7wX/Q3hCL6VmtwctW7OLCIIepKjt/XXz&#10;urs0eQlJ1O2/bwqCx2FmvmGWzWiNuFCIg2MF5awAQdw6PXCn4OO0eX4FEROyRuOYFPxShKaePCyx&#10;0u7KB7ocUycyhGOFCvqUfCVlbHuyGGfOE2fv2wWLKcvQSR3wmuHWyJeimEuLA+eFHj2te2p/jmer&#10;YIFfpXw6743n1eE9fO59SGan1ON0XL2BSDSme/jW3moF80UJ/2fyEZD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UK6/EAAAA3AAAAA8AAAAAAAAAAAAAAAAAmAIAAGRycy9k&#10;b3ducmV2LnhtbFBLBQYAAAAABAAEAPUAAACJAwAAAAA=&#10;" filled="f" stroked="f"/>
                  <v:shapetype id="_x0000_t202" coordsize="21600,21600" o:spt="202" path="m,l,21600r21600,l21600,xe">
                    <v:stroke joinstyle="miter"/>
                    <v:path gradientshapeok="t" o:connecttype="rect"/>
                  </v:shapetype>
                  <v:shape id="Text Box 44" o:spid="_x0000_s1028" type="#_x0000_t202" style="position:absolute;left:708;top:71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xgMUA&#10;AADcAAAADwAAAGRycy9kb3ducmV2LnhtbESPQWvCQBSE74L/YXmF3nRTC6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GAxQAAANwAAAAPAAAAAAAAAAAAAAAAAJgCAABkcnMv&#10;ZG93bnJldi54bWxQSwUGAAAAAAQABAD1AAAAigMAAAAA&#10;" filled="f" stroked="f">
                    <v:textbox inset="0,0,0,0">
                      <w:txbxContent>
                        <w:p w14:paraId="71B692D3" w14:textId="77777777" w:rsidR="00E34D58" w:rsidRDefault="00E34D58">
                          <w:pPr>
                            <w:jc w:val="center"/>
                          </w:pPr>
                          <w:r>
                            <w:fldChar w:fldCharType="begin"/>
                          </w:r>
                          <w:r>
                            <w:instrText>PAGE    \* MERGEFORMAT</w:instrText>
                          </w:r>
                          <w:r>
                            <w:fldChar w:fldCharType="separate"/>
                          </w:r>
                          <w:r w:rsidR="002F3CEF" w:rsidRPr="002F3CEF">
                            <w:rPr>
                              <w:b/>
                              <w:bCs/>
                              <w:noProof/>
                              <w:color w:val="FFFFFF" w:themeColor="background1"/>
                            </w:rPr>
                            <w:t>15</w:t>
                          </w:r>
                          <w:r>
                            <w:rPr>
                              <w:b/>
                              <w:bCs/>
                              <w:color w:val="FFFFFF" w:themeColor="background1"/>
                            </w:rPr>
                            <w:fldChar w:fldCharType="end"/>
                          </w:r>
                        </w:p>
                      </w:txbxContent>
                    </v:textbox>
                  </v:shape>
                  <w10:anchorlock/>
                </v:group>
              </w:pict>
            </mc:Fallback>
          </mc:AlternateContent>
        </w:r>
      </w:p>
    </w:sdtContent>
  </w:sdt>
  <w:p w14:paraId="6D87E7DE" w14:textId="4019A4F4" w:rsidR="00481859" w:rsidRPr="00304994" w:rsidRDefault="00481859" w:rsidP="007855E9">
    <w:pPr>
      <w:pStyle w:val="Cabealho"/>
      <w:jc w:val="right"/>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16CE" w14:textId="77777777" w:rsidR="00443377" w:rsidRDefault="00443377">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1463" w14:textId="77777777" w:rsidR="00443377" w:rsidRDefault="00443377" w:rsidP="007855E9">
    <w:pPr>
      <w:pStyle w:val="Cabealho"/>
      <w:jc w:val="right"/>
    </w:pPr>
    <w:r>
      <w:fldChar w:fldCharType="begin"/>
    </w:r>
    <w:r>
      <w:instrText xml:space="preserve"> PAGE   \* MERGEFORMAT </w:instrText>
    </w:r>
    <w:r>
      <w:fldChar w:fldCharType="separate"/>
    </w:r>
    <w:r w:rsidR="007F1A0E">
      <w:rPr>
        <w:noProof/>
      </w:rPr>
      <w:t>15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F67C" w14:textId="77777777" w:rsidR="00481859" w:rsidRDefault="00481859">
    <w:pPr>
      <w:pStyle w:val="Cabealho"/>
    </w:pPr>
    <w:r>
      <w:fldChar w:fldCharType="begin"/>
    </w:r>
    <w:r>
      <w:instrText xml:space="preserve"> PAGE   \* MERGEFORMAT </w:instrText>
    </w:r>
    <w:r>
      <w:fldChar w:fldCharType="separate"/>
    </w:r>
    <w:r>
      <w:rPr>
        <w:noProof/>
      </w:rPr>
      <w:t>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8854" w14:textId="77777777" w:rsidR="00481859" w:rsidRDefault="00481859" w:rsidP="007855E9">
    <w:pPr>
      <w:pStyle w:val="Cabealho"/>
      <w:jc w:val="right"/>
    </w:pPr>
    <w:r>
      <w:fldChar w:fldCharType="begin"/>
    </w:r>
    <w:r>
      <w:instrText xml:space="preserve"> PAGE   \* MERGEFORMAT </w:instrText>
    </w:r>
    <w:r>
      <w:fldChar w:fldCharType="separate"/>
    </w:r>
    <w:r w:rsidR="002F3CEF">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B83431A"/>
    <w:multiLevelType w:val="hybridMultilevel"/>
    <w:tmpl w:val="DB60B106"/>
    <w:lvl w:ilvl="0" w:tplc="0409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D442F2"/>
    <w:multiLevelType w:val="hybridMultilevel"/>
    <w:tmpl w:val="E9389C9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nsid w:val="59526F1C"/>
    <w:multiLevelType w:val="multilevel"/>
    <w:tmpl w:val="A5CE3A7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452DC6"/>
    <w:multiLevelType w:val="hybridMultilevel"/>
    <w:tmpl w:val="73F295F6"/>
    <w:lvl w:ilvl="0" w:tplc="0409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D867534"/>
    <w:multiLevelType w:val="hybridMultilevel"/>
    <w:tmpl w:val="3A344A34"/>
    <w:lvl w:ilvl="0" w:tplc="0409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1772294"/>
    <w:multiLevelType w:val="hybridMultilevel"/>
    <w:tmpl w:val="6E82FECC"/>
    <w:lvl w:ilvl="0" w:tplc="14F08D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5">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9"/>
  </w:num>
  <w:num w:numId="2">
    <w:abstractNumId w:val="0"/>
  </w:num>
  <w:num w:numId="3">
    <w:abstractNumId w:val="7"/>
  </w:num>
  <w:num w:numId="4">
    <w:abstractNumId w:val="15"/>
  </w:num>
  <w:num w:numId="5">
    <w:abstractNumId w:val="2"/>
  </w:num>
  <w:num w:numId="6">
    <w:abstractNumId w:val="8"/>
  </w:num>
  <w:num w:numId="7">
    <w:abstractNumId w:val="3"/>
  </w:num>
  <w:num w:numId="8">
    <w:abstractNumId w:val="6"/>
  </w:num>
  <w:num w:numId="9">
    <w:abstractNumId w:val="1"/>
  </w:num>
  <w:num w:numId="10">
    <w:abstractNumId w:val="14"/>
  </w:num>
  <w:num w:numId="11">
    <w:abstractNumId w:val="5"/>
  </w:num>
  <w:num w:numId="12">
    <w:abstractNumId w:val="13"/>
  </w:num>
  <w:num w:numId="13">
    <w:abstractNumId w:val="10"/>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5A"/>
    <w:rsid w:val="00004A62"/>
    <w:rsid w:val="000065B2"/>
    <w:rsid w:val="00013982"/>
    <w:rsid w:val="00013B10"/>
    <w:rsid w:val="00017C30"/>
    <w:rsid w:val="00020C69"/>
    <w:rsid w:val="00025975"/>
    <w:rsid w:val="00027474"/>
    <w:rsid w:val="0003188F"/>
    <w:rsid w:val="00033AAC"/>
    <w:rsid w:val="00035C68"/>
    <w:rsid w:val="00045A58"/>
    <w:rsid w:val="00045D70"/>
    <w:rsid w:val="00046017"/>
    <w:rsid w:val="000474A4"/>
    <w:rsid w:val="00051E05"/>
    <w:rsid w:val="00055AFE"/>
    <w:rsid w:val="0006130B"/>
    <w:rsid w:val="00063A3F"/>
    <w:rsid w:val="00066930"/>
    <w:rsid w:val="00071288"/>
    <w:rsid w:val="00083559"/>
    <w:rsid w:val="0008359B"/>
    <w:rsid w:val="00084D63"/>
    <w:rsid w:val="00091200"/>
    <w:rsid w:val="00093BC7"/>
    <w:rsid w:val="00094191"/>
    <w:rsid w:val="00096689"/>
    <w:rsid w:val="000A18B8"/>
    <w:rsid w:val="000A2540"/>
    <w:rsid w:val="000A4176"/>
    <w:rsid w:val="000A4792"/>
    <w:rsid w:val="000A5191"/>
    <w:rsid w:val="000A7416"/>
    <w:rsid w:val="000A7F20"/>
    <w:rsid w:val="000B1915"/>
    <w:rsid w:val="000B3F76"/>
    <w:rsid w:val="000B4BBD"/>
    <w:rsid w:val="000B51FB"/>
    <w:rsid w:val="000B75CC"/>
    <w:rsid w:val="000C2688"/>
    <w:rsid w:val="000C7B33"/>
    <w:rsid w:val="000E5B27"/>
    <w:rsid w:val="000F035D"/>
    <w:rsid w:val="000F29A6"/>
    <w:rsid w:val="000F5CAD"/>
    <w:rsid w:val="000F7FEC"/>
    <w:rsid w:val="0010085E"/>
    <w:rsid w:val="00102E51"/>
    <w:rsid w:val="00102F84"/>
    <w:rsid w:val="001049F8"/>
    <w:rsid w:val="00110291"/>
    <w:rsid w:val="00110CDA"/>
    <w:rsid w:val="0012304D"/>
    <w:rsid w:val="00135308"/>
    <w:rsid w:val="001371A8"/>
    <w:rsid w:val="00142C31"/>
    <w:rsid w:val="00143B4D"/>
    <w:rsid w:val="00146CE7"/>
    <w:rsid w:val="001478F1"/>
    <w:rsid w:val="0015415A"/>
    <w:rsid w:val="001576C9"/>
    <w:rsid w:val="001578CE"/>
    <w:rsid w:val="00162425"/>
    <w:rsid w:val="00162B65"/>
    <w:rsid w:val="00164878"/>
    <w:rsid w:val="00165B18"/>
    <w:rsid w:val="00166C71"/>
    <w:rsid w:val="00170785"/>
    <w:rsid w:val="00171423"/>
    <w:rsid w:val="00176769"/>
    <w:rsid w:val="00186611"/>
    <w:rsid w:val="00187FEA"/>
    <w:rsid w:val="00192DA6"/>
    <w:rsid w:val="0019517F"/>
    <w:rsid w:val="00195A88"/>
    <w:rsid w:val="00196636"/>
    <w:rsid w:val="00196F6B"/>
    <w:rsid w:val="001A28A3"/>
    <w:rsid w:val="001A492B"/>
    <w:rsid w:val="001A4AE7"/>
    <w:rsid w:val="001A7846"/>
    <w:rsid w:val="001B02A9"/>
    <w:rsid w:val="001B6973"/>
    <w:rsid w:val="001C5918"/>
    <w:rsid w:val="001D0F59"/>
    <w:rsid w:val="001D3683"/>
    <w:rsid w:val="001D40F7"/>
    <w:rsid w:val="001D4DB8"/>
    <w:rsid w:val="001D7A77"/>
    <w:rsid w:val="001E15CD"/>
    <w:rsid w:val="001F6FBB"/>
    <w:rsid w:val="001F72EF"/>
    <w:rsid w:val="00205734"/>
    <w:rsid w:val="00206852"/>
    <w:rsid w:val="00207A9B"/>
    <w:rsid w:val="00215918"/>
    <w:rsid w:val="00215DFC"/>
    <w:rsid w:val="00224CB6"/>
    <w:rsid w:val="00225EF5"/>
    <w:rsid w:val="002277C6"/>
    <w:rsid w:val="00234AC3"/>
    <w:rsid w:val="00236D8C"/>
    <w:rsid w:val="002401A9"/>
    <w:rsid w:val="0024420B"/>
    <w:rsid w:val="00245755"/>
    <w:rsid w:val="00251B0C"/>
    <w:rsid w:val="002550B9"/>
    <w:rsid w:val="002605A3"/>
    <w:rsid w:val="0026256E"/>
    <w:rsid w:val="00263008"/>
    <w:rsid w:val="00273F0F"/>
    <w:rsid w:val="002757A1"/>
    <w:rsid w:val="00276098"/>
    <w:rsid w:val="00282240"/>
    <w:rsid w:val="00283EE9"/>
    <w:rsid w:val="002850F5"/>
    <w:rsid w:val="002919EE"/>
    <w:rsid w:val="0029274D"/>
    <w:rsid w:val="002978E1"/>
    <w:rsid w:val="002A04F0"/>
    <w:rsid w:val="002A3FBB"/>
    <w:rsid w:val="002C084E"/>
    <w:rsid w:val="002C29E3"/>
    <w:rsid w:val="002C2A81"/>
    <w:rsid w:val="002C3A96"/>
    <w:rsid w:val="002C6FA0"/>
    <w:rsid w:val="002D25FE"/>
    <w:rsid w:val="002D281A"/>
    <w:rsid w:val="002D45F4"/>
    <w:rsid w:val="002D5FD4"/>
    <w:rsid w:val="002F3CB6"/>
    <w:rsid w:val="002F3CEF"/>
    <w:rsid w:val="00300E1D"/>
    <w:rsid w:val="00301195"/>
    <w:rsid w:val="00302282"/>
    <w:rsid w:val="00304994"/>
    <w:rsid w:val="003054D5"/>
    <w:rsid w:val="003112DD"/>
    <w:rsid w:val="00316B3A"/>
    <w:rsid w:val="0031706D"/>
    <w:rsid w:val="0032101F"/>
    <w:rsid w:val="0032184F"/>
    <w:rsid w:val="00322816"/>
    <w:rsid w:val="00322BE3"/>
    <w:rsid w:val="0032362F"/>
    <w:rsid w:val="00330267"/>
    <w:rsid w:val="003401FE"/>
    <w:rsid w:val="003404CE"/>
    <w:rsid w:val="003411A2"/>
    <w:rsid w:val="003448B2"/>
    <w:rsid w:val="00351BAF"/>
    <w:rsid w:val="00354ADB"/>
    <w:rsid w:val="003612C3"/>
    <w:rsid w:val="00366BCD"/>
    <w:rsid w:val="00372F1C"/>
    <w:rsid w:val="00376208"/>
    <w:rsid w:val="00377222"/>
    <w:rsid w:val="003818D9"/>
    <w:rsid w:val="00382F83"/>
    <w:rsid w:val="00383D70"/>
    <w:rsid w:val="0038661B"/>
    <w:rsid w:val="00387755"/>
    <w:rsid w:val="00394B1C"/>
    <w:rsid w:val="00396061"/>
    <w:rsid w:val="003B605F"/>
    <w:rsid w:val="003B6D51"/>
    <w:rsid w:val="003C5E19"/>
    <w:rsid w:val="003D5CE9"/>
    <w:rsid w:val="003D66BF"/>
    <w:rsid w:val="003E226F"/>
    <w:rsid w:val="003E7CB3"/>
    <w:rsid w:val="003F28DC"/>
    <w:rsid w:val="003F4483"/>
    <w:rsid w:val="003F7FCA"/>
    <w:rsid w:val="0040100A"/>
    <w:rsid w:val="0040506A"/>
    <w:rsid w:val="00417113"/>
    <w:rsid w:val="0042128E"/>
    <w:rsid w:val="00423069"/>
    <w:rsid w:val="00423A34"/>
    <w:rsid w:val="00423B51"/>
    <w:rsid w:val="00424EC3"/>
    <w:rsid w:val="00435A65"/>
    <w:rsid w:val="00436096"/>
    <w:rsid w:val="0043665B"/>
    <w:rsid w:val="00436EF1"/>
    <w:rsid w:val="00440B35"/>
    <w:rsid w:val="00443377"/>
    <w:rsid w:val="00443409"/>
    <w:rsid w:val="004434CE"/>
    <w:rsid w:val="00445240"/>
    <w:rsid w:val="00451F46"/>
    <w:rsid w:val="0045336E"/>
    <w:rsid w:val="00454AF3"/>
    <w:rsid w:val="00455AD1"/>
    <w:rsid w:val="00456520"/>
    <w:rsid w:val="004575CE"/>
    <w:rsid w:val="004576DA"/>
    <w:rsid w:val="004629FC"/>
    <w:rsid w:val="00463F0D"/>
    <w:rsid w:val="00467F03"/>
    <w:rsid w:val="004720F9"/>
    <w:rsid w:val="00481859"/>
    <w:rsid w:val="0048593F"/>
    <w:rsid w:val="00485B8A"/>
    <w:rsid w:val="00486C21"/>
    <w:rsid w:val="00491136"/>
    <w:rsid w:val="004923A3"/>
    <w:rsid w:val="0049746F"/>
    <w:rsid w:val="004A0156"/>
    <w:rsid w:val="004A0302"/>
    <w:rsid w:val="004A78F4"/>
    <w:rsid w:val="004B3446"/>
    <w:rsid w:val="004B4580"/>
    <w:rsid w:val="004B63C0"/>
    <w:rsid w:val="004B7C02"/>
    <w:rsid w:val="004C072F"/>
    <w:rsid w:val="004C1133"/>
    <w:rsid w:val="004D7E90"/>
    <w:rsid w:val="004E15CD"/>
    <w:rsid w:val="004E18AB"/>
    <w:rsid w:val="004E366A"/>
    <w:rsid w:val="004E4E28"/>
    <w:rsid w:val="004E5820"/>
    <w:rsid w:val="004E72E4"/>
    <w:rsid w:val="004F2B2D"/>
    <w:rsid w:val="00501F1D"/>
    <w:rsid w:val="005049A6"/>
    <w:rsid w:val="005107E6"/>
    <w:rsid w:val="0051111D"/>
    <w:rsid w:val="00512A3B"/>
    <w:rsid w:val="00523A63"/>
    <w:rsid w:val="0052689A"/>
    <w:rsid w:val="00530E22"/>
    <w:rsid w:val="00532723"/>
    <w:rsid w:val="005375EE"/>
    <w:rsid w:val="0053793A"/>
    <w:rsid w:val="00541FA5"/>
    <w:rsid w:val="005421E5"/>
    <w:rsid w:val="005448B4"/>
    <w:rsid w:val="00551A42"/>
    <w:rsid w:val="00553E1E"/>
    <w:rsid w:val="0056125D"/>
    <w:rsid w:val="0056599F"/>
    <w:rsid w:val="00566615"/>
    <w:rsid w:val="0056697E"/>
    <w:rsid w:val="005702DA"/>
    <w:rsid w:val="005705E7"/>
    <w:rsid w:val="005763D8"/>
    <w:rsid w:val="00591193"/>
    <w:rsid w:val="0059485B"/>
    <w:rsid w:val="00594C1B"/>
    <w:rsid w:val="005952D7"/>
    <w:rsid w:val="005A2212"/>
    <w:rsid w:val="005B0F19"/>
    <w:rsid w:val="005B5B55"/>
    <w:rsid w:val="005B70C8"/>
    <w:rsid w:val="005C5E84"/>
    <w:rsid w:val="005C730D"/>
    <w:rsid w:val="005D2702"/>
    <w:rsid w:val="005D3496"/>
    <w:rsid w:val="005D7976"/>
    <w:rsid w:val="005E092B"/>
    <w:rsid w:val="005E16C0"/>
    <w:rsid w:val="005E1870"/>
    <w:rsid w:val="005E1B54"/>
    <w:rsid w:val="005E5519"/>
    <w:rsid w:val="005F1C6C"/>
    <w:rsid w:val="005F38A5"/>
    <w:rsid w:val="005F5A6F"/>
    <w:rsid w:val="005F5AB7"/>
    <w:rsid w:val="00611611"/>
    <w:rsid w:val="00613039"/>
    <w:rsid w:val="00613D5A"/>
    <w:rsid w:val="00617EDA"/>
    <w:rsid w:val="00622233"/>
    <w:rsid w:val="0062465F"/>
    <w:rsid w:val="00627029"/>
    <w:rsid w:val="0063071E"/>
    <w:rsid w:val="00635278"/>
    <w:rsid w:val="00635FEA"/>
    <w:rsid w:val="00636A78"/>
    <w:rsid w:val="00642A35"/>
    <w:rsid w:val="00647AED"/>
    <w:rsid w:val="00650F9B"/>
    <w:rsid w:val="00653E8E"/>
    <w:rsid w:val="006558A9"/>
    <w:rsid w:val="00656302"/>
    <w:rsid w:val="00661610"/>
    <w:rsid w:val="00661DCF"/>
    <w:rsid w:val="00664EF3"/>
    <w:rsid w:val="0066791F"/>
    <w:rsid w:val="00670E1D"/>
    <w:rsid w:val="0067343B"/>
    <w:rsid w:val="0068085D"/>
    <w:rsid w:val="00681945"/>
    <w:rsid w:val="00686EB9"/>
    <w:rsid w:val="006935D3"/>
    <w:rsid w:val="00695CA3"/>
    <w:rsid w:val="00695EC2"/>
    <w:rsid w:val="006B21A1"/>
    <w:rsid w:val="006B3037"/>
    <w:rsid w:val="006B599A"/>
    <w:rsid w:val="006C01AF"/>
    <w:rsid w:val="006C599D"/>
    <w:rsid w:val="006C6D27"/>
    <w:rsid w:val="006D7434"/>
    <w:rsid w:val="006E6E06"/>
    <w:rsid w:val="006E747E"/>
    <w:rsid w:val="006F4DD7"/>
    <w:rsid w:val="006F5358"/>
    <w:rsid w:val="00700C39"/>
    <w:rsid w:val="007010CC"/>
    <w:rsid w:val="0070178E"/>
    <w:rsid w:val="00703DAF"/>
    <w:rsid w:val="00704311"/>
    <w:rsid w:val="0071330E"/>
    <w:rsid w:val="00722041"/>
    <w:rsid w:val="007241D8"/>
    <w:rsid w:val="00725649"/>
    <w:rsid w:val="007259AD"/>
    <w:rsid w:val="007311D5"/>
    <w:rsid w:val="007338BA"/>
    <w:rsid w:val="00740374"/>
    <w:rsid w:val="00742461"/>
    <w:rsid w:val="00742D4D"/>
    <w:rsid w:val="00747DDB"/>
    <w:rsid w:val="0075005B"/>
    <w:rsid w:val="00750191"/>
    <w:rsid w:val="00754094"/>
    <w:rsid w:val="007575B6"/>
    <w:rsid w:val="00757C31"/>
    <w:rsid w:val="007723EF"/>
    <w:rsid w:val="00774109"/>
    <w:rsid w:val="00781BBC"/>
    <w:rsid w:val="007821BA"/>
    <w:rsid w:val="00784B1E"/>
    <w:rsid w:val="007855E9"/>
    <w:rsid w:val="00785B0B"/>
    <w:rsid w:val="007A0BFE"/>
    <w:rsid w:val="007A0E07"/>
    <w:rsid w:val="007A6329"/>
    <w:rsid w:val="007A7827"/>
    <w:rsid w:val="007B0DDD"/>
    <w:rsid w:val="007B4241"/>
    <w:rsid w:val="007B5FB5"/>
    <w:rsid w:val="007B68B0"/>
    <w:rsid w:val="007B7963"/>
    <w:rsid w:val="007B7971"/>
    <w:rsid w:val="007B7BA6"/>
    <w:rsid w:val="007C0C3F"/>
    <w:rsid w:val="007C114D"/>
    <w:rsid w:val="007C2B3E"/>
    <w:rsid w:val="007C4022"/>
    <w:rsid w:val="007C55FA"/>
    <w:rsid w:val="007C6DB7"/>
    <w:rsid w:val="007D27C2"/>
    <w:rsid w:val="007D3682"/>
    <w:rsid w:val="007D5703"/>
    <w:rsid w:val="007E68C3"/>
    <w:rsid w:val="007F1A0E"/>
    <w:rsid w:val="007F1DA5"/>
    <w:rsid w:val="007F5360"/>
    <w:rsid w:val="007F58DA"/>
    <w:rsid w:val="007F6116"/>
    <w:rsid w:val="007F7A7D"/>
    <w:rsid w:val="00806C9A"/>
    <w:rsid w:val="00812A6D"/>
    <w:rsid w:val="0081595A"/>
    <w:rsid w:val="0081720D"/>
    <w:rsid w:val="00824BFA"/>
    <w:rsid w:val="008255D7"/>
    <w:rsid w:val="0082632A"/>
    <w:rsid w:val="008269D8"/>
    <w:rsid w:val="00847420"/>
    <w:rsid w:val="0085340B"/>
    <w:rsid w:val="00860949"/>
    <w:rsid w:val="00862EB4"/>
    <w:rsid w:val="00863227"/>
    <w:rsid w:val="00864072"/>
    <w:rsid w:val="00867E7F"/>
    <w:rsid w:val="00872775"/>
    <w:rsid w:val="0087667B"/>
    <w:rsid w:val="008767C0"/>
    <w:rsid w:val="00876ED7"/>
    <w:rsid w:val="00885488"/>
    <w:rsid w:val="00891E6A"/>
    <w:rsid w:val="00892A5B"/>
    <w:rsid w:val="0089371C"/>
    <w:rsid w:val="008A20CB"/>
    <w:rsid w:val="008A3A54"/>
    <w:rsid w:val="008A3DBE"/>
    <w:rsid w:val="008B32E6"/>
    <w:rsid w:val="008B45AB"/>
    <w:rsid w:val="008B4987"/>
    <w:rsid w:val="008C0BFA"/>
    <w:rsid w:val="008C2A0B"/>
    <w:rsid w:val="008C4596"/>
    <w:rsid w:val="008C4E80"/>
    <w:rsid w:val="008D19ED"/>
    <w:rsid w:val="008E15BA"/>
    <w:rsid w:val="008E2B2C"/>
    <w:rsid w:val="008E3E32"/>
    <w:rsid w:val="008E3ECC"/>
    <w:rsid w:val="008E6499"/>
    <w:rsid w:val="008F7F54"/>
    <w:rsid w:val="009026DE"/>
    <w:rsid w:val="009039FF"/>
    <w:rsid w:val="00904D29"/>
    <w:rsid w:val="00906B37"/>
    <w:rsid w:val="00910DBE"/>
    <w:rsid w:val="00920022"/>
    <w:rsid w:val="009251BC"/>
    <w:rsid w:val="00926D6B"/>
    <w:rsid w:val="0092715B"/>
    <w:rsid w:val="00930E47"/>
    <w:rsid w:val="00931815"/>
    <w:rsid w:val="0093250F"/>
    <w:rsid w:val="00942316"/>
    <w:rsid w:val="0094347F"/>
    <w:rsid w:val="0094539E"/>
    <w:rsid w:val="009458CF"/>
    <w:rsid w:val="0094638E"/>
    <w:rsid w:val="009467A2"/>
    <w:rsid w:val="0095084F"/>
    <w:rsid w:val="00953675"/>
    <w:rsid w:val="009540F6"/>
    <w:rsid w:val="009564C0"/>
    <w:rsid w:val="0096393C"/>
    <w:rsid w:val="00963B6E"/>
    <w:rsid w:val="009678F1"/>
    <w:rsid w:val="00971086"/>
    <w:rsid w:val="009723DE"/>
    <w:rsid w:val="00975F84"/>
    <w:rsid w:val="00976D44"/>
    <w:rsid w:val="009813DE"/>
    <w:rsid w:val="00984BB5"/>
    <w:rsid w:val="0098621D"/>
    <w:rsid w:val="00991ABD"/>
    <w:rsid w:val="0099432C"/>
    <w:rsid w:val="009A440D"/>
    <w:rsid w:val="009B05AC"/>
    <w:rsid w:val="009B2385"/>
    <w:rsid w:val="009B5C7A"/>
    <w:rsid w:val="009B7595"/>
    <w:rsid w:val="009B79FB"/>
    <w:rsid w:val="009D5DAB"/>
    <w:rsid w:val="009E0E47"/>
    <w:rsid w:val="009E4EA9"/>
    <w:rsid w:val="009E6F31"/>
    <w:rsid w:val="009F04F1"/>
    <w:rsid w:val="009F2B46"/>
    <w:rsid w:val="009F5E15"/>
    <w:rsid w:val="009F64E2"/>
    <w:rsid w:val="00A0045E"/>
    <w:rsid w:val="00A05AD9"/>
    <w:rsid w:val="00A11980"/>
    <w:rsid w:val="00A1255A"/>
    <w:rsid w:val="00A174B5"/>
    <w:rsid w:val="00A204C7"/>
    <w:rsid w:val="00A2286D"/>
    <w:rsid w:val="00A231F4"/>
    <w:rsid w:val="00A314BE"/>
    <w:rsid w:val="00A31E7B"/>
    <w:rsid w:val="00A32E28"/>
    <w:rsid w:val="00A33547"/>
    <w:rsid w:val="00A33E10"/>
    <w:rsid w:val="00A37FF8"/>
    <w:rsid w:val="00A4020C"/>
    <w:rsid w:val="00A41D82"/>
    <w:rsid w:val="00A41DB9"/>
    <w:rsid w:val="00A449BD"/>
    <w:rsid w:val="00A46B1F"/>
    <w:rsid w:val="00A46DDC"/>
    <w:rsid w:val="00A46FBD"/>
    <w:rsid w:val="00A51592"/>
    <w:rsid w:val="00A550C9"/>
    <w:rsid w:val="00A55536"/>
    <w:rsid w:val="00A56900"/>
    <w:rsid w:val="00A61D8B"/>
    <w:rsid w:val="00A63FD4"/>
    <w:rsid w:val="00A662CD"/>
    <w:rsid w:val="00A7348B"/>
    <w:rsid w:val="00A739F4"/>
    <w:rsid w:val="00A74F90"/>
    <w:rsid w:val="00A81274"/>
    <w:rsid w:val="00A814DB"/>
    <w:rsid w:val="00A83ACC"/>
    <w:rsid w:val="00A84F1E"/>
    <w:rsid w:val="00A87668"/>
    <w:rsid w:val="00A90E23"/>
    <w:rsid w:val="00A920B2"/>
    <w:rsid w:val="00AA247B"/>
    <w:rsid w:val="00AA6653"/>
    <w:rsid w:val="00AB4A0B"/>
    <w:rsid w:val="00AB502C"/>
    <w:rsid w:val="00AB5D66"/>
    <w:rsid w:val="00AC7F7F"/>
    <w:rsid w:val="00AD0EF3"/>
    <w:rsid w:val="00AD235C"/>
    <w:rsid w:val="00AD60CE"/>
    <w:rsid w:val="00AD6969"/>
    <w:rsid w:val="00AE3805"/>
    <w:rsid w:val="00AF4596"/>
    <w:rsid w:val="00AF6687"/>
    <w:rsid w:val="00B008CD"/>
    <w:rsid w:val="00B063FC"/>
    <w:rsid w:val="00B06B6D"/>
    <w:rsid w:val="00B1106D"/>
    <w:rsid w:val="00B114EB"/>
    <w:rsid w:val="00B12632"/>
    <w:rsid w:val="00B13A7D"/>
    <w:rsid w:val="00B1494B"/>
    <w:rsid w:val="00B20856"/>
    <w:rsid w:val="00B2431C"/>
    <w:rsid w:val="00B253D3"/>
    <w:rsid w:val="00B25B3E"/>
    <w:rsid w:val="00B27551"/>
    <w:rsid w:val="00B440C1"/>
    <w:rsid w:val="00B443FE"/>
    <w:rsid w:val="00B47816"/>
    <w:rsid w:val="00B47E43"/>
    <w:rsid w:val="00B502CB"/>
    <w:rsid w:val="00B5610D"/>
    <w:rsid w:val="00B611F5"/>
    <w:rsid w:val="00B61A13"/>
    <w:rsid w:val="00B63507"/>
    <w:rsid w:val="00B651CF"/>
    <w:rsid w:val="00B67C58"/>
    <w:rsid w:val="00B72728"/>
    <w:rsid w:val="00B77BC6"/>
    <w:rsid w:val="00B805E3"/>
    <w:rsid w:val="00B81373"/>
    <w:rsid w:val="00B9061B"/>
    <w:rsid w:val="00B91A67"/>
    <w:rsid w:val="00B92159"/>
    <w:rsid w:val="00B956CA"/>
    <w:rsid w:val="00B9793E"/>
    <w:rsid w:val="00BA2495"/>
    <w:rsid w:val="00BB1039"/>
    <w:rsid w:val="00BB4CBA"/>
    <w:rsid w:val="00BB5923"/>
    <w:rsid w:val="00BC02EA"/>
    <w:rsid w:val="00BC1D5B"/>
    <w:rsid w:val="00BC2246"/>
    <w:rsid w:val="00BC2742"/>
    <w:rsid w:val="00BC34F5"/>
    <w:rsid w:val="00BC35AD"/>
    <w:rsid w:val="00BC3A99"/>
    <w:rsid w:val="00BC48BA"/>
    <w:rsid w:val="00BC55D4"/>
    <w:rsid w:val="00BC74ED"/>
    <w:rsid w:val="00BD0DC4"/>
    <w:rsid w:val="00BD193A"/>
    <w:rsid w:val="00BD3874"/>
    <w:rsid w:val="00BD479E"/>
    <w:rsid w:val="00BE0679"/>
    <w:rsid w:val="00BE42C7"/>
    <w:rsid w:val="00BF3A16"/>
    <w:rsid w:val="00BF460D"/>
    <w:rsid w:val="00BF5FFD"/>
    <w:rsid w:val="00C0094C"/>
    <w:rsid w:val="00C03CCA"/>
    <w:rsid w:val="00C04025"/>
    <w:rsid w:val="00C056A2"/>
    <w:rsid w:val="00C06C5F"/>
    <w:rsid w:val="00C1387B"/>
    <w:rsid w:val="00C14776"/>
    <w:rsid w:val="00C170BD"/>
    <w:rsid w:val="00C1751A"/>
    <w:rsid w:val="00C17C0D"/>
    <w:rsid w:val="00C17E23"/>
    <w:rsid w:val="00C22A8C"/>
    <w:rsid w:val="00C25768"/>
    <w:rsid w:val="00C31C99"/>
    <w:rsid w:val="00C32FF5"/>
    <w:rsid w:val="00C419BB"/>
    <w:rsid w:val="00C449AA"/>
    <w:rsid w:val="00C44DF5"/>
    <w:rsid w:val="00C45907"/>
    <w:rsid w:val="00C46CD3"/>
    <w:rsid w:val="00C52E59"/>
    <w:rsid w:val="00C53539"/>
    <w:rsid w:val="00C56C64"/>
    <w:rsid w:val="00C6010B"/>
    <w:rsid w:val="00C61B4B"/>
    <w:rsid w:val="00C622C4"/>
    <w:rsid w:val="00C627DC"/>
    <w:rsid w:val="00C677A4"/>
    <w:rsid w:val="00C730C8"/>
    <w:rsid w:val="00C75D39"/>
    <w:rsid w:val="00C8476F"/>
    <w:rsid w:val="00C84E1B"/>
    <w:rsid w:val="00C870BF"/>
    <w:rsid w:val="00C92508"/>
    <w:rsid w:val="00C92EB9"/>
    <w:rsid w:val="00C9478B"/>
    <w:rsid w:val="00CA1696"/>
    <w:rsid w:val="00CA2C30"/>
    <w:rsid w:val="00CA4028"/>
    <w:rsid w:val="00CA5201"/>
    <w:rsid w:val="00CB054F"/>
    <w:rsid w:val="00CB141F"/>
    <w:rsid w:val="00CB4420"/>
    <w:rsid w:val="00CB47EC"/>
    <w:rsid w:val="00CB5D3D"/>
    <w:rsid w:val="00CB7885"/>
    <w:rsid w:val="00CC38B2"/>
    <w:rsid w:val="00CD0D98"/>
    <w:rsid w:val="00CD2D2B"/>
    <w:rsid w:val="00CD32CF"/>
    <w:rsid w:val="00CE09E4"/>
    <w:rsid w:val="00CE7FAD"/>
    <w:rsid w:val="00CF3D24"/>
    <w:rsid w:val="00CF483C"/>
    <w:rsid w:val="00D07786"/>
    <w:rsid w:val="00D07E72"/>
    <w:rsid w:val="00D155C4"/>
    <w:rsid w:val="00D239F3"/>
    <w:rsid w:val="00D242FB"/>
    <w:rsid w:val="00D25007"/>
    <w:rsid w:val="00D250BE"/>
    <w:rsid w:val="00D26D3B"/>
    <w:rsid w:val="00D435F5"/>
    <w:rsid w:val="00D501DB"/>
    <w:rsid w:val="00D54423"/>
    <w:rsid w:val="00D56198"/>
    <w:rsid w:val="00D566B5"/>
    <w:rsid w:val="00D57E66"/>
    <w:rsid w:val="00D63F49"/>
    <w:rsid w:val="00D64D06"/>
    <w:rsid w:val="00D73AF8"/>
    <w:rsid w:val="00D75258"/>
    <w:rsid w:val="00D76134"/>
    <w:rsid w:val="00D76A8B"/>
    <w:rsid w:val="00D81ABF"/>
    <w:rsid w:val="00D82398"/>
    <w:rsid w:val="00D941BC"/>
    <w:rsid w:val="00DA353A"/>
    <w:rsid w:val="00DA6500"/>
    <w:rsid w:val="00DB4252"/>
    <w:rsid w:val="00DB568F"/>
    <w:rsid w:val="00DB6D9F"/>
    <w:rsid w:val="00DD6A69"/>
    <w:rsid w:val="00DD6EF7"/>
    <w:rsid w:val="00DE041B"/>
    <w:rsid w:val="00DE1250"/>
    <w:rsid w:val="00DE1320"/>
    <w:rsid w:val="00DE285F"/>
    <w:rsid w:val="00DE2DC9"/>
    <w:rsid w:val="00DE514A"/>
    <w:rsid w:val="00DE7B16"/>
    <w:rsid w:val="00DF3567"/>
    <w:rsid w:val="00DF59C7"/>
    <w:rsid w:val="00DF729F"/>
    <w:rsid w:val="00DF785A"/>
    <w:rsid w:val="00E01D37"/>
    <w:rsid w:val="00E052D8"/>
    <w:rsid w:val="00E06208"/>
    <w:rsid w:val="00E163B2"/>
    <w:rsid w:val="00E1794F"/>
    <w:rsid w:val="00E2559F"/>
    <w:rsid w:val="00E27870"/>
    <w:rsid w:val="00E339CA"/>
    <w:rsid w:val="00E34105"/>
    <w:rsid w:val="00E34D58"/>
    <w:rsid w:val="00E40238"/>
    <w:rsid w:val="00E47ED2"/>
    <w:rsid w:val="00E54453"/>
    <w:rsid w:val="00E54CDF"/>
    <w:rsid w:val="00E61AD3"/>
    <w:rsid w:val="00E62366"/>
    <w:rsid w:val="00E63AF7"/>
    <w:rsid w:val="00E66D16"/>
    <w:rsid w:val="00E67D95"/>
    <w:rsid w:val="00E71463"/>
    <w:rsid w:val="00E73872"/>
    <w:rsid w:val="00E77491"/>
    <w:rsid w:val="00E77D69"/>
    <w:rsid w:val="00E809CB"/>
    <w:rsid w:val="00E84130"/>
    <w:rsid w:val="00E850D9"/>
    <w:rsid w:val="00E8613B"/>
    <w:rsid w:val="00E8746C"/>
    <w:rsid w:val="00E9085A"/>
    <w:rsid w:val="00E916B2"/>
    <w:rsid w:val="00E93072"/>
    <w:rsid w:val="00EA493C"/>
    <w:rsid w:val="00EA58F9"/>
    <w:rsid w:val="00EB143D"/>
    <w:rsid w:val="00EB2B48"/>
    <w:rsid w:val="00EB4FA7"/>
    <w:rsid w:val="00EB5D3E"/>
    <w:rsid w:val="00EC01DF"/>
    <w:rsid w:val="00EC13AA"/>
    <w:rsid w:val="00EC1C93"/>
    <w:rsid w:val="00EC27F2"/>
    <w:rsid w:val="00EC33EF"/>
    <w:rsid w:val="00ED0FC0"/>
    <w:rsid w:val="00ED1F3B"/>
    <w:rsid w:val="00ED3BAA"/>
    <w:rsid w:val="00ED3CB5"/>
    <w:rsid w:val="00ED6804"/>
    <w:rsid w:val="00ED6C32"/>
    <w:rsid w:val="00ED6DB4"/>
    <w:rsid w:val="00EE41E9"/>
    <w:rsid w:val="00EE4737"/>
    <w:rsid w:val="00EF66EF"/>
    <w:rsid w:val="00EF6B83"/>
    <w:rsid w:val="00F027D5"/>
    <w:rsid w:val="00F07609"/>
    <w:rsid w:val="00F21C40"/>
    <w:rsid w:val="00F2323C"/>
    <w:rsid w:val="00F245E1"/>
    <w:rsid w:val="00F35DB8"/>
    <w:rsid w:val="00F42425"/>
    <w:rsid w:val="00F42C3E"/>
    <w:rsid w:val="00F62725"/>
    <w:rsid w:val="00F631BC"/>
    <w:rsid w:val="00F646CE"/>
    <w:rsid w:val="00F66044"/>
    <w:rsid w:val="00F66C5E"/>
    <w:rsid w:val="00F71883"/>
    <w:rsid w:val="00F72926"/>
    <w:rsid w:val="00F74726"/>
    <w:rsid w:val="00F81810"/>
    <w:rsid w:val="00F84183"/>
    <w:rsid w:val="00F8727C"/>
    <w:rsid w:val="00F87ACB"/>
    <w:rsid w:val="00F87E5C"/>
    <w:rsid w:val="00F90DD1"/>
    <w:rsid w:val="00F91801"/>
    <w:rsid w:val="00F9443C"/>
    <w:rsid w:val="00FA4356"/>
    <w:rsid w:val="00FA57AC"/>
    <w:rsid w:val="00FA6732"/>
    <w:rsid w:val="00FB05AB"/>
    <w:rsid w:val="00FB14FA"/>
    <w:rsid w:val="00FB3F5C"/>
    <w:rsid w:val="00FB63F5"/>
    <w:rsid w:val="00FC51A7"/>
    <w:rsid w:val="00FD7D54"/>
    <w:rsid w:val="00FE4036"/>
    <w:rsid w:val="00FF0D30"/>
    <w:rsid w:val="00FF3F1F"/>
    <w:rsid w:val="00FF782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2">
    <w:name w:val="heading 2"/>
    <w:basedOn w:val="Normal"/>
    <w:link w:val="Ttulo2Char"/>
    <w:qFormat/>
    <w:rsid w:val="00DB568F"/>
    <w:pPr>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character" w:customStyle="1" w:styleId="Ttulo2Char">
    <w:name w:val="Título 2 Char"/>
    <w:basedOn w:val="Fontepargpadro"/>
    <w:link w:val="Ttulo2"/>
    <w:rsid w:val="00DB568F"/>
    <w:rPr>
      <w:b/>
      <w:bCs/>
      <w:sz w:val="36"/>
      <w:szCs w:val="36"/>
    </w:rPr>
  </w:style>
  <w:style w:type="paragraph" w:styleId="NormalWeb">
    <w:name w:val="Normal (Web)"/>
    <w:basedOn w:val="Normal"/>
    <w:uiPriority w:val="99"/>
    <w:rsid w:val="00DB568F"/>
    <w:pPr>
      <w:spacing w:before="100" w:beforeAutospacing="1" w:after="100" w:afterAutospacing="1"/>
    </w:pPr>
    <w:rPr>
      <w:rFonts w:ascii="Tahoma" w:hAnsi="Tahoma" w:cs="Tahoma"/>
      <w:sz w:val="17"/>
      <w:szCs w:val="17"/>
      <w:lang w:eastAsia="pt-BR"/>
    </w:rPr>
  </w:style>
  <w:style w:type="paragraph" w:styleId="Lista">
    <w:name w:val="List"/>
    <w:basedOn w:val="Normal"/>
    <w:rsid w:val="00DB568F"/>
    <w:pPr>
      <w:spacing w:before="100" w:beforeAutospacing="1" w:after="100" w:afterAutospacing="1"/>
    </w:pPr>
    <w:rPr>
      <w:rFonts w:ascii="Tahoma" w:hAnsi="Tahoma" w:cs="Tahoma"/>
      <w:sz w:val="17"/>
      <w:szCs w:val="17"/>
      <w:lang w:eastAsia="pt-BR"/>
    </w:rPr>
  </w:style>
  <w:style w:type="paragraph" w:customStyle="1" w:styleId="msolistcxsplast">
    <w:name w:val="msolistcxsplast"/>
    <w:basedOn w:val="Normal"/>
    <w:rsid w:val="00DB568F"/>
    <w:pPr>
      <w:spacing w:before="100" w:beforeAutospacing="1" w:after="100" w:afterAutospacing="1"/>
    </w:pPr>
    <w:rPr>
      <w:rFonts w:ascii="Tahoma" w:hAnsi="Tahoma" w:cs="Tahoma"/>
      <w:sz w:val="17"/>
      <w:szCs w:val="17"/>
      <w:lang w:eastAsia="pt-BR"/>
    </w:rPr>
  </w:style>
  <w:style w:type="paragraph" w:customStyle="1" w:styleId="alnea">
    <w:name w:val="alnea"/>
    <w:basedOn w:val="Normal"/>
    <w:rsid w:val="00DB568F"/>
    <w:pPr>
      <w:spacing w:before="100" w:beforeAutospacing="1" w:after="100" w:afterAutospacing="1"/>
    </w:pPr>
    <w:rPr>
      <w:rFonts w:ascii="Tahoma" w:hAnsi="Tahoma" w:cs="Tahoma"/>
      <w:sz w:val="17"/>
      <w:szCs w:val="17"/>
      <w:lang w:eastAsia="pt-BR"/>
    </w:rPr>
  </w:style>
  <w:style w:type="paragraph" w:customStyle="1" w:styleId="alneacxspmiddle">
    <w:name w:val="alneacxspmiddle"/>
    <w:basedOn w:val="Normal"/>
    <w:rsid w:val="00DB568F"/>
    <w:pPr>
      <w:spacing w:before="100" w:beforeAutospacing="1" w:after="100" w:afterAutospacing="1"/>
    </w:pPr>
    <w:rPr>
      <w:rFonts w:ascii="Tahoma" w:hAnsi="Tahoma" w:cs="Tahoma"/>
      <w:sz w:val="17"/>
      <w:szCs w:val="17"/>
      <w:lang w:eastAsia="pt-BR"/>
    </w:rPr>
  </w:style>
  <w:style w:type="paragraph" w:customStyle="1" w:styleId="Default">
    <w:name w:val="Default"/>
    <w:rsid w:val="00DB568F"/>
    <w:pPr>
      <w:autoSpaceDE w:val="0"/>
      <w:autoSpaceDN w:val="0"/>
      <w:adjustRightInd w:val="0"/>
    </w:pPr>
    <w:rPr>
      <w:rFonts w:ascii="Calibri" w:eastAsia="Calibri" w:hAnsi="Calibri" w:cs="Calibri"/>
      <w:color w:val="000000"/>
      <w:sz w:val="24"/>
      <w:szCs w:val="24"/>
      <w:lang w:eastAsia="en-US"/>
    </w:rPr>
  </w:style>
  <w:style w:type="character" w:styleId="Refdecomentrio">
    <w:name w:val="annotation reference"/>
    <w:basedOn w:val="Fontepargpadro"/>
    <w:semiHidden/>
    <w:unhideWhenUsed/>
    <w:rsid w:val="00BC48BA"/>
    <w:rPr>
      <w:sz w:val="16"/>
      <w:szCs w:val="16"/>
    </w:rPr>
  </w:style>
  <w:style w:type="paragraph" w:styleId="Textodecomentrio">
    <w:name w:val="annotation text"/>
    <w:basedOn w:val="Normal"/>
    <w:link w:val="TextodecomentrioChar"/>
    <w:semiHidden/>
    <w:unhideWhenUsed/>
    <w:rsid w:val="00BC48BA"/>
    <w:rPr>
      <w:sz w:val="20"/>
      <w:szCs w:val="20"/>
    </w:rPr>
  </w:style>
  <w:style w:type="character" w:customStyle="1" w:styleId="TextodecomentrioChar">
    <w:name w:val="Texto de comentário Char"/>
    <w:basedOn w:val="Fontepargpadro"/>
    <w:link w:val="Textodecomentrio"/>
    <w:semiHidden/>
    <w:rsid w:val="00BC48BA"/>
    <w:rPr>
      <w:lang w:eastAsia="en-US"/>
    </w:rPr>
  </w:style>
  <w:style w:type="paragraph" w:styleId="Assuntodocomentrio">
    <w:name w:val="annotation subject"/>
    <w:basedOn w:val="Textodecomentrio"/>
    <w:next w:val="Textodecomentrio"/>
    <w:link w:val="AssuntodocomentrioChar"/>
    <w:semiHidden/>
    <w:unhideWhenUsed/>
    <w:rsid w:val="00BC48BA"/>
    <w:rPr>
      <w:b/>
      <w:bCs/>
    </w:rPr>
  </w:style>
  <w:style w:type="character" w:customStyle="1" w:styleId="AssuntodocomentrioChar">
    <w:name w:val="Assunto do comentário Char"/>
    <w:basedOn w:val="TextodecomentrioChar"/>
    <w:link w:val="Assuntodocomentrio"/>
    <w:semiHidden/>
    <w:rsid w:val="00BC48B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15810">
      <w:bodyDiv w:val="1"/>
      <w:marLeft w:val="0"/>
      <w:marRight w:val="0"/>
      <w:marTop w:val="0"/>
      <w:marBottom w:val="0"/>
      <w:divBdr>
        <w:top w:val="none" w:sz="0" w:space="0" w:color="auto"/>
        <w:left w:val="none" w:sz="0" w:space="0" w:color="auto"/>
        <w:bottom w:val="none" w:sz="0" w:space="0" w:color="auto"/>
        <w:right w:val="none" w:sz="0" w:space="0" w:color="auto"/>
      </w:divBdr>
    </w:div>
    <w:div w:id="1156218040">
      <w:bodyDiv w:val="1"/>
      <w:marLeft w:val="0"/>
      <w:marRight w:val="0"/>
      <w:marTop w:val="0"/>
      <w:marBottom w:val="0"/>
      <w:divBdr>
        <w:top w:val="none" w:sz="0" w:space="0" w:color="auto"/>
        <w:left w:val="none" w:sz="0" w:space="0" w:color="auto"/>
        <w:bottom w:val="none" w:sz="0" w:space="0" w:color="auto"/>
        <w:right w:val="none" w:sz="0" w:space="0" w:color="auto"/>
      </w:divBdr>
      <w:divsChild>
        <w:div w:id="1816289375">
          <w:marLeft w:val="180"/>
          <w:marRight w:val="180"/>
          <w:marTop w:val="90"/>
          <w:marBottom w:val="180"/>
          <w:divBdr>
            <w:top w:val="single" w:sz="2" w:space="0" w:color="CCCCCC"/>
            <w:left w:val="single" w:sz="2" w:space="0" w:color="CCCCCC"/>
            <w:bottom w:val="single" w:sz="2" w:space="0" w:color="CCCCCC"/>
            <w:right w:val="single" w:sz="2" w:space="0" w:color="CCCCCC"/>
          </w:divBdr>
        </w:div>
      </w:divsChild>
    </w:div>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isses@pet.coppe.ufrj.br" TargetMode="Externa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giglliara@hotmail.com" TargetMode="Externa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FCFA-3FB8-4D27-9BC9-61B76FBF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4876</Words>
  <Characters>27799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Manager/>
  <Company>BJPE</Company>
  <LinksUpToDate>false</LinksUpToDate>
  <CharactersWithSpaces>32610</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BJPE</dc:creator>
  <cp:keywords/>
  <dc:description/>
  <cp:lastModifiedBy>Ulissas_</cp:lastModifiedBy>
  <cp:revision>2</cp:revision>
  <cp:lastPrinted>2011-08-12T00:05:00Z</cp:lastPrinted>
  <dcterms:created xsi:type="dcterms:W3CDTF">2018-06-26T14:13:00Z</dcterms:created>
  <dcterms:modified xsi:type="dcterms:W3CDTF">2018-06-26T14:13:00Z</dcterms:modified>
  <cp:category/>
</cp:coreProperties>
</file>