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52D5C" w:rsidRDefault="00252D5C" w:rsidP="00252D5C">
      <w:pPr>
        <w:ind w:firstLine="0"/>
        <w:rPr>
          <w:rFonts w:ascii="Times New Roman" w:hAnsi="Times New Roman" w:cs="Times New Roman"/>
          <w:b/>
          <w:sz w:val="24"/>
          <w:szCs w:val="24"/>
        </w:rPr>
      </w:pPr>
      <w:bookmarkStart w:id="0" w:name="_GoBack"/>
      <w:bookmarkEnd w:id="0"/>
      <w:r w:rsidRPr="00252D5C">
        <w:rPr>
          <w:rFonts w:ascii="Times New Roman" w:hAnsi="Times New Roman" w:cs="Times New Roman"/>
          <w:b/>
          <w:sz w:val="24"/>
          <w:szCs w:val="24"/>
        </w:rPr>
        <w:t>N</w:t>
      </w:r>
      <w:r>
        <w:rPr>
          <w:rFonts w:ascii="Times New Roman" w:hAnsi="Times New Roman" w:cs="Times New Roman"/>
          <w:b/>
          <w:sz w:val="24"/>
          <w:szCs w:val="24"/>
        </w:rPr>
        <w:t>omes dos autores:</w:t>
      </w:r>
    </w:p>
    <w:p w:rsidR="00252D5C" w:rsidRDefault="00252D5C" w:rsidP="00252D5C">
      <w:pPr>
        <w:ind w:firstLine="708"/>
        <w:rPr>
          <w:rFonts w:ascii="Times New Roman" w:hAnsi="Times New Roman" w:cs="Times New Roman"/>
          <w:sz w:val="24"/>
          <w:szCs w:val="24"/>
        </w:rPr>
      </w:pPr>
      <w:r>
        <w:rPr>
          <w:rFonts w:ascii="Times New Roman" w:hAnsi="Times New Roman" w:cs="Times New Roman"/>
          <w:sz w:val="24"/>
          <w:szCs w:val="24"/>
        </w:rPr>
        <w:t>Maria Flávia Figueiredo</w:t>
      </w:r>
    </w:p>
    <w:p w:rsidR="00252D5C" w:rsidRPr="00252D5C" w:rsidRDefault="00252D5C" w:rsidP="00252D5C">
      <w:pPr>
        <w:ind w:firstLine="708"/>
        <w:rPr>
          <w:rFonts w:ascii="Times New Roman" w:hAnsi="Times New Roman" w:cs="Times New Roman"/>
          <w:sz w:val="24"/>
          <w:szCs w:val="24"/>
        </w:rPr>
      </w:pPr>
      <w:r>
        <w:rPr>
          <w:rFonts w:ascii="Times New Roman" w:hAnsi="Times New Roman" w:cs="Times New Roman"/>
          <w:sz w:val="24"/>
          <w:szCs w:val="24"/>
        </w:rPr>
        <w:t xml:space="preserve">Valmir Ferreira dos </w:t>
      </w:r>
      <w:proofErr w:type="gramStart"/>
      <w:r>
        <w:rPr>
          <w:rFonts w:ascii="Times New Roman" w:hAnsi="Times New Roman" w:cs="Times New Roman"/>
          <w:sz w:val="24"/>
          <w:szCs w:val="24"/>
        </w:rPr>
        <w:t>Santos Junior</w:t>
      </w:r>
      <w:proofErr w:type="gramEnd"/>
    </w:p>
    <w:p w:rsidR="00252D5C" w:rsidRDefault="00252D5C" w:rsidP="00252D5C">
      <w:pPr>
        <w:ind w:firstLine="0"/>
        <w:rPr>
          <w:rFonts w:ascii="Times New Roman" w:hAnsi="Times New Roman" w:cs="Times New Roman"/>
          <w:b/>
          <w:sz w:val="24"/>
          <w:szCs w:val="24"/>
        </w:rPr>
      </w:pPr>
      <w:r>
        <w:rPr>
          <w:rFonts w:ascii="Times New Roman" w:hAnsi="Times New Roman" w:cs="Times New Roman"/>
          <w:b/>
          <w:sz w:val="24"/>
          <w:szCs w:val="24"/>
        </w:rPr>
        <w:t>E</w:t>
      </w:r>
      <w:r w:rsidRPr="00252D5C">
        <w:rPr>
          <w:rFonts w:ascii="Times New Roman" w:hAnsi="Times New Roman" w:cs="Times New Roman"/>
          <w:b/>
          <w:sz w:val="24"/>
          <w:szCs w:val="24"/>
        </w:rPr>
        <w:t>nd</w:t>
      </w:r>
      <w:r>
        <w:rPr>
          <w:rFonts w:ascii="Times New Roman" w:hAnsi="Times New Roman" w:cs="Times New Roman"/>
          <w:b/>
          <w:sz w:val="24"/>
          <w:szCs w:val="24"/>
        </w:rPr>
        <w:t>ereço completo dos autores:</w:t>
      </w:r>
    </w:p>
    <w:p w:rsidR="00252D5C" w:rsidRDefault="00252D5C" w:rsidP="00252D5C">
      <w:pPr>
        <w:ind w:left="709" w:firstLine="0"/>
        <w:rPr>
          <w:rFonts w:ascii="Times New Roman" w:hAnsi="Times New Roman" w:cs="Times New Roman"/>
          <w:sz w:val="24"/>
          <w:szCs w:val="24"/>
        </w:rPr>
      </w:pPr>
      <w:r>
        <w:rPr>
          <w:rFonts w:ascii="Times New Roman" w:hAnsi="Times New Roman" w:cs="Times New Roman"/>
          <w:sz w:val="24"/>
          <w:szCs w:val="24"/>
        </w:rPr>
        <w:t>Av. Dr. Armando de Sa</w:t>
      </w:r>
      <w:r w:rsidRPr="00252D5C">
        <w:rPr>
          <w:rFonts w:ascii="Times New Roman" w:hAnsi="Times New Roman" w:cs="Times New Roman"/>
          <w:sz w:val="24"/>
          <w:szCs w:val="24"/>
        </w:rPr>
        <w:t>les O</w:t>
      </w:r>
      <w:r>
        <w:rPr>
          <w:rFonts w:ascii="Times New Roman" w:hAnsi="Times New Roman" w:cs="Times New Roman"/>
          <w:sz w:val="24"/>
          <w:szCs w:val="24"/>
        </w:rPr>
        <w:t xml:space="preserve">liveira, </w:t>
      </w:r>
      <w:proofErr w:type="gramStart"/>
      <w:r>
        <w:rPr>
          <w:rFonts w:ascii="Times New Roman" w:hAnsi="Times New Roman" w:cs="Times New Roman"/>
          <w:sz w:val="24"/>
          <w:szCs w:val="24"/>
        </w:rPr>
        <w:t>201</w:t>
      </w:r>
      <w:proofErr w:type="gramEnd"/>
    </w:p>
    <w:p w:rsidR="00252D5C" w:rsidRDefault="00252D5C" w:rsidP="00252D5C">
      <w:pPr>
        <w:ind w:left="709" w:firstLine="0"/>
        <w:rPr>
          <w:rFonts w:ascii="Times New Roman" w:hAnsi="Times New Roman" w:cs="Times New Roman"/>
          <w:sz w:val="24"/>
          <w:szCs w:val="24"/>
        </w:rPr>
      </w:pPr>
      <w:r>
        <w:rPr>
          <w:rFonts w:ascii="Times New Roman" w:hAnsi="Times New Roman" w:cs="Times New Roman"/>
          <w:sz w:val="24"/>
          <w:szCs w:val="24"/>
        </w:rPr>
        <w:t>Parque Universitário</w:t>
      </w:r>
      <w:r w:rsidRPr="00252D5C">
        <w:rPr>
          <w:rFonts w:ascii="Times New Roman" w:hAnsi="Times New Roman" w:cs="Times New Roman"/>
          <w:sz w:val="24"/>
          <w:szCs w:val="24"/>
        </w:rPr>
        <w:t xml:space="preserve"> </w:t>
      </w:r>
    </w:p>
    <w:p w:rsidR="00252D5C" w:rsidRPr="00252D5C" w:rsidRDefault="00252D5C" w:rsidP="00252D5C">
      <w:pPr>
        <w:ind w:left="709" w:firstLine="0"/>
        <w:rPr>
          <w:rFonts w:ascii="Times New Roman" w:hAnsi="Times New Roman" w:cs="Times New Roman"/>
          <w:sz w:val="24"/>
          <w:szCs w:val="24"/>
        </w:rPr>
      </w:pPr>
      <w:r>
        <w:rPr>
          <w:rFonts w:ascii="Times New Roman" w:hAnsi="Times New Roman" w:cs="Times New Roman"/>
          <w:sz w:val="24"/>
          <w:szCs w:val="24"/>
        </w:rPr>
        <w:t xml:space="preserve">CEP: </w:t>
      </w:r>
      <w:r w:rsidRPr="00252D5C">
        <w:rPr>
          <w:rFonts w:ascii="Times New Roman" w:hAnsi="Times New Roman" w:cs="Times New Roman"/>
          <w:sz w:val="24"/>
          <w:szCs w:val="24"/>
        </w:rPr>
        <w:t>14404-600</w:t>
      </w:r>
      <w:proofErr w:type="gramStart"/>
      <w:r>
        <w:rPr>
          <w:rFonts w:ascii="Times New Roman" w:hAnsi="Times New Roman" w:cs="Times New Roman"/>
          <w:sz w:val="24"/>
          <w:szCs w:val="24"/>
        </w:rPr>
        <w:t xml:space="preserve">  </w:t>
      </w:r>
      <w:proofErr w:type="gramEnd"/>
      <w:r>
        <w:rPr>
          <w:rFonts w:ascii="Times New Roman" w:hAnsi="Times New Roman" w:cs="Times New Roman"/>
          <w:sz w:val="24"/>
          <w:szCs w:val="24"/>
        </w:rPr>
        <w:t>Franca, SP.</w:t>
      </w:r>
      <w:r w:rsidRPr="00252D5C">
        <w:rPr>
          <w:rFonts w:ascii="Times New Roman" w:hAnsi="Times New Roman" w:cs="Times New Roman"/>
          <w:sz w:val="24"/>
          <w:szCs w:val="24"/>
        </w:rPr>
        <w:t xml:space="preserve"> </w:t>
      </w:r>
    </w:p>
    <w:p w:rsidR="00252D5C" w:rsidRDefault="00252D5C" w:rsidP="00252D5C">
      <w:pPr>
        <w:ind w:firstLine="0"/>
        <w:rPr>
          <w:rFonts w:ascii="Times New Roman" w:hAnsi="Times New Roman" w:cs="Times New Roman"/>
          <w:b/>
          <w:sz w:val="24"/>
          <w:szCs w:val="24"/>
        </w:rPr>
      </w:pPr>
      <w:r>
        <w:rPr>
          <w:rFonts w:ascii="Times New Roman" w:hAnsi="Times New Roman" w:cs="Times New Roman"/>
          <w:b/>
          <w:sz w:val="24"/>
          <w:szCs w:val="24"/>
        </w:rPr>
        <w:t>Telefone:</w:t>
      </w:r>
    </w:p>
    <w:p w:rsidR="00252D5C" w:rsidRPr="00252D5C" w:rsidRDefault="00252D5C" w:rsidP="00252D5C">
      <w:pPr>
        <w:ind w:firstLine="708"/>
        <w:rPr>
          <w:rFonts w:ascii="Times New Roman" w:hAnsi="Times New Roman" w:cs="Times New Roman"/>
          <w:sz w:val="24"/>
          <w:szCs w:val="24"/>
        </w:rPr>
      </w:pPr>
      <w:r w:rsidRPr="00252D5C">
        <w:rPr>
          <w:rFonts w:ascii="Times New Roman" w:hAnsi="Times New Roman" w:cs="Times New Roman"/>
          <w:sz w:val="24"/>
          <w:szCs w:val="24"/>
        </w:rPr>
        <w:t>(16)3711-8804</w:t>
      </w:r>
    </w:p>
    <w:p w:rsidR="00252D5C" w:rsidRDefault="00252D5C" w:rsidP="00252D5C">
      <w:pPr>
        <w:ind w:firstLine="0"/>
        <w:rPr>
          <w:rFonts w:ascii="Times New Roman" w:hAnsi="Times New Roman" w:cs="Times New Roman"/>
          <w:b/>
          <w:sz w:val="24"/>
          <w:szCs w:val="24"/>
        </w:rPr>
      </w:pPr>
      <w:r>
        <w:rPr>
          <w:rFonts w:ascii="Times New Roman" w:hAnsi="Times New Roman" w:cs="Times New Roman"/>
          <w:b/>
          <w:sz w:val="24"/>
          <w:szCs w:val="24"/>
        </w:rPr>
        <w:t>E</w:t>
      </w:r>
      <w:r w:rsidRPr="00252D5C">
        <w:rPr>
          <w:rFonts w:ascii="Times New Roman" w:hAnsi="Times New Roman" w:cs="Times New Roman"/>
          <w:b/>
          <w:sz w:val="24"/>
          <w:szCs w:val="24"/>
        </w:rPr>
        <w:t>-mail</w:t>
      </w:r>
      <w:r>
        <w:rPr>
          <w:rFonts w:ascii="Times New Roman" w:hAnsi="Times New Roman" w:cs="Times New Roman"/>
          <w:b/>
          <w:sz w:val="24"/>
          <w:szCs w:val="24"/>
        </w:rPr>
        <w:t>s:</w:t>
      </w:r>
    </w:p>
    <w:p w:rsidR="00252D5C" w:rsidRDefault="00252D5C" w:rsidP="00252D5C">
      <w:pPr>
        <w:ind w:firstLine="0"/>
        <w:rPr>
          <w:rFonts w:ascii="Times New Roman" w:hAnsi="Times New Roman" w:cs="Times New Roman"/>
          <w:sz w:val="24"/>
          <w:szCs w:val="24"/>
        </w:rPr>
      </w:pPr>
      <w:r>
        <w:rPr>
          <w:rFonts w:ascii="Times New Roman" w:hAnsi="Times New Roman" w:cs="Times New Roman"/>
          <w:b/>
          <w:sz w:val="24"/>
          <w:szCs w:val="24"/>
        </w:rPr>
        <w:tab/>
      </w:r>
      <w:r>
        <w:rPr>
          <w:rFonts w:ascii="Times New Roman" w:hAnsi="Times New Roman" w:cs="Times New Roman"/>
          <w:sz w:val="24"/>
          <w:szCs w:val="24"/>
        </w:rPr>
        <w:t>mariaflaviafigueiredo@yahoo.com.br</w:t>
      </w:r>
    </w:p>
    <w:p w:rsidR="00252D5C" w:rsidRPr="00252D5C" w:rsidRDefault="00252D5C" w:rsidP="00252D5C">
      <w:pPr>
        <w:ind w:firstLine="0"/>
        <w:rPr>
          <w:rFonts w:ascii="Times New Roman" w:hAnsi="Times New Roman" w:cs="Times New Roman"/>
          <w:sz w:val="24"/>
          <w:szCs w:val="24"/>
        </w:rPr>
      </w:pPr>
      <w:r>
        <w:rPr>
          <w:rFonts w:ascii="Times New Roman" w:hAnsi="Times New Roman" w:cs="Times New Roman"/>
          <w:sz w:val="24"/>
          <w:szCs w:val="24"/>
        </w:rPr>
        <w:tab/>
      </w:r>
      <w:r w:rsidRPr="00252D5C">
        <w:rPr>
          <w:rFonts w:ascii="Times New Roman" w:hAnsi="Times New Roman" w:cs="Times New Roman"/>
          <w:sz w:val="24"/>
          <w:szCs w:val="24"/>
        </w:rPr>
        <w:t>valmirferreiradossantosjunior@gmail.com</w:t>
      </w:r>
    </w:p>
    <w:p w:rsidR="00252D5C" w:rsidRDefault="00252D5C" w:rsidP="00252D5C">
      <w:pPr>
        <w:ind w:firstLine="0"/>
        <w:rPr>
          <w:rFonts w:ascii="Times New Roman" w:hAnsi="Times New Roman" w:cs="Times New Roman"/>
          <w:b/>
          <w:sz w:val="24"/>
          <w:szCs w:val="24"/>
        </w:rPr>
      </w:pPr>
      <w:r>
        <w:rPr>
          <w:rFonts w:ascii="Times New Roman" w:hAnsi="Times New Roman" w:cs="Times New Roman"/>
          <w:b/>
          <w:sz w:val="24"/>
          <w:szCs w:val="24"/>
        </w:rPr>
        <w:t>Formação acadêmica:</w:t>
      </w:r>
    </w:p>
    <w:p w:rsidR="00252D5C" w:rsidRDefault="00252D5C" w:rsidP="00252D5C">
      <w:pPr>
        <w:ind w:left="709" w:firstLine="0"/>
        <w:rPr>
          <w:rFonts w:ascii="Times New Roman" w:hAnsi="Times New Roman" w:cs="Times New Roman"/>
          <w:sz w:val="24"/>
          <w:szCs w:val="24"/>
        </w:rPr>
      </w:pPr>
      <w:r>
        <w:rPr>
          <w:rFonts w:ascii="Times New Roman" w:hAnsi="Times New Roman" w:cs="Times New Roman"/>
          <w:sz w:val="24"/>
          <w:szCs w:val="24"/>
        </w:rPr>
        <w:t xml:space="preserve">Doutora em Linguística pela </w:t>
      </w:r>
      <w:proofErr w:type="spellStart"/>
      <w:proofErr w:type="gramStart"/>
      <w:r>
        <w:rPr>
          <w:rFonts w:ascii="Times New Roman" w:hAnsi="Times New Roman" w:cs="Times New Roman"/>
          <w:sz w:val="24"/>
          <w:szCs w:val="24"/>
        </w:rPr>
        <w:t>Unesp</w:t>
      </w:r>
      <w:proofErr w:type="spellEnd"/>
      <w:proofErr w:type="gramEnd"/>
      <w:r>
        <w:rPr>
          <w:rFonts w:ascii="Times New Roman" w:hAnsi="Times New Roman" w:cs="Times New Roman"/>
          <w:sz w:val="24"/>
          <w:szCs w:val="24"/>
        </w:rPr>
        <w:t>, com estágio pós-doutoral em Retórica na PUC-SP.</w:t>
      </w:r>
    </w:p>
    <w:p w:rsidR="00252D5C" w:rsidRPr="00252D5C" w:rsidRDefault="00252D5C" w:rsidP="00252D5C">
      <w:pPr>
        <w:ind w:left="709" w:firstLine="0"/>
        <w:rPr>
          <w:rFonts w:ascii="Times New Roman" w:hAnsi="Times New Roman" w:cs="Times New Roman"/>
          <w:sz w:val="24"/>
          <w:szCs w:val="24"/>
        </w:rPr>
      </w:pPr>
      <w:r>
        <w:rPr>
          <w:rFonts w:ascii="Times New Roman" w:hAnsi="Times New Roman" w:cs="Times New Roman"/>
          <w:sz w:val="24"/>
          <w:szCs w:val="24"/>
        </w:rPr>
        <w:t>Graduando em Letras: Tradutor e Intérprete e bolsita FAPESP de Iniciação Científica.</w:t>
      </w:r>
    </w:p>
    <w:p w:rsidR="00252D5C" w:rsidRDefault="00252D5C" w:rsidP="00252D5C">
      <w:pPr>
        <w:ind w:firstLine="0"/>
        <w:rPr>
          <w:rFonts w:ascii="Times New Roman" w:hAnsi="Times New Roman" w:cs="Times New Roman"/>
          <w:b/>
          <w:sz w:val="24"/>
          <w:szCs w:val="24"/>
        </w:rPr>
      </w:pPr>
      <w:r>
        <w:rPr>
          <w:rFonts w:ascii="Times New Roman" w:hAnsi="Times New Roman" w:cs="Times New Roman"/>
          <w:b/>
          <w:sz w:val="24"/>
          <w:szCs w:val="24"/>
        </w:rPr>
        <w:t>I</w:t>
      </w:r>
      <w:r w:rsidRPr="00252D5C">
        <w:rPr>
          <w:rFonts w:ascii="Times New Roman" w:hAnsi="Times New Roman" w:cs="Times New Roman"/>
          <w:b/>
          <w:sz w:val="24"/>
          <w:szCs w:val="24"/>
        </w:rPr>
        <w:t>nstituição em que trabalha</w:t>
      </w:r>
      <w:r>
        <w:rPr>
          <w:rFonts w:ascii="Times New Roman" w:hAnsi="Times New Roman" w:cs="Times New Roman"/>
          <w:b/>
          <w:sz w:val="24"/>
          <w:szCs w:val="24"/>
        </w:rPr>
        <w:t>m:</w:t>
      </w:r>
    </w:p>
    <w:p w:rsidR="00252D5C" w:rsidRPr="00252D5C" w:rsidRDefault="00252D5C" w:rsidP="00252D5C">
      <w:pPr>
        <w:ind w:firstLine="0"/>
        <w:rPr>
          <w:rFonts w:ascii="Times New Roman" w:hAnsi="Times New Roman" w:cs="Times New Roman"/>
          <w:sz w:val="24"/>
          <w:szCs w:val="24"/>
        </w:rPr>
      </w:pPr>
      <w:r w:rsidRPr="00252D5C">
        <w:rPr>
          <w:rFonts w:ascii="Times New Roman" w:hAnsi="Times New Roman" w:cs="Times New Roman"/>
          <w:b/>
          <w:sz w:val="24"/>
          <w:szCs w:val="24"/>
        </w:rPr>
        <w:t xml:space="preserve"> </w:t>
      </w:r>
      <w:r>
        <w:rPr>
          <w:rFonts w:ascii="Times New Roman" w:hAnsi="Times New Roman" w:cs="Times New Roman"/>
          <w:b/>
          <w:sz w:val="24"/>
          <w:szCs w:val="24"/>
        </w:rPr>
        <w:tab/>
      </w:r>
      <w:r>
        <w:rPr>
          <w:rFonts w:ascii="Times New Roman" w:hAnsi="Times New Roman" w:cs="Times New Roman"/>
          <w:sz w:val="24"/>
          <w:szCs w:val="24"/>
        </w:rPr>
        <w:t>Universidade de Franca (UNIFRAN).</w:t>
      </w:r>
    </w:p>
    <w:p w:rsidR="00252D5C" w:rsidRDefault="00252D5C" w:rsidP="00252D5C">
      <w:pPr>
        <w:ind w:firstLine="0"/>
        <w:rPr>
          <w:rFonts w:ascii="Times New Roman" w:hAnsi="Times New Roman" w:cs="Times New Roman"/>
          <w:b/>
          <w:sz w:val="24"/>
          <w:szCs w:val="24"/>
        </w:rPr>
      </w:pPr>
      <w:r>
        <w:rPr>
          <w:rFonts w:ascii="Times New Roman" w:hAnsi="Times New Roman" w:cs="Times New Roman"/>
          <w:b/>
          <w:sz w:val="24"/>
          <w:szCs w:val="24"/>
        </w:rPr>
        <w:t>E</w:t>
      </w:r>
      <w:r w:rsidRPr="00252D5C">
        <w:rPr>
          <w:rFonts w:ascii="Times New Roman" w:hAnsi="Times New Roman" w:cs="Times New Roman"/>
          <w:b/>
          <w:sz w:val="24"/>
          <w:szCs w:val="24"/>
        </w:rPr>
        <w:t>specificação da</w:t>
      </w:r>
      <w:r>
        <w:rPr>
          <w:rFonts w:ascii="Times New Roman" w:hAnsi="Times New Roman" w:cs="Times New Roman"/>
          <w:b/>
          <w:sz w:val="24"/>
          <w:szCs w:val="24"/>
        </w:rPr>
        <w:t xml:space="preserve"> área em que se insere o artigo:</w:t>
      </w:r>
    </w:p>
    <w:p w:rsidR="00252D5C" w:rsidRPr="00252D5C" w:rsidRDefault="00252D5C" w:rsidP="00252D5C">
      <w:pPr>
        <w:ind w:firstLine="0"/>
        <w:rPr>
          <w:rFonts w:ascii="Times New Roman" w:hAnsi="Times New Roman" w:cs="Times New Roman"/>
          <w:sz w:val="24"/>
          <w:szCs w:val="24"/>
        </w:rPr>
      </w:pPr>
      <w:r>
        <w:rPr>
          <w:rFonts w:ascii="Times New Roman" w:hAnsi="Times New Roman" w:cs="Times New Roman"/>
          <w:sz w:val="24"/>
          <w:szCs w:val="24"/>
        </w:rPr>
        <w:tab/>
        <w:t>Linguística / Retórica</w:t>
      </w:r>
    </w:p>
    <w:p w:rsidR="00252D5C" w:rsidRDefault="00252D5C" w:rsidP="00252D5C">
      <w:pPr>
        <w:ind w:firstLine="0"/>
        <w:rPr>
          <w:rFonts w:ascii="Times New Roman" w:hAnsi="Times New Roman" w:cs="Times New Roman"/>
          <w:b/>
          <w:sz w:val="24"/>
          <w:szCs w:val="24"/>
        </w:rPr>
      </w:pPr>
    </w:p>
    <w:p w:rsidR="00252D5C" w:rsidRDefault="00252D5C">
      <w:pPr>
        <w:rPr>
          <w:rFonts w:ascii="Times New Roman" w:hAnsi="Times New Roman" w:cs="Times New Roman"/>
          <w:b/>
          <w:sz w:val="24"/>
          <w:szCs w:val="24"/>
        </w:rPr>
      </w:pPr>
      <w:r>
        <w:rPr>
          <w:rFonts w:ascii="Times New Roman" w:hAnsi="Times New Roman" w:cs="Times New Roman"/>
          <w:b/>
          <w:sz w:val="24"/>
          <w:szCs w:val="24"/>
        </w:rPr>
        <w:br w:type="page"/>
      </w:r>
    </w:p>
    <w:p w:rsidR="00C918C1" w:rsidRPr="00632216" w:rsidRDefault="00632216" w:rsidP="00632216">
      <w:pPr>
        <w:ind w:firstLine="0"/>
        <w:jc w:val="center"/>
        <w:rPr>
          <w:rFonts w:ascii="Times New Roman" w:hAnsi="Times New Roman" w:cs="Times New Roman"/>
          <w:b/>
          <w:i/>
          <w:sz w:val="24"/>
          <w:szCs w:val="24"/>
        </w:rPr>
      </w:pPr>
      <w:r w:rsidRPr="00632216">
        <w:rPr>
          <w:rFonts w:ascii="Times New Roman" w:hAnsi="Times New Roman" w:cs="Times New Roman"/>
          <w:b/>
          <w:sz w:val="24"/>
          <w:szCs w:val="24"/>
        </w:rPr>
        <w:lastRenderedPageBreak/>
        <w:t xml:space="preserve">FIGURAS DE RETÓRICA EM UM TEXTO MULTIMODAL: A RELAÇÃO CENA-TRILHA SONORA EM </w:t>
      </w:r>
      <w:r w:rsidRPr="00632216">
        <w:rPr>
          <w:rFonts w:ascii="Times New Roman" w:hAnsi="Times New Roman" w:cs="Times New Roman"/>
          <w:b/>
          <w:i/>
          <w:sz w:val="24"/>
          <w:szCs w:val="24"/>
        </w:rPr>
        <w:t>RELATOS SELVAGENS</w:t>
      </w:r>
    </w:p>
    <w:p w:rsidR="00C918C1" w:rsidRPr="00632216" w:rsidRDefault="00C918C1" w:rsidP="00632216">
      <w:pPr>
        <w:ind w:firstLine="0"/>
        <w:jc w:val="center"/>
        <w:rPr>
          <w:rFonts w:ascii="Times New Roman" w:hAnsi="Times New Roman" w:cs="Times New Roman"/>
          <w:b/>
          <w:sz w:val="24"/>
          <w:szCs w:val="24"/>
        </w:rPr>
      </w:pPr>
    </w:p>
    <w:p w:rsidR="00BF660F" w:rsidRPr="00632216" w:rsidRDefault="00BF660F" w:rsidP="00632216">
      <w:pPr>
        <w:ind w:firstLine="0"/>
        <w:jc w:val="right"/>
        <w:rPr>
          <w:rFonts w:ascii="Times New Roman" w:hAnsi="Times New Roman" w:cs="Times New Roman"/>
          <w:sz w:val="24"/>
          <w:szCs w:val="24"/>
        </w:rPr>
      </w:pPr>
      <w:r w:rsidRPr="00632216">
        <w:rPr>
          <w:rFonts w:ascii="Times New Roman" w:hAnsi="Times New Roman" w:cs="Times New Roman"/>
          <w:sz w:val="24"/>
          <w:szCs w:val="24"/>
        </w:rPr>
        <w:t>Maria Flávia Figueiredo</w:t>
      </w:r>
      <w:r w:rsidRPr="00632216">
        <w:rPr>
          <w:rStyle w:val="Refdenotaderodap"/>
          <w:sz w:val="24"/>
          <w:szCs w:val="24"/>
        </w:rPr>
        <w:footnoteReference w:id="1"/>
      </w:r>
    </w:p>
    <w:p w:rsidR="00AE60F1" w:rsidRPr="00632216" w:rsidRDefault="00AE60F1" w:rsidP="00632216">
      <w:pPr>
        <w:ind w:firstLine="0"/>
        <w:jc w:val="right"/>
        <w:rPr>
          <w:rFonts w:ascii="Times New Roman" w:hAnsi="Times New Roman" w:cs="Times New Roman"/>
          <w:sz w:val="24"/>
          <w:szCs w:val="24"/>
        </w:rPr>
      </w:pPr>
      <w:r w:rsidRPr="00632216">
        <w:rPr>
          <w:rFonts w:ascii="Times New Roman" w:hAnsi="Times New Roman" w:cs="Times New Roman"/>
          <w:sz w:val="24"/>
          <w:szCs w:val="24"/>
        </w:rPr>
        <w:t xml:space="preserve">Valmir Ferreira dos </w:t>
      </w:r>
      <w:proofErr w:type="gramStart"/>
      <w:r w:rsidRPr="00632216">
        <w:rPr>
          <w:rFonts w:ascii="Times New Roman" w:hAnsi="Times New Roman" w:cs="Times New Roman"/>
          <w:sz w:val="24"/>
          <w:szCs w:val="24"/>
        </w:rPr>
        <w:t>Santos Junior</w:t>
      </w:r>
      <w:proofErr w:type="gramEnd"/>
      <w:r w:rsidR="00BF660F" w:rsidRPr="00632216">
        <w:rPr>
          <w:rStyle w:val="Refdenotaderodap"/>
          <w:sz w:val="24"/>
          <w:szCs w:val="24"/>
        </w:rPr>
        <w:footnoteReference w:id="2"/>
      </w:r>
    </w:p>
    <w:p w:rsidR="00827C4A" w:rsidRPr="00632216" w:rsidRDefault="00827C4A" w:rsidP="00632216">
      <w:pPr>
        <w:ind w:firstLine="0"/>
        <w:jc w:val="right"/>
        <w:rPr>
          <w:rFonts w:ascii="Times New Roman" w:hAnsi="Times New Roman" w:cs="Times New Roman"/>
          <w:b/>
          <w:sz w:val="24"/>
          <w:szCs w:val="24"/>
        </w:rPr>
      </w:pPr>
    </w:p>
    <w:p w:rsidR="0064537B" w:rsidRPr="005869C0" w:rsidRDefault="005869C0" w:rsidP="005869C0">
      <w:pPr>
        <w:spacing w:line="240" w:lineRule="auto"/>
        <w:ind w:firstLine="0"/>
        <w:rPr>
          <w:rFonts w:ascii="Times New Roman" w:hAnsi="Times New Roman" w:cs="Times New Roman"/>
          <w:b/>
          <w:caps/>
          <w:sz w:val="24"/>
        </w:rPr>
      </w:pPr>
      <w:r w:rsidRPr="000F48CA">
        <w:rPr>
          <w:rFonts w:ascii="Times New Roman" w:hAnsi="Times New Roman" w:cs="Times New Roman"/>
          <w:b/>
          <w:sz w:val="24"/>
        </w:rPr>
        <w:t>Resumo</w:t>
      </w:r>
      <w:r w:rsidRPr="005869C0">
        <w:rPr>
          <w:rFonts w:ascii="Times New Roman" w:hAnsi="Times New Roman" w:cs="Times New Roman"/>
          <w:sz w:val="24"/>
        </w:rPr>
        <w:t>:</w:t>
      </w:r>
      <w:r>
        <w:rPr>
          <w:rFonts w:ascii="Times New Roman" w:hAnsi="Times New Roman" w:cs="Times New Roman"/>
          <w:b/>
          <w:caps/>
          <w:sz w:val="24"/>
        </w:rPr>
        <w:t xml:space="preserve"> </w:t>
      </w:r>
      <w:r w:rsidR="0064537B" w:rsidRPr="005869C0">
        <w:rPr>
          <w:rFonts w:ascii="Times New Roman" w:hAnsi="Times New Roman" w:cs="Times New Roman"/>
        </w:rPr>
        <w:t xml:space="preserve">É de conhecimento geral que a música é detentora de um caráter altamente envolvente. Um conhecimento que não é tão usual assim é de que a música pode ser empregada fitando diversos fins persuasivos. Em especial, a trilha sonora constitui um elemento altamente significativo quando aliada às cenas de uma peça cinematográfica. Como elemento essencial de um texto multimodal fílmico, a trilha sonora do sexto episódio do filme argentino </w:t>
      </w:r>
      <w:r w:rsidR="0064537B" w:rsidRPr="005869C0">
        <w:rPr>
          <w:rFonts w:ascii="Times New Roman" w:hAnsi="Times New Roman" w:cs="Times New Roman"/>
          <w:i/>
        </w:rPr>
        <w:t>Relatos Selvagens</w:t>
      </w:r>
      <w:r w:rsidR="0064537B" w:rsidRPr="005869C0">
        <w:rPr>
          <w:rFonts w:ascii="Times New Roman" w:hAnsi="Times New Roman" w:cs="Times New Roman"/>
        </w:rPr>
        <w:t xml:space="preserve"> (2014), </w:t>
      </w:r>
      <w:r w:rsidR="0064537B" w:rsidRPr="005869C0">
        <w:rPr>
          <w:rFonts w:ascii="Times New Roman" w:hAnsi="Times New Roman" w:cs="Times New Roman"/>
          <w:i/>
        </w:rPr>
        <w:t>Até que a morte nos separe</w:t>
      </w:r>
      <w:r w:rsidR="0064537B" w:rsidRPr="005869C0">
        <w:rPr>
          <w:rFonts w:ascii="Times New Roman" w:hAnsi="Times New Roman" w:cs="Times New Roman"/>
        </w:rPr>
        <w:t xml:space="preserve">, juntamente com as demais linguagens que a acompanham, constitui o </w:t>
      </w:r>
      <w:r w:rsidR="0064537B" w:rsidRPr="005869C0">
        <w:rPr>
          <w:rFonts w:ascii="Times New Roman" w:hAnsi="Times New Roman" w:cs="Times New Roman"/>
          <w:i/>
        </w:rPr>
        <w:t>corpus</w:t>
      </w:r>
      <w:r w:rsidR="0064537B" w:rsidRPr="005869C0">
        <w:rPr>
          <w:rFonts w:ascii="Times New Roman" w:hAnsi="Times New Roman" w:cs="Times New Roman"/>
        </w:rPr>
        <w:t xml:space="preserve"> do nosso trabalho. O objetivo desta pesquisa é, pois, evidenciar a relação da trilha sonora com as cenas do </w:t>
      </w:r>
      <w:r w:rsidR="0064537B" w:rsidRPr="005869C0">
        <w:rPr>
          <w:rFonts w:ascii="Times New Roman" w:hAnsi="Times New Roman" w:cs="Times New Roman"/>
          <w:i/>
        </w:rPr>
        <w:t>corpus</w:t>
      </w:r>
      <w:r w:rsidR="0064537B" w:rsidRPr="005869C0">
        <w:rPr>
          <w:rFonts w:ascii="Times New Roman" w:hAnsi="Times New Roman" w:cs="Times New Roman"/>
        </w:rPr>
        <w:t xml:space="preserve"> selecionado com vistas a deflagrar o papel da música como catalisadora de sentidos dentro de um texto multimodal. Para tal, contaremos com alguns conceitos oriundos da teoria musical (estilos e elementos musicais) e outros advindos da Retórica (figuras retóricas e paixões aristotélicas). Por meio de uma análise qualitativa dos dados, foi possível desvelar a consolidação dos sentidos criados na inter-relação cena-trilha sonora e os possíveis desdobramentos no que concerne ao pathos, ou seja, na esfera do espectador.</w:t>
      </w:r>
    </w:p>
    <w:p w:rsidR="00655A9A" w:rsidRPr="00BF660F" w:rsidRDefault="00655A9A" w:rsidP="005869C0">
      <w:pPr>
        <w:spacing w:line="240" w:lineRule="auto"/>
        <w:ind w:firstLine="0"/>
        <w:rPr>
          <w:rFonts w:ascii="Times New Roman" w:hAnsi="Times New Roman" w:cs="Times New Roman"/>
        </w:rPr>
      </w:pPr>
      <w:r w:rsidRPr="00BF660F">
        <w:rPr>
          <w:rFonts w:ascii="Times New Roman" w:hAnsi="Times New Roman" w:cs="Times New Roman"/>
          <w:b/>
        </w:rPr>
        <w:t>Palavras-chave</w:t>
      </w:r>
      <w:r w:rsidRPr="00BF660F">
        <w:rPr>
          <w:rFonts w:ascii="Times New Roman" w:hAnsi="Times New Roman" w:cs="Times New Roman"/>
        </w:rPr>
        <w:t>:</w:t>
      </w:r>
      <w:r w:rsidR="007F1431" w:rsidRPr="00BF660F">
        <w:rPr>
          <w:rFonts w:ascii="Times New Roman" w:hAnsi="Times New Roman" w:cs="Times New Roman"/>
        </w:rPr>
        <w:t xml:space="preserve"> </w:t>
      </w:r>
      <w:r w:rsidR="005869C0" w:rsidRPr="00BF660F">
        <w:rPr>
          <w:rFonts w:ascii="Times New Roman" w:hAnsi="Times New Roman" w:cs="Times New Roman"/>
        </w:rPr>
        <w:t>Retórica. Música. Multimodalidade. Figuras de retórica.</w:t>
      </w:r>
    </w:p>
    <w:p w:rsidR="0064537B" w:rsidRPr="005869C0" w:rsidRDefault="0064537B" w:rsidP="005869C0">
      <w:pPr>
        <w:spacing w:line="240" w:lineRule="auto"/>
        <w:rPr>
          <w:rFonts w:ascii="Times New Roman" w:hAnsi="Times New Roman" w:cs="Times New Roman"/>
          <w:b/>
          <w:caps/>
          <w:sz w:val="24"/>
          <w:lang w:val="en-US"/>
        </w:rPr>
      </w:pPr>
    </w:p>
    <w:p w:rsidR="0064537B" w:rsidRPr="005869C0" w:rsidRDefault="005869C0" w:rsidP="005869C0">
      <w:pPr>
        <w:spacing w:line="240" w:lineRule="auto"/>
        <w:ind w:firstLine="0"/>
        <w:rPr>
          <w:rFonts w:ascii="Times New Roman" w:hAnsi="Times New Roman" w:cs="Times New Roman"/>
          <w:caps/>
          <w:sz w:val="24"/>
          <w:lang w:val="en-US"/>
        </w:rPr>
      </w:pPr>
      <w:r w:rsidRPr="000F48CA">
        <w:rPr>
          <w:rFonts w:ascii="Times New Roman" w:hAnsi="Times New Roman" w:cs="Times New Roman"/>
          <w:b/>
          <w:sz w:val="24"/>
          <w:lang w:val="en-US"/>
        </w:rPr>
        <w:t>Abstract</w:t>
      </w:r>
      <w:r w:rsidRPr="005869C0">
        <w:rPr>
          <w:rFonts w:ascii="Times New Roman" w:hAnsi="Times New Roman" w:cs="Times New Roman"/>
          <w:sz w:val="24"/>
          <w:lang w:val="en-US"/>
        </w:rPr>
        <w:t>:</w:t>
      </w:r>
      <w:r>
        <w:rPr>
          <w:rFonts w:ascii="Times New Roman" w:hAnsi="Times New Roman" w:cs="Times New Roman"/>
          <w:caps/>
          <w:sz w:val="24"/>
          <w:lang w:val="en-US"/>
        </w:rPr>
        <w:t xml:space="preserve"> </w:t>
      </w:r>
      <w:r w:rsidR="0064537B" w:rsidRPr="005869C0">
        <w:rPr>
          <w:rFonts w:ascii="Times New Roman" w:hAnsi="Times New Roman" w:cs="Times New Roman"/>
          <w:sz w:val="24"/>
          <w:lang w:val="en-US"/>
        </w:rPr>
        <w:t xml:space="preserve">The bewitching power of Music is well known by everyone, unlike its possibility to be used as a persuasive tool. In particular, a movie soundtrack could constitute a powerful coefficient in the image-sound equation. The sixth </w:t>
      </w:r>
      <w:r w:rsidR="0064537B" w:rsidRPr="005869C0">
        <w:rPr>
          <w:rFonts w:ascii="Times New Roman" w:hAnsi="Times New Roman" w:cs="Times New Roman"/>
          <w:i/>
          <w:sz w:val="24"/>
          <w:lang w:val="en-US"/>
        </w:rPr>
        <w:t>Wild Tales’</w:t>
      </w:r>
      <w:r w:rsidR="0064537B" w:rsidRPr="005869C0">
        <w:rPr>
          <w:rFonts w:ascii="Times New Roman" w:hAnsi="Times New Roman" w:cs="Times New Roman"/>
          <w:sz w:val="24"/>
          <w:lang w:val="en-US"/>
        </w:rPr>
        <w:t xml:space="preserve"> (2014) episode, entitled </w:t>
      </w:r>
      <w:proofErr w:type="gramStart"/>
      <w:r w:rsidR="0064537B" w:rsidRPr="005869C0">
        <w:rPr>
          <w:rFonts w:ascii="Times New Roman" w:hAnsi="Times New Roman" w:cs="Times New Roman"/>
          <w:i/>
          <w:sz w:val="24"/>
          <w:lang w:val="en-US"/>
        </w:rPr>
        <w:t>Till</w:t>
      </w:r>
      <w:proofErr w:type="gramEnd"/>
      <w:r w:rsidR="0064537B" w:rsidRPr="005869C0">
        <w:rPr>
          <w:rFonts w:ascii="Times New Roman" w:hAnsi="Times New Roman" w:cs="Times New Roman"/>
          <w:i/>
          <w:sz w:val="24"/>
          <w:lang w:val="en-US"/>
        </w:rPr>
        <w:t xml:space="preserve"> death do us Apart</w:t>
      </w:r>
      <w:r w:rsidR="0064537B" w:rsidRPr="005869C0">
        <w:rPr>
          <w:rFonts w:ascii="Times New Roman" w:hAnsi="Times New Roman" w:cs="Times New Roman"/>
          <w:sz w:val="24"/>
          <w:lang w:val="en-US"/>
        </w:rPr>
        <w:t xml:space="preserve"> composes – concerning soundtrack and scenes – this paper’s </w:t>
      </w:r>
      <w:r w:rsidR="0064537B" w:rsidRPr="005869C0">
        <w:rPr>
          <w:rFonts w:ascii="Times New Roman" w:hAnsi="Times New Roman" w:cs="Times New Roman"/>
          <w:i/>
          <w:sz w:val="24"/>
          <w:lang w:val="en-US"/>
        </w:rPr>
        <w:t>corpus</w:t>
      </w:r>
      <w:r w:rsidR="0064537B" w:rsidRPr="005869C0">
        <w:rPr>
          <w:rFonts w:ascii="Times New Roman" w:hAnsi="Times New Roman" w:cs="Times New Roman"/>
          <w:sz w:val="24"/>
          <w:lang w:val="en-US"/>
        </w:rPr>
        <w:t xml:space="preserve">. Regarding the whole paper, we aim to deflagrate the connection between a movie soundtrack, and its scenes, to illustrate the music power as persuasive and meaning creator tool, when considered as a multimodal text. To achieve this aim, we </w:t>
      </w:r>
      <w:r w:rsidR="00BF660F" w:rsidRPr="005869C0">
        <w:rPr>
          <w:rFonts w:ascii="Times New Roman" w:hAnsi="Times New Roman" w:cs="Times New Roman"/>
          <w:sz w:val="24"/>
          <w:lang w:val="en-US"/>
        </w:rPr>
        <w:t>raised</w:t>
      </w:r>
      <w:r w:rsidR="0064537B" w:rsidRPr="005869C0">
        <w:rPr>
          <w:rFonts w:ascii="Times New Roman" w:hAnsi="Times New Roman" w:cs="Times New Roman"/>
          <w:sz w:val="24"/>
          <w:lang w:val="en-US"/>
        </w:rPr>
        <w:t xml:space="preserve"> our data from Music theory (Musical styles and elements) and Rhetoric (Rhetorical figures and Aristotelian passions). Through a </w:t>
      </w:r>
      <w:r w:rsidR="0064537B" w:rsidRPr="005869C0">
        <w:rPr>
          <w:rFonts w:ascii="Times New Roman" w:hAnsi="Times New Roman" w:cs="Times New Roman"/>
          <w:i/>
          <w:sz w:val="24"/>
          <w:lang w:val="en-US"/>
        </w:rPr>
        <w:t>corpus</w:t>
      </w:r>
      <w:r w:rsidR="0064537B" w:rsidRPr="005869C0">
        <w:rPr>
          <w:rFonts w:ascii="Times New Roman" w:hAnsi="Times New Roman" w:cs="Times New Roman"/>
          <w:sz w:val="24"/>
          <w:lang w:val="en-US"/>
        </w:rPr>
        <w:t xml:space="preserve"> qualitative analysis, it was possible to unveil the meanings and figures created by the interrelation </w:t>
      </w:r>
      <w:r w:rsidR="0022365F" w:rsidRPr="005869C0">
        <w:rPr>
          <w:rFonts w:ascii="Times New Roman" w:hAnsi="Times New Roman" w:cs="Times New Roman"/>
          <w:sz w:val="24"/>
          <w:lang w:val="en-US"/>
        </w:rPr>
        <w:t>image</w:t>
      </w:r>
      <w:r w:rsidR="0064537B" w:rsidRPr="005869C0">
        <w:rPr>
          <w:rFonts w:ascii="Times New Roman" w:hAnsi="Times New Roman" w:cs="Times New Roman"/>
          <w:sz w:val="24"/>
          <w:lang w:val="en-US"/>
        </w:rPr>
        <w:t xml:space="preserve">-sound, besides the possible illustration regarding the </w:t>
      </w:r>
      <w:r w:rsidR="0064537B" w:rsidRPr="005869C0">
        <w:rPr>
          <w:rFonts w:ascii="Times New Roman" w:hAnsi="Times New Roman" w:cs="Times New Roman"/>
          <w:i/>
          <w:sz w:val="24"/>
          <w:lang w:val="en-US"/>
        </w:rPr>
        <w:t>pathos</w:t>
      </w:r>
      <w:r w:rsidR="0064537B" w:rsidRPr="005869C0">
        <w:rPr>
          <w:rFonts w:ascii="Times New Roman" w:hAnsi="Times New Roman" w:cs="Times New Roman"/>
          <w:sz w:val="24"/>
          <w:lang w:val="en-US"/>
        </w:rPr>
        <w:t xml:space="preserve"> on the auditory sphere.</w:t>
      </w:r>
    </w:p>
    <w:p w:rsidR="005869C0" w:rsidRPr="00BF660F" w:rsidRDefault="00655A9A" w:rsidP="005869C0">
      <w:pPr>
        <w:spacing w:line="240" w:lineRule="auto"/>
        <w:ind w:firstLine="0"/>
        <w:rPr>
          <w:rFonts w:ascii="Times New Roman" w:hAnsi="Times New Roman" w:cs="Times New Roman"/>
          <w:lang w:val="en-US"/>
        </w:rPr>
      </w:pPr>
      <w:r w:rsidRPr="00BF660F">
        <w:rPr>
          <w:rFonts w:ascii="Times New Roman" w:hAnsi="Times New Roman" w:cs="Times New Roman"/>
          <w:b/>
          <w:lang w:val="en-US"/>
        </w:rPr>
        <w:t>Keywords</w:t>
      </w:r>
      <w:r w:rsidRPr="00BF660F">
        <w:rPr>
          <w:rFonts w:ascii="Times New Roman" w:hAnsi="Times New Roman" w:cs="Times New Roman"/>
          <w:lang w:val="en-US"/>
        </w:rPr>
        <w:t>:</w:t>
      </w:r>
      <w:r w:rsidR="0064537B" w:rsidRPr="00BF660F">
        <w:rPr>
          <w:rFonts w:ascii="Times New Roman" w:hAnsi="Times New Roman" w:cs="Times New Roman"/>
          <w:b/>
          <w:lang w:val="en-US"/>
        </w:rPr>
        <w:t xml:space="preserve"> </w:t>
      </w:r>
      <w:r w:rsidR="0064537B" w:rsidRPr="00BF660F">
        <w:rPr>
          <w:rFonts w:ascii="Times New Roman" w:hAnsi="Times New Roman" w:cs="Times New Roman"/>
          <w:lang w:val="en-US"/>
        </w:rPr>
        <w:t xml:space="preserve">Rhetoric. </w:t>
      </w:r>
      <w:proofErr w:type="gramStart"/>
      <w:r w:rsidR="0064537B" w:rsidRPr="00BF660F">
        <w:rPr>
          <w:rFonts w:ascii="Times New Roman" w:hAnsi="Times New Roman" w:cs="Times New Roman"/>
          <w:lang w:val="en-US"/>
        </w:rPr>
        <w:t>Music.</w:t>
      </w:r>
      <w:proofErr w:type="gramEnd"/>
      <w:r w:rsidR="0064537B" w:rsidRPr="00BF660F">
        <w:rPr>
          <w:rFonts w:ascii="Times New Roman" w:hAnsi="Times New Roman" w:cs="Times New Roman"/>
          <w:lang w:val="en-US"/>
        </w:rPr>
        <w:t xml:space="preserve"> </w:t>
      </w:r>
      <w:proofErr w:type="gramStart"/>
      <w:r w:rsidR="0064537B" w:rsidRPr="00BF660F">
        <w:rPr>
          <w:rFonts w:ascii="Times New Roman" w:hAnsi="Times New Roman" w:cs="Times New Roman"/>
          <w:lang w:val="en-US"/>
        </w:rPr>
        <w:t>Linguistics.</w:t>
      </w:r>
      <w:proofErr w:type="gramEnd"/>
      <w:r w:rsidR="005869C0" w:rsidRPr="00BF660F">
        <w:rPr>
          <w:rFonts w:ascii="Times New Roman" w:hAnsi="Times New Roman" w:cs="Times New Roman"/>
          <w:lang w:val="en-US"/>
        </w:rPr>
        <w:t xml:space="preserve"> </w:t>
      </w:r>
      <w:proofErr w:type="gramStart"/>
      <w:r w:rsidR="005869C0" w:rsidRPr="00BF660F">
        <w:rPr>
          <w:rFonts w:ascii="Times New Roman" w:hAnsi="Times New Roman" w:cs="Times New Roman"/>
          <w:lang w:val="en-US"/>
        </w:rPr>
        <w:t>Multimodality.</w:t>
      </w:r>
      <w:proofErr w:type="gramEnd"/>
      <w:r w:rsidR="005869C0" w:rsidRPr="00BF660F">
        <w:rPr>
          <w:rFonts w:ascii="Times New Roman" w:hAnsi="Times New Roman" w:cs="Times New Roman"/>
          <w:lang w:val="en-US"/>
        </w:rPr>
        <w:t xml:space="preserve"> </w:t>
      </w:r>
      <w:proofErr w:type="gramStart"/>
      <w:r w:rsidR="005869C0" w:rsidRPr="00BF660F">
        <w:rPr>
          <w:rFonts w:ascii="Times New Roman" w:hAnsi="Times New Roman" w:cs="Times New Roman"/>
          <w:lang w:val="en-US"/>
        </w:rPr>
        <w:t>Rhetoric figures.</w:t>
      </w:r>
      <w:proofErr w:type="gramEnd"/>
    </w:p>
    <w:p w:rsidR="00655A9A" w:rsidRPr="000F48CA" w:rsidRDefault="00655A9A" w:rsidP="000F48CA">
      <w:pPr>
        <w:spacing w:line="480" w:lineRule="auto"/>
        <w:rPr>
          <w:rFonts w:ascii="Times New Roman" w:hAnsi="Times New Roman" w:cs="Times New Roman"/>
          <w:b/>
          <w:sz w:val="24"/>
          <w:szCs w:val="24"/>
        </w:rPr>
      </w:pPr>
    </w:p>
    <w:p w:rsidR="00CA65F3" w:rsidRPr="005869C0" w:rsidRDefault="000F48CA" w:rsidP="000F48CA">
      <w:pPr>
        <w:spacing w:line="480" w:lineRule="auto"/>
        <w:ind w:firstLine="0"/>
        <w:rPr>
          <w:rFonts w:ascii="Times New Roman" w:hAnsi="Times New Roman" w:cs="Times New Roman"/>
          <w:b/>
          <w:caps/>
          <w:sz w:val="24"/>
        </w:rPr>
      </w:pPr>
      <w:r w:rsidRPr="005869C0">
        <w:rPr>
          <w:rFonts w:ascii="Times New Roman" w:hAnsi="Times New Roman" w:cs="Times New Roman"/>
          <w:b/>
          <w:sz w:val="24"/>
        </w:rPr>
        <w:t>Introdução</w:t>
      </w:r>
    </w:p>
    <w:p w:rsidR="0086157D" w:rsidRPr="005869C0" w:rsidRDefault="007B1D87" w:rsidP="0086157D">
      <w:pPr>
        <w:rPr>
          <w:rFonts w:ascii="Times New Roman" w:hAnsi="Times New Roman" w:cs="Times New Roman"/>
          <w:sz w:val="24"/>
        </w:rPr>
      </w:pPr>
      <w:r w:rsidRPr="005869C0">
        <w:rPr>
          <w:rFonts w:ascii="Times New Roman" w:hAnsi="Times New Roman" w:cs="Times New Roman"/>
          <w:sz w:val="24"/>
        </w:rPr>
        <w:t>Costumeiramente relacionada a</w:t>
      </w:r>
      <w:r w:rsidR="0086417D" w:rsidRPr="005869C0">
        <w:rPr>
          <w:rFonts w:ascii="Times New Roman" w:hAnsi="Times New Roman" w:cs="Times New Roman"/>
          <w:sz w:val="24"/>
        </w:rPr>
        <w:t xml:space="preserve"> ense</w:t>
      </w:r>
      <w:r w:rsidRPr="005869C0">
        <w:rPr>
          <w:rFonts w:ascii="Times New Roman" w:hAnsi="Times New Roman" w:cs="Times New Roman"/>
          <w:sz w:val="24"/>
        </w:rPr>
        <w:t>jos de entretenimento, a música</w:t>
      </w:r>
      <w:r w:rsidR="0086417D" w:rsidRPr="005869C0">
        <w:rPr>
          <w:rFonts w:ascii="Times New Roman" w:hAnsi="Times New Roman" w:cs="Times New Roman"/>
          <w:sz w:val="24"/>
        </w:rPr>
        <w:t xml:space="preserve"> pode ser empregada a diversos outros fins. </w:t>
      </w:r>
      <w:r w:rsidR="00A33F08" w:rsidRPr="005869C0">
        <w:rPr>
          <w:rFonts w:ascii="Times New Roman" w:hAnsi="Times New Roman" w:cs="Times New Roman"/>
          <w:sz w:val="24"/>
        </w:rPr>
        <w:t>Em particular, a</w:t>
      </w:r>
      <w:r w:rsidRPr="005869C0">
        <w:rPr>
          <w:rFonts w:ascii="Times New Roman" w:hAnsi="Times New Roman" w:cs="Times New Roman"/>
          <w:sz w:val="24"/>
        </w:rPr>
        <w:t xml:space="preserve"> expressividade musical</w:t>
      </w:r>
      <w:r w:rsidR="0086157D" w:rsidRPr="005869C0">
        <w:rPr>
          <w:rFonts w:ascii="Times New Roman" w:hAnsi="Times New Roman" w:cs="Times New Roman"/>
          <w:sz w:val="24"/>
        </w:rPr>
        <w:t xml:space="preserve"> pode ser adequada a múltiplos</w:t>
      </w:r>
      <w:r w:rsidR="0086417D" w:rsidRPr="005869C0">
        <w:rPr>
          <w:rFonts w:ascii="Times New Roman" w:hAnsi="Times New Roman" w:cs="Times New Roman"/>
          <w:sz w:val="24"/>
        </w:rPr>
        <w:t xml:space="preserve"> outros elementos </w:t>
      </w:r>
      <w:r w:rsidR="00A33F08" w:rsidRPr="005869C0">
        <w:rPr>
          <w:rFonts w:ascii="Times New Roman" w:hAnsi="Times New Roman" w:cs="Times New Roman"/>
          <w:sz w:val="24"/>
        </w:rPr>
        <w:t xml:space="preserve">(supra) </w:t>
      </w:r>
      <w:r w:rsidR="0086417D" w:rsidRPr="005869C0">
        <w:rPr>
          <w:rFonts w:ascii="Times New Roman" w:hAnsi="Times New Roman" w:cs="Times New Roman"/>
          <w:sz w:val="24"/>
        </w:rPr>
        <w:t xml:space="preserve">linguísticos, </w:t>
      </w:r>
      <w:r w:rsidR="00A33F08" w:rsidRPr="005869C0">
        <w:rPr>
          <w:rFonts w:ascii="Times New Roman" w:hAnsi="Times New Roman" w:cs="Times New Roman"/>
          <w:sz w:val="24"/>
        </w:rPr>
        <w:t>intricando aspectos de um texto multimodal, amplificando</w:t>
      </w:r>
      <w:r w:rsidRPr="005869C0">
        <w:rPr>
          <w:rFonts w:ascii="Times New Roman" w:hAnsi="Times New Roman" w:cs="Times New Roman"/>
          <w:sz w:val="24"/>
        </w:rPr>
        <w:t>,</w:t>
      </w:r>
      <w:r w:rsidR="00A33F08" w:rsidRPr="005869C0">
        <w:rPr>
          <w:rFonts w:ascii="Times New Roman" w:hAnsi="Times New Roman" w:cs="Times New Roman"/>
          <w:sz w:val="24"/>
        </w:rPr>
        <w:t xml:space="preserve"> então, seu</w:t>
      </w:r>
      <w:r w:rsidR="0086157D" w:rsidRPr="005869C0">
        <w:rPr>
          <w:rFonts w:ascii="Times New Roman" w:hAnsi="Times New Roman" w:cs="Times New Roman"/>
          <w:sz w:val="24"/>
        </w:rPr>
        <w:t xml:space="preserve"> escopo, gerando sentidos muito mais significativos ao texto. Isso acontece continuamente no universo </w:t>
      </w:r>
      <w:proofErr w:type="gramStart"/>
      <w:r w:rsidR="0086157D" w:rsidRPr="005869C0">
        <w:rPr>
          <w:rFonts w:ascii="Times New Roman" w:hAnsi="Times New Roman" w:cs="Times New Roman"/>
          <w:sz w:val="24"/>
        </w:rPr>
        <w:t xml:space="preserve">fílmico, </w:t>
      </w:r>
      <w:r w:rsidRPr="005869C0">
        <w:rPr>
          <w:rFonts w:ascii="Times New Roman" w:hAnsi="Times New Roman" w:cs="Times New Roman"/>
          <w:sz w:val="24"/>
        </w:rPr>
        <w:t>singularmente</w:t>
      </w:r>
      <w:r w:rsidR="002A4A46" w:rsidRPr="005869C0">
        <w:rPr>
          <w:rFonts w:ascii="Times New Roman" w:hAnsi="Times New Roman" w:cs="Times New Roman"/>
          <w:sz w:val="24"/>
        </w:rPr>
        <w:t xml:space="preserve"> na re</w:t>
      </w:r>
      <w:r w:rsidRPr="005869C0">
        <w:rPr>
          <w:rFonts w:ascii="Times New Roman" w:hAnsi="Times New Roman" w:cs="Times New Roman"/>
          <w:sz w:val="24"/>
        </w:rPr>
        <w:t>lação cena-trilha sonora</w:t>
      </w:r>
      <w:proofErr w:type="gramEnd"/>
      <w:r w:rsidRPr="005869C0">
        <w:rPr>
          <w:rFonts w:ascii="Times New Roman" w:hAnsi="Times New Roman" w:cs="Times New Roman"/>
          <w:sz w:val="24"/>
        </w:rPr>
        <w:t>, o que</w:t>
      </w:r>
      <w:r w:rsidR="002A4A46" w:rsidRPr="005869C0">
        <w:rPr>
          <w:rFonts w:ascii="Times New Roman" w:hAnsi="Times New Roman" w:cs="Times New Roman"/>
          <w:sz w:val="24"/>
        </w:rPr>
        <w:t xml:space="preserve"> denota a pluralidade do </w:t>
      </w:r>
      <w:r w:rsidR="002A4A46" w:rsidRPr="005869C0">
        <w:rPr>
          <w:rFonts w:ascii="Times New Roman" w:hAnsi="Times New Roman" w:cs="Times New Roman"/>
          <w:i/>
          <w:sz w:val="24"/>
        </w:rPr>
        <w:t>logos</w:t>
      </w:r>
      <w:r w:rsidR="002A4A46" w:rsidRPr="005869C0">
        <w:rPr>
          <w:rFonts w:ascii="Times New Roman" w:hAnsi="Times New Roman" w:cs="Times New Roman"/>
          <w:sz w:val="24"/>
        </w:rPr>
        <w:t xml:space="preserve"> de uma peça midiát</w:t>
      </w:r>
      <w:r w:rsidRPr="005869C0">
        <w:rPr>
          <w:rFonts w:ascii="Times New Roman" w:hAnsi="Times New Roman" w:cs="Times New Roman"/>
          <w:sz w:val="24"/>
        </w:rPr>
        <w:t>ica, que nessa pesquisa é</w:t>
      </w:r>
      <w:r w:rsidR="002A4A46" w:rsidRPr="005869C0">
        <w:rPr>
          <w:rFonts w:ascii="Times New Roman" w:hAnsi="Times New Roman" w:cs="Times New Roman"/>
          <w:sz w:val="24"/>
        </w:rPr>
        <w:t xml:space="preserve"> um filme.</w:t>
      </w:r>
    </w:p>
    <w:p w:rsidR="0086417D" w:rsidRPr="005869C0" w:rsidRDefault="002A4A46" w:rsidP="0007020B">
      <w:pPr>
        <w:rPr>
          <w:rFonts w:ascii="Times New Roman" w:hAnsi="Times New Roman" w:cs="Times New Roman"/>
          <w:sz w:val="24"/>
        </w:rPr>
      </w:pPr>
      <w:r w:rsidRPr="005869C0">
        <w:rPr>
          <w:rFonts w:ascii="Times New Roman" w:hAnsi="Times New Roman" w:cs="Times New Roman"/>
          <w:sz w:val="24"/>
        </w:rPr>
        <w:lastRenderedPageBreak/>
        <w:t xml:space="preserve">Particularmente, neste artigo, visamos exaltar </w:t>
      </w:r>
      <w:r w:rsidR="005F7294" w:rsidRPr="005869C0">
        <w:rPr>
          <w:rFonts w:ascii="Times New Roman" w:hAnsi="Times New Roman" w:cs="Times New Roman"/>
          <w:sz w:val="24"/>
        </w:rPr>
        <w:t>as figuras criadas, por meio desse tipo de texto</w:t>
      </w:r>
      <w:r w:rsidRPr="005869C0">
        <w:rPr>
          <w:rFonts w:ascii="Times New Roman" w:hAnsi="Times New Roman" w:cs="Times New Roman"/>
          <w:i/>
          <w:sz w:val="24"/>
        </w:rPr>
        <w:t>,</w:t>
      </w:r>
      <w:r w:rsidRPr="005869C0">
        <w:rPr>
          <w:rFonts w:ascii="Times New Roman" w:hAnsi="Times New Roman" w:cs="Times New Roman"/>
          <w:sz w:val="24"/>
        </w:rPr>
        <w:t xml:space="preserve"> </w:t>
      </w:r>
      <w:r w:rsidR="004B1E03" w:rsidRPr="005869C0">
        <w:rPr>
          <w:rFonts w:ascii="Times New Roman" w:hAnsi="Times New Roman" w:cs="Times New Roman"/>
          <w:sz w:val="24"/>
        </w:rPr>
        <w:t>na relação cena-</w:t>
      </w:r>
      <w:r w:rsidR="007B1D87" w:rsidRPr="005869C0">
        <w:rPr>
          <w:rFonts w:ascii="Times New Roman" w:hAnsi="Times New Roman" w:cs="Times New Roman"/>
          <w:sz w:val="24"/>
        </w:rPr>
        <w:t>trilha sonora</w:t>
      </w:r>
      <w:r w:rsidR="004B1E03" w:rsidRPr="005869C0">
        <w:rPr>
          <w:rFonts w:ascii="Times New Roman" w:hAnsi="Times New Roman" w:cs="Times New Roman"/>
          <w:sz w:val="24"/>
        </w:rPr>
        <w:t xml:space="preserve"> para exaltar o</w:t>
      </w:r>
      <w:r w:rsidRPr="005869C0">
        <w:rPr>
          <w:rFonts w:ascii="Times New Roman" w:hAnsi="Times New Roman" w:cs="Times New Roman"/>
          <w:sz w:val="24"/>
        </w:rPr>
        <w:t xml:space="preserve"> </w:t>
      </w:r>
      <w:r w:rsidR="00771A1A" w:rsidRPr="005869C0">
        <w:rPr>
          <w:rFonts w:ascii="Times New Roman" w:hAnsi="Times New Roman" w:cs="Times New Roman"/>
          <w:sz w:val="24"/>
        </w:rPr>
        <w:t>papel</w:t>
      </w:r>
      <w:r w:rsidR="004B1E03" w:rsidRPr="005869C0">
        <w:rPr>
          <w:rFonts w:ascii="Times New Roman" w:hAnsi="Times New Roman" w:cs="Times New Roman"/>
          <w:sz w:val="24"/>
        </w:rPr>
        <w:t xml:space="preserve"> de tais figuras</w:t>
      </w:r>
      <w:r w:rsidR="00771A1A" w:rsidRPr="005869C0">
        <w:rPr>
          <w:rFonts w:ascii="Times New Roman" w:hAnsi="Times New Roman" w:cs="Times New Roman"/>
          <w:sz w:val="24"/>
        </w:rPr>
        <w:t xml:space="preserve"> na projeção de sentidos que uma obra cinematográfica cria. </w:t>
      </w:r>
      <w:r w:rsidR="00280C0A" w:rsidRPr="005869C0">
        <w:rPr>
          <w:rFonts w:ascii="Times New Roman" w:hAnsi="Times New Roman" w:cs="Times New Roman"/>
          <w:sz w:val="24"/>
        </w:rPr>
        <w:t>Para</w:t>
      </w:r>
      <w:r w:rsidR="00771A1A" w:rsidRPr="005869C0">
        <w:rPr>
          <w:rFonts w:ascii="Times New Roman" w:hAnsi="Times New Roman" w:cs="Times New Roman"/>
          <w:sz w:val="24"/>
        </w:rPr>
        <w:t xml:space="preserve"> </w:t>
      </w:r>
      <w:r w:rsidR="00F947B3" w:rsidRPr="005869C0">
        <w:rPr>
          <w:rFonts w:ascii="Times New Roman" w:hAnsi="Times New Roman" w:cs="Times New Roman"/>
          <w:sz w:val="24"/>
        </w:rPr>
        <w:t>a averiguação</w:t>
      </w:r>
      <w:r w:rsidR="00771A1A" w:rsidRPr="005869C0">
        <w:rPr>
          <w:rFonts w:ascii="Times New Roman" w:hAnsi="Times New Roman" w:cs="Times New Roman"/>
          <w:sz w:val="24"/>
        </w:rPr>
        <w:t xml:space="preserve"> de nossa tese inicial, como </w:t>
      </w:r>
      <w:r w:rsidR="00771A1A" w:rsidRPr="005869C0">
        <w:rPr>
          <w:rFonts w:ascii="Times New Roman" w:hAnsi="Times New Roman" w:cs="Times New Roman"/>
          <w:i/>
          <w:sz w:val="24"/>
        </w:rPr>
        <w:t>corpus</w:t>
      </w:r>
      <w:r w:rsidR="00771A1A" w:rsidRPr="005869C0">
        <w:rPr>
          <w:rFonts w:ascii="Times New Roman" w:hAnsi="Times New Roman" w:cs="Times New Roman"/>
          <w:sz w:val="24"/>
        </w:rPr>
        <w:t>, selecionamos o</w:t>
      </w:r>
      <w:r w:rsidR="000024D5" w:rsidRPr="005869C0">
        <w:rPr>
          <w:rFonts w:ascii="Times New Roman" w:hAnsi="Times New Roman" w:cs="Times New Roman"/>
          <w:sz w:val="24"/>
        </w:rPr>
        <w:t xml:space="preserve"> sexto episódio, </w:t>
      </w:r>
      <w:r w:rsidR="000024D5" w:rsidRPr="005869C0">
        <w:rPr>
          <w:rFonts w:ascii="Times New Roman" w:hAnsi="Times New Roman" w:cs="Times New Roman"/>
          <w:i/>
          <w:sz w:val="24"/>
        </w:rPr>
        <w:t xml:space="preserve">Até que morte nos </w:t>
      </w:r>
      <w:proofErr w:type="gramStart"/>
      <w:r w:rsidR="000024D5" w:rsidRPr="005869C0">
        <w:rPr>
          <w:rFonts w:ascii="Times New Roman" w:hAnsi="Times New Roman" w:cs="Times New Roman"/>
          <w:i/>
          <w:sz w:val="24"/>
        </w:rPr>
        <w:t>separe,</w:t>
      </w:r>
      <w:proofErr w:type="gramEnd"/>
      <w:r w:rsidR="000024D5" w:rsidRPr="005869C0">
        <w:rPr>
          <w:rFonts w:ascii="Times New Roman" w:hAnsi="Times New Roman" w:cs="Times New Roman"/>
          <w:i/>
          <w:sz w:val="24"/>
        </w:rPr>
        <w:t xml:space="preserve"> </w:t>
      </w:r>
      <w:r w:rsidR="000024D5" w:rsidRPr="005869C0">
        <w:rPr>
          <w:rFonts w:ascii="Times New Roman" w:hAnsi="Times New Roman" w:cs="Times New Roman"/>
          <w:sz w:val="24"/>
        </w:rPr>
        <w:t>extraído do</w:t>
      </w:r>
      <w:r w:rsidR="00771A1A" w:rsidRPr="005869C0">
        <w:rPr>
          <w:rFonts w:ascii="Times New Roman" w:hAnsi="Times New Roman" w:cs="Times New Roman"/>
          <w:sz w:val="24"/>
        </w:rPr>
        <w:t xml:space="preserve"> filme argentino </w:t>
      </w:r>
      <w:r w:rsidR="00771A1A" w:rsidRPr="005869C0">
        <w:rPr>
          <w:rFonts w:ascii="Times New Roman" w:hAnsi="Times New Roman" w:cs="Times New Roman"/>
          <w:i/>
          <w:sz w:val="24"/>
        </w:rPr>
        <w:t>Relatos Selvagens</w:t>
      </w:r>
      <w:r w:rsidR="00771A1A" w:rsidRPr="005869C0">
        <w:rPr>
          <w:rFonts w:ascii="Times New Roman" w:hAnsi="Times New Roman" w:cs="Times New Roman"/>
          <w:sz w:val="24"/>
        </w:rPr>
        <w:t xml:space="preserve"> (2014), tomado como texto multimodal, propiciando</w:t>
      </w:r>
      <w:r w:rsidR="007B1D87" w:rsidRPr="005869C0">
        <w:rPr>
          <w:rFonts w:ascii="Times New Roman" w:hAnsi="Times New Roman" w:cs="Times New Roman"/>
          <w:sz w:val="24"/>
        </w:rPr>
        <w:t>,</w:t>
      </w:r>
      <w:r w:rsidR="00771A1A" w:rsidRPr="005869C0">
        <w:rPr>
          <w:rFonts w:ascii="Times New Roman" w:hAnsi="Times New Roman" w:cs="Times New Roman"/>
          <w:sz w:val="24"/>
        </w:rPr>
        <w:t xml:space="preserve"> então, a constatação de nosso estudo.</w:t>
      </w:r>
      <w:r w:rsidR="000024D5" w:rsidRPr="005869C0">
        <w:rPr>
          <w:rFonts w:ascii="Times New Roman" w:hAnsi="Times New Roman" w:cs="Times New Roman"/>
          <w:sz w:val="24"/>
        </w:rPr>
        <w:t xml:space="preserve"> O filme, com direção de Damián Szifrón, narra seis episódios, onde a natureza humana é desvelada nos seus momentos mais carnais e primitivos, deflagrando o instinto humano dominado pelas paixões. Os episódios contam com uma trilha sonora cuidadosamente selecionada, corroborando</w:t>
      </w:r>
      <w:r w:rsidR="007B1D87" w:rsidRPr="005869C0">
        <w:rPr>
          <w:rFonts w:ascii="Times New Roman" w:hAnsi="Times New Roman" w:cs="Times New Roman"/>
          <w:sz w:val="24"/>
        </w:rPr>
        <w:t>, então,</w:t>
      </w:r>
      <w:r w:rsidR="0007020B" w:rsidRPr="005869C0">
        <w:rPr>
          <w:rFonts w:ascii="Times New Roman" w:hAnsi="Times New Roman" w:cs="Times New Roman"/>
          <w:sz w:val="24"/>
        </w:rPr>
        <w:t xml:space="preserve"> nossa</w:t>
      </w:r>
      <w:r w:rsidR="008D7143" w:rsidRPr="005869C0">
        <w:rPr>
          <w:rFonts w:ascii="Times New Roman" w:hAnsi="Times New Roman" w:cs="Times New Roman"/>
          <w:sz w:val="24"/>
        </w:rPr>
        <w:t xml:space="preserve"> </w:t>
      </w:r>
      <w:r w:rsidR="000024D5" w:rsidRPr="005869C0">
        <w:rPr>
          <w:rFonts w:ascii="Times New Roman" w:hAnsi="Times New Roman" w:cs="Times New Roman"/>
          <w:sz w:val="24"/>
        </w:rPr>
        <w:t>hipótese fundamental.</w:t>
      </w:r>
    </w:p>
    <w:p w:rsidR="00D519DC" w:rsidRPr="005869C0" w:rsidRDefault="000024D5" w:rsidP="00D519DC">
      <w:pPr>
        <w:rPr>
          <w:rFonts w:ascii="Times New Roman" w:hAnsi="Times New Roman" w:cs="Times New Roman"/>
          <w:sz w:val="24"/>
        </w:rPr>
      </w:pPr>
      <w:r w:rsidRPr="005869C0">
        <w:rPr>
          <w:rFonts w:ascii="Times New Roman" w:hAnsi="Times New Roman" w:cs="Times New Roman"/>
          <w:sz w:val="24"/>
        </w:rPr>
        <w:t>Visando a comprovação das figuras e sentidos criados</w:t>
      </w:r>
      <w:r w:rsidR="00F947B3" w:rsidRPr="005869C0">
        <w:rPr>
          <w:rFonts w:ascii="Times New Roman" w:hAnsi="Times New Roman" w:cs="Times New Roman"/>
          <w:sz w:val="24"/>
        </w:rPr>
        <w:t>,</w:t>
      </w:r>
      <w:r w:rsidRPr="005869C0">
        <w:rPr>
          <w:rFonts w:ascii="Times New Roman" w:hAnsi="Times New Roman" w:cs="Times New Roman"/>
          <w:sz w:val="24"/>
        </w:rPr>
        <w:t xml:space="preserve"> por intermédi</w:t>
      </w:r>
      <w:r w:rsidR="00F947B3" w:rsidRPr="005869C0">
        <w:rPr>
          <w:rFonts w:ascii="Times New Roman" w:hAnsi="Times New Roman" w:cs="Times New Roman"/>
          <w:sz w:val="24"/>
        </w:rPr>
        <w:t xml:space="preserve">o da relação entre cena e </w:t>
      </w:r>
      <w:r w:rsidRPr="005869C0">
        <w:rPr>
          <w:rFonts w:ascii="Times New Roman" w:hAnsi="Times New Roman" w:cs="Times New Roman"/>
          <w:sz w:val="24"/>
        </w:rPr>
        <w:t>trilha sonora, faremos uma análise do episódio citado</w:t>
      </w:r>
      <w:r w:rsidR="00F947B3" w:rsidRPr="005869C0">
        <w:rPr>
          <w:rFonts w:ascii="Times New Roman" w:hAnsi="Times New Roman" w:cs="Times New Roman"/>
          <w:sz w:val="24"/>
        </w:rPr>
        <w:t xml:space="preserve">, </w:t>
      </w:r>
      <w:r w:rsidR="007B1D87" w:rsidRPr="005869C0">
        <w:rPr>
          <w:rFonts w:ascii="Times New Roman" w:hAnsi="Times New Roman" w:cs="Times New Roman"/>
          <w:sz w:val="24"/>
        </w:rPr>
        <w:t>pelo</w:t>
      </w:r>
      <w:r w:rsidRPr="005869C0">
        <w:rPr>
          <w:rFonts w:ascii="Times New Roman" w:hAnsi="Times New Roman" w:cs="Times New Roman"/>
          <w:sz w:val="24"/>
        </w:rPr>
        <w:t xml:space="preserve"> viés </w:t>
      </w:r>
      <w:r w:rsidR="00F947B3" w:rsidRPr="005869C0">
        <w:rPr>
          <w:rFonts w:ascii="Times New Roman" w:hAnsi="Times New Roman" w:cs="Times New Roman"/>
          <w:sz w:val="24"/>
        </w:rPr>
        <w:t>retórico com o auxílio da teoria musical, almejando percorrer a constituição dos sentidos que essa relação intrínseca pode exprimir</w:t>
      </w:r>
      <w:r w:rsidR="00C06A0D" w:rsidRPr="005869C0">
        <w:rPr>
          <w:rFonts w:ascii="Times New Roman" w:hAnsi="Times New Roman" w:cs="Times New Roman"/>
          <w:sz w:val="24"/>
        </w:rPr>
        <w:t xml:space="preserve"> enquanto objeto retórico</w:t>
      </w:r>
      <w:r w:rsidR="00F947B3" w:rsidRPr="005869C0">
        <w:rPr>
          <w:rFonts w:ascii="Times New Roman" w:hAnsi="Times New Roman" w:cs="Times New Roman"/>
          <w:sz w:val="24"/>
        </w:rPr>
        <w:t>.</w:t>
      </w:r>
    </w:p>
    <w:p w:rsidR="000F48CA" w:rsidRPr="005869C0" w:rsidRDefault="000F48CA" w:rsidP="000F48CA">
      <w:pPr>
        <w:spacing w:line="480" w:lineRule="auto"/>
        <w:ind w:firstLine="0"/>
        <w:rPr>
          <w:rFonts w:ascii="Times New Roman" w:hAnsi="Times New Roman" w:cs="Times New Roman"/>
          <w:sz w:val="24"/>
        </w:rPr>
      </w:pPr>
    </w:p>
    <w:p w:rsidR="00843EC5" w:rsidRPr="005869C0" w:rsidRDefault="000F48CA" w:rsidP="000F48CA">
      <w:pPr>
        <w:spacing w:line="480" w:lineRule="auto"/>
        <w:ind w:firstLine="0"/>
        <w:rPr>
          <w:rFonts w:ascii="Times New Roman" w:hAnsi="Times New Roman" w:cs="Times New Roman"/>
          <w:b/>
          <w:i/>
          <w:caps/>
          <w:sz w:val="24"/>
        </w:rPr>
      </w:pPr>
      <w:r>
        <w:rPr>
          <w:rFonts w:ascii="Times New Roman" w:hAnsi="Times New Roman" w:cs="Times New Roman"/>
          <w:b/>
          <w:sz w:val="24"/>
        </w:rPr>
        <w:t>D</w:t>
      </w:r>
      <w:r w:rsidRPr="005869C0">
        <w:rPr>
          <w:rFonts w:ascii="Times New Roman" w:hAnsi="Times New Roman" w:cs="Times New Roman"/>
          <w:b/>
          <w:sz w:val="24"/>
        </w:rPr>
        <w:t xml:space="preserve">escrição do </w:t>
      </w:r>
      <w:r w:rsidRPr="005869C0">
        <w:rPr>
          <w:rFonts w:ascii="Times New Roman" w:hAnsi="Times New Roman" w:cs="Times New Roman"/>
          <w:b/>
          <w:i/>
          <w:sz w:val="24"/>
        </w:rPr>
        <w:t>corpus</w:t>
      </w:r>
    </w:p>
    <w:p w:rsidR="00E67434" w:rsidRPr="005869C0" w:rsidRDefault="00843EC5" w:rsidP="00E67434">
      <w:pPr>
        <w:rPr>
          <w:rFonts w:ascii="Times New Roman" w:hAnsi="Times New Roman" w:cs="Times New Roman"/>
          <w:sz w:val="24"/>
        </w:rPr>
      </w:pPr>
      <w:r w:rsidRPr="005869C0">
        <w:rPr>
          <w:rFonts w:ascii="Times New Roman" w:hAnsi="Times New Roman" w:cs="Times New Roman"/>
          <w:sz w:val="24"/>
        </w:rPr>
        <w:t xml:space="preserve">O sexto (e último) episódio do filme </w:t>
      </w:r>
      <w:r w:rsidRPr="005869C0">
        <w:rPr>
          <w:rFonts w:ascii="Times New Roman" w:hAnsi="Times New Roman" w:cs="Times New Roman"/>
          <w:i/>
          <w:sz w:val="24"/>
        </w:rPr>
        <w:t xml:space="preserve">Relatos Selvagens </w:t>
      </w:r>
      <w:r w:rsidRPr="005869C0">
        <w:rPr>
          <w:rFonts w:ascii="Times New Roman" w:hAnsi="Times New Roman" w:cs="Times New Roman"/>
          <w:sz w:val="24"/>
        </w:rPr>
        <w:t>(2014), assim como os demais episódios,</w:t>
      </w:r>
      <w:r w:rsidR="004C15A6" w:rsidRPr="005869C0">
        <w:rPr>
          <w:rFonts w:ascii="Times New Roman" w:hAnsi="Times New Roman" w:cs="Times New Roman"/>
          <w:sz w:val="24"/>
        </w:rPr>
        <w:t xml:space="preserve"> apresenta</w:t>
      </w:r>
      <w:r w:rsidRPr="005869C0">
        <w:rPr>
          <w:rFonts w:ascii="Times New Roman" w:hAnsi="Times New Roman" w:cs="Times New Roman"/>
          <w:sz w:val="24"/>
        </w:rPr>
        <w:t xml:space="preserve"> uma forte ligaç</w:t>
      </w:r>
      <w:r w:rsidR="004C15A6" w:rsidRPr="005869C0">
        <w:rPr>
          <w:rFonts w:ascii="Times New Roman" w:hAnsi="Times New Roman" w:cs="Times New Roman"/>
          <w:sz w:val="24"/>
        </w:rPr>
        <w:t>ão no que concerne à relação cena-trilha sonora. Fica clara a forma com que os artifícios</w:t>
      </w:r>
      <w:r w:rsidR="00E67434" w:rsidRPr="005869C0">
        <w:rPr>
          <w:rFonts w:ascii="Times New Roman" w:hAnsi="Times New Roman" w:cs="Times New Roman"/>
          <w:sz w:val="24"/>
        </w:rPr>
        <w:t xml:space="preserve"> sonoros</w:t>
      </w:r>
      <w:r w:rsidR="00D63F1E" w:rsidRPr="005869C0">
        <w:rPr>
          <w:rFonts w:ascii="Times New Roman" w:hAnsi="Times New Roman" w:cs="Times New Roman"/>
          <w:sz w:val="24"/>
        </w:rPr>
        <w:t xml:space="preserve"> que constituem essa </w:t>
      </w:r>
      <w:r w:rsidR="00D63F1E" w:rsidRPr="005869C0">
        <w:rPr>
          <w:rFonts w:ascii="Times New Roman" w:hAnsi="Times New Roman" w:cs="Times New Roman"/>
          <w:i/>
          <w:sz w:val="24"/>
        </w:rPr>
        <w:t>sound track</w:t>
      </w:r>
      <w:r w:rsidR="00D63F1E" w:rsidRPr="005869C0">
        <w:rPr>
          <w:rFonts w:ascii="Times New Roman" w:hAnsi="Times New Roman" w:cs="Times New Roman"/>
          <w:sz w:val="24"/>
        </w:rPr>
        <w:t xml:space="preserve"> foram selecionados especificamente para relacio</w:t>
      </w:r>
      <w:r w:rsidR="00E67434" w:rsidRPr="005869C0">
        <w:rPr>
          <w:rFonts w:ascii="Times New Roman" w:hAnsi="Times New Roman" w:cs="Times New Roman"/>
          <w:sz w:val="24"/>
        </w:rPr>
        <w:t>nar</w:t>
      </w:r>
      <w:r w:rsidR="00A06396" w:rsidRPr="005869C0">
        <w:rPr>
          <w:rFonts w:ascii="Times New Roman" w:hAnsi="Times New Roman" w:cs="Times New Roman"/>
          <w:sz w:val="24"/>
        </w:rPr>
        <w:t>em</w:t>
      </w:r>
      <w:r w:rsidR="00E67434" w:rsidRPr="005869C0">
        <w:rPr>
          <w:rFonts w:ascii="Times New Roman" w:hAnsi="Times New Roman" w:cs="Times New Roman"/>
          <w:sz w:val="24"/>
        </w:rPr>
        <w:t>-se com a cena em que atuam, criando</w:t>
      </w:r>
      <w:r w:rsidR="00D63F1E" w:rsidRPr="005869C0">
        <w:rPr>
          <w:rFonts w:ascii="Times New Roman" w:hAnsi="Times New Roman" w:cs="Times New Roman"/>
          <w:sz w:val="24"/>
        </w:rPr>
        <w:t xml:space="preserve"> um plano semântico que agrega sentidos ao texto. De forma </w:t>
      </w:r>
      <w:r w:rsidR="00005568" w:rsidRPr="005869C0">
        <w:rPr>
          <w:rFonts w:ascii="Times New Roman" w:hAnsi="Times New Roman" w:cs="Times New Roman"/>
          <w:sz w:val="24"/>
        </w:rPr>
        <w:t>sintetizada</w:t>
      </w:r>
      <w:r w:rsidR="00E67434" w:rsidRPr="005869C0">
        <w:rPr>
          <w:rFonts w:ascii="Times New Roman" w:hAnsi="Times New Roman" w:cs="Times New Roman"/>
          <w:sz w:val="24"/>
        </w:rPr>
        <w:t>,</w:t>
      </w:r>
      <w:r w:rsidR="00005568" w:rsidRPr="005869C0">
        <w:rPr>
          <w:rFonts w:ascii="Times New Roman" w:hAnsi="Times New Roman" w:cs="Times New Roman"/>
          <w:sz w:val="24"/>
        </w:rPr>
        <w:t xml:space="preserve"> podemos definir um texto multimodal como aquele cujo significado se realiza por mais de um código semió</w:t>
      </w:r>
      <w:r w:rsidR="00E67434" w:rsidRPr="005869C0">
        <w:rPr>
          <w:rFonts w:ascii="Times New Roman" w:hAnsi="Times New Roman" w:cs="Times New Roman"/>
          <w:sz w:val="24"/>
        </w:rPr>
        <w:t>tico</w:t>
      </w:r>
      <w:r w:rsidR="00005568" w:rsidRPr="005869C0">
        <w:rPr>
          <w:rFonts w:ascii="Times New Roman" w:hAnsi="Times New Roman" w:cs="Times New Roman"/>
          <w:sz w:val="24"/>
        </w:rPr>
        <w:t xml:space="preserve"> (</w:t>
      </w:r>
      <w:r w:rsidR="0015771C" w:rsidRPr="005869C0">
        <w:rPr>
          <w:rFonts w:ascii="Times New Roman" w:hAnsi="Times New Roman" w:cs="Times New Roman"/>
          <w:caps/>
          <w:sz w:val="24"/>
        </w:rPr>
        <w:t>KRESS &amp; VAN LEEUWEN,</w:t>
      </w:r>
      <w:r w:rsidR="0015771C" w:rsidRPr="005869C0">
        <w:rPr>
          <w:rFonts w:ascii="Times New Roman" w:hAnsi="Times New Roman" w:cs="Times New Roman"/>
          <w:sz w:val="24"/>
        </w:rPr>
        <w:t xml:space="preserve"> </w:t>
      </w:r>
      <w:r w:rsidR="00005568" w:rsidRPr="005869C0">
        <w:rPr>
          <w:rFonts w:ascii="Times New Roman" w:hAnsi="Times New Roman" w:cs="Times New Roman"/>
          <w:sz w:val="24"/>
        </w:rPr>
        <w:t>1996)</w:t>
      </w:r>
      <w:r w:rsidR="00E67434" w:rsidRPr="005869C0">
        <w:rPr>
          <w:rFonts w:ascii="Times New Roman" w:hAnsi="Times New Roman" w:cs="Times New Roman"/>
          <w:sz w:val="24"/>
        </w:rPr>
        <w:t>, ou seja, um texto constituído por mais de uma forma de linguagem. A sétima arte enquadra-se perfeitamente no contexto de texto multimodal, pois, nela</w:t>
      </w:r>
      <w:r w:rsidR="00A06396" w:rsidRPr="005869C0">
        <w:rPr>
          <w:rFonts w:ascii="Times New Roman" w:hAnsi="Times New Roman" w:cs="Times New Roman"/>
          <w:sz w:val="24"/>
        </w:rPr>
        <w:t>,</w:t>
      </w:r>
      <w:r w:rsidR="00E67434" w:rsidRPr="005869C0">
        <w:rPr>
          <w:rFonts w:ascii="Times New Roman" w:hAnsi="Times New Roman" w:cs="Times New Roman"/>
          <w:sz w:val="24"/>
        </w:rPr>
        <w:t xml:space="preserve"> ocorre a junção de inúmeras formas de linguagem (ver</w:t>
      </w:r>
      <w:r w:rsidR="00A46ECF" w:rsidRPr="005869C0">
        <w:rPr>
          <w:rFonts w:ascii="Times New Roman" w:hAnsi="Times New Roman" w:cs="Times New Roman"/>
          <w:sz w:val="24"/>
        </w:rPr>
        <w:t>bais</w:t>
      </w:r>
      <w:r w:rsidR="002A29D1" w:rsidRPr="005869C0">
        <w:rPr>
          <w:rFonts w:ascii="Times New Roman" w:hAnsi="Times New Roman" w:cs="Times New Roman"/>
          <w:sz w:val="24"/>
        </w:rPr>
        <w:t>, t</w:t>
      </w:r>
      <w:r w:rsidR="00A46ECF" w:rsidRPr="005869C0">
        <w:rPr>
          <w:rFonts w:ascii="Times New Roman" w:hAnsi="Times New Roman" w:cs="Times New Roman"/>
          <w:sz w:val="24"/>
        </w:rPr>
        <w:t>extuais</w:t>
      </w:r>
      <w:r w:rsidR="002A29D1" w:rsidRPr="005869C0">
        <w:rPr>
          <w:rFonts w:ascii="Times New Roman" w:hAnsi="Times New Roman" w:cs="Times New Roman"/>
          <w:sz w:val="24"/>
        </w:rPr>
        <w:t xml:space="preserve">, </w:t>
      </w:r>
      <w:proofErr w:type="gramStart"/>
      <w:r w:rsidR="002A29D1" w:rsidRPr="005869C0">
        <w:rPr>
          <w:rFonts w:ascii="Times New Roman" w:hAnsi="Times New Roman" w:cs="Times New Roman"/>
          <w:sz w:val="24"/>
        </w:rPr>
        <w:t>n</w:t>
      </w:r>
      <w:r w:rsidR="00A46ECF" w:rsidRPr="005869C0">
        <w:rPr>
          <w:rFonts w:ascii="Times New Roman" w:hAnsi="Times New Roman" w:cs="Times New Roman"/>
          <w:sz w:val="24"/>
        </w:rPr>
        <w:t>ão-verbais</w:t>
      </w:r>
      <w:proofErr w:type="gramEnd"/>
      <w:r w:rsidR="002A29D1" w:rsidRPr="005869C0">
        <w:rPr>
          <w:rFonts w:ascii="Times New Roman" w:hAnsi="Times New Roman" w:cs="Times New Roman"/>
          <w:sz w:val="24"/>
        </w:rPr>
        <w:t xml:space="preserve">, etc.). Essa junção tem como intuito, além de reforçar sentidos, criar significados no texto, fazendo </w:t>
      </w:r>
      <w:r w:rsidR="00663FEB" w:rsidRPr="005869C0">
        <w:rPr>
          <w:rFonts w:ascii="Times New Roman" w:hAnsi="Times New Roman" w:cs="Times New Roman"/>
          <w:sz w:val="24"/>
        </w:rPr>
        <w:t>com</w:t>
      </w:r>
      <w:r w:rsidR="0015771C" w:rsidRPr="005869C0">
        <w:rPr>
          <w:rFonts w:ascii="Times New Roman" w:hAnsi="Times New Roman" w:cs="Times New Roman"/>
          <w:sz w:val="24"/>
        </w:rPr>
        <w:t xml:space="preserve"> que </w:t>
      </w:r>
      <w:r w:rsidR="002A29D1" w:rsidRPr="005869C0">
        <w:rPr>
          <w:rFonts w:ascii="Times New Roman" w:hAnsi="Times New Roman" w:cs="Times New Roman"/>
          <w:sz w:val="24"/>
        </w:rPr>
        <w:t xml:space="preserve">a leitura dessa linguagem </w:t>
      </w:r>
      <w:r w:rsidR="0015771C" w:rsidRPr="005869C0">
        <w:rPr>
          <w:rFonts w:ascii="Times New Roman" w:hAnsi="Times New Roman" w:cs="Times New Roman"/>
          <w:sz w:val="24"/>
        </w:rPr>
        <w:t xml:space="preserve">se </w:t>
      </w:r>
      <w:r w:rsidR="002A29D1" w:rsidRPr="005869C0">
        <w:rPr>
          <w:rFonts w:ascii="Times New Roman" w:hAnsi="Times New Roman" w:cs="Times New Roman"/>
          <w:sz w:val="24"/>
        </w:rPr>
        <w:t>caracteriz</w:t>
      </w:r>
      <w:r w:rsidR="0015771C" w:rsidRPr="005869C0">
        <w:rPr>
          <w:rFonts w:ascii="Times New Roman" w:hAnsi="Times New Roman" w:cs="Times New Roman"/>
          <w:sz w:val="24"/>
        </w:rPr>
        <w:t>e</w:t>
      </w:r>
      <w:r w:rsidR="002A29D1" w:rsidRPr="005869C0">
        <w:rPr>
          <w:rFonts w:ascii="Times New Roman" w:hAnsi="Times New Roman" w:cs="Times New Roman"/>
          <w:sz w:val="24"/>
        </w:rPr>
        <w:t xml:space="preserve"> como multifacetada.</w:t>
      </w:r>
    </w:p>
    <w:p w:rsidR="00930E1E" w:rsidRPr="005869C0" w:rsidRDefault="00A46ECF" w:rsidP="00930E1E">
      <w:pPr>
        <w:rPr>
          <w:rFonts w:ascii="Times New Roman" w:hAnsi="Times New Roman" w:cs="Times New Roman"/>
          <w:sz w:val="24"/>
        </w:rPr>
      </w:pPr>
      <w:r w:rsidRPr="005869C0">
        <w:rPr>
          <w:rFonts w:ascii="Times New Roman" w:hAnsi="Times New Roman" w:cs="Times New Roman"/>
          <w:sz w:val="24"/>
        </w:rPr>
        <w:t xml:space="preserve">O relato </w:t>
      </w:r>
      <w:r w:rsidRPr="005869C0">
        <w:rPr>
          <w:rFonts w:ascii="Times New Roman" w:hAnsi="Times New Roman" w:cs="Times New Roman"/>
          <w:i/>
          <w:sz w:val="24"/>
        </w:rPr>
        <w:t>Até que a morte nos separe</w:t>
      </w:r>
      <w:r w:rsidR="00C57C3D" w:rsidRPr="005869C0">
        <w:rPr>
          <w:rFonts w:ascii="Times New Roman" w:hAnsi="Times New Roman" w:cs="Times New Roman"/>
          <w:sz w:val="24"/>
        </w:rPr>
        <w:t xml:space="preserve">, </w:t>
      </w:r>
      <w:r w:rsidR="00930E1E" w:rsidRPr="005869C0">
        <w:rPr>
          <w:rFonts w:ascii="Times New Roman" w:hAnsi="Times New Roman" w:cs="Times New Roman"/>
          <w:sz w:val="24"/>
        </w:rPr>
        <w:t xml:space="preserve">trata como tema o adultério, especificamente, </w:t>
      </w:r>
      <w:r w:rsidR="00906CA8" w:rsidRPr="005869C0">
        <w:rPr>
          <w:rFonts w:ascii="Times New Roman" w:hAnsi="Times New Roman" w:cs="Times New Roman"/>
          <w:sz w:val="24"/>
        </w:rPr>
        <w:t>dá foco à trama de um casal em sua festa de casamento, onde, a esposa (</w:t>
      </w:r>
      <w:r w:rsidR="00FE038E" w:rsidRPr="005869C0">
        <w:rPr>
          <w:rFonts w:ascii="Times New Roman" w:hAnsi="Times New Roman" w:cs="Times New Roman"/>
          <w:sz w:val="24"/>
        </w:rPr>
        <w:t xml:space="preserve">interpretada por </w:t>
      </w:r>
      <w:r w:rsidR="006931C2" w:rsidRPr="005869C0">
        <w:rPr>
          <w:rFonts w:ascii="Times New Roman" w:hAnsi="Times New Roman" w:cs="Times New Roman"/>
          <w:sz w:val="24"/>
        </w:rPr>
        <w:t>Érica Rivas) descobre que seu marido (</w:t>
      </w:r>
      <w:r w:rsidR="00FE038E" w:rsidRPr="005869C0">
        <w:rPr>
          <w:rFonts w:ascii="Times New Roman" w:hAnsi="Times New Roman" w:cs="Times New Roman"/>
          <w:sz w:val="24"/>
        </w:rPr>
        <w:t xml:space="preserve">caracterizado por </w:t>
      </w:r>
      <w:r w:rsidR="006931C2" w:rsidRPr="005869C0">
        <w:rPr>
          <w:rFonts w:ascii="Times New Roman" w:hAnsi="Times New Roman" w:cs="Times New Roman"/>
          <w:sz w:val="24"/>
        </w:rPr>
        <w:t>Diego Gentile) a traiu com uma das convidadas</w:t>
      </w:r>
      <w:r w:rsidR="00930E1E" w:rsidRPr="005869C0">
        <w:rPr>
          <w:rFonts w:ascii="Times New Roman" w:hAnsi="Times New Roman" w:cs="Times New Roman"/>
          <w:sz w:val="24"/>
        </w:rPr>
        <w:t xml:space="preserve">. Perdendo o controle com o conhecimento do adultério, a noiva abandona sua festa e encontra o cozinheiro que tenta </w:t>
      </w:r>
      <w:r w:rsidR="00C57C3D" w:rsidRPr="005869C0">
        <w:rPr>
          <w:rFonts w:ascii="Times New Roman" w:hAnsi="Times New Roman" w:cs="Times New Roman"/>
          <w:sz w:val="24"/>
        </w:rPr>
        <w:t>consolá-la</w:t>
      </w:r>
      <w:r w:rsidR="00930E1E" w:rsidRPr="005869C0">
        <w:rPr>
          <w:rFonts w:ascii="Times New Roman" w:hAnsi="Times New Roman" w:cs="Times New Roman"/>
          <w:sz w:val="24"/>
        </w:rPr>
        <w:t xml:space="preserve"> em seu momento trágico. Os dois se envol</w:t>
      </w:r>
      <w:r w:rsidR="00C57C3D" w:rsidRPr="005869C0">
        <w:rPr>
          <w:rFonts w:ascii="Times New Roman" w:hAnsi="Times New Roman" w:cs="Times New Roman"/>
          <w:sz w:val="24"/>
        </w:rPr>
        <w:t>vem, e a esposa trai seu marido, que os</w:t>
      </w:r>
      <w:r w:rsidR="008A3269" w:rsidRPr="005869C0">
        <w:rPr>
          <w:rFonts w:ascii="Times New Roman" w:hAnsi="Times New Roman" w:cs="Times New Roman"/>
          <w:sz w:val="24"/>
        </w:rPr>
        <w:t xml:space="preserve"> </w:t>
      </w:r>
      <w:r w:rsidR="00C57C3D" w:rsidRPr="005869C0">
        <w:rPr>
          <w:rFonts w:ascii="Times New Roman" w:hAnsi="Times New Roman" w:cs="Times New Roman"/>
          <w:sz w:val="24"/>
        </w:rPr>
        <w:t xml:space="preserve">flagra no momento da traição. Após a tempestade que é o discurso de vingança da noiva para seu cônjuge, os esposos retornam ao </w:t>
      </w:r>
      <w:r w:rsidR="00C57C3D" w:rsidRPr="005869C0">
        <w:rPr>
          <w:rFonts w:ascii="Times New Roman" w:hAnsi="Times New Roman" w:cs="Times New Roman"/>
          <w:sz w:val="24"/>
        </w:rPr>
        <w:lastRenderedPageBreak/>
        <w:t xml:space="preserve">salão de festas, onde, a ironia e a hipérbole tomam as rédeas da narrativa, trazendo o </w:t>
      </w:r>
      <w:r w:rsidR="00C57C3D" w:rsidRPr="005869C0">
        <w:rPr>
          <w:rFonts w:ascii="Times New Roman" w:hAnsi="Times New Roman" w:cs="Times New Roman"/>
          <w:i/>
          <w:sz w:val="24"/>
        </w:rPr>
        <w:t>ethos</w:t>
      </w:r>
      <w:r w:rsidR="00C57C3D" w:rsidRPr="005869C0">
        <w:rPr>
          <w:rFonts w:ascii="Times New Roman" w:hAnsi="Times New Roman" w:cs="Times New Roman"/>
          <w:sz w:val="24"/>
        </w:rPr>
        <w:t xml:space="preserve"> caricato da</w:t>
      </w:r>
      <w:r w:rsidR="002A413E" w:rsidRPr="005869C0">
        <w:rPr>
          <w:rFonts w:ascii="Times New Roman" w:hAnsi="Times New Roman" w:cs="Times New Roman"/>
          <w:sz w:val="24"/>
        </w:rPr>
        <w:t>s</w:t>
      </w:r>
      <w:r w:rsidR="00C57C3D" w:rsidRPr="005869C0">
        <w:rPr>
          <w:rFonts w:ascii="Times New Roman" w:hAnsi="Times New Roman" w:cs="Times New Roman"/>
          <w:sz w:val="24"/>
        </w:rPr>
        <w:t xml:space="preserve"> cena</w:t>
      </w:r>
      <w:r w:rsidR="002A413E" w:rsidRPr="005869C0">
        <w:rPr>
          <w:rFonts w:ascii="Times New Roman" w:hAnsi="Times New Roman" w:cs="Times New Roman"/>
          <w:sz w:val="24"/>
        </w:rPr>
        <w:t>s que se seguem, que vão</w:t>
      </w:r>
      <w:r w:rsidR="00C57C3D" w:rsidRPr="005869C0">
        <w:rPr>
          <w:rFonts w:ascii="Times New Roman" w:hAnsi="Times New Roman" w:cs="Times New Roman"/>
          <w:sz w:val="24"/>
        </w:rPr>
        <w:t xml:space="preserve"> do trágico ao ridículo. Ao fim, a intriga </w:t>
      </w:r>
      <w:r w:rsidR="00B24915" w:rsidRPr="005869C0">
        <w:rPr>
          <w:rFonts w:ascii="Times New Roman" w:hAnsi="Times New Roman" w:cs="Times New Roman"/>
          <w:sz w:val="24"/>
        </w:rPr>
        <w:t>apresenta</w:t>
      </w:r>
      <w:r w:rsidR="00C57C3D" w:rsidRPr="005869C0">
        <w:rPr>
          <w:rFonts w:ascii="Times New Roman" w:hAnsi="Times New Roman" w:cs="Times New Roman"/>
          <w:sz w:val="24"/>
        </w:rPr>
        <w:t xml:space="preserve"> um inesperado desfecho</w:t>
      </w:r>
      <w:r w:rsidR="00B24915" w:rsidRPr="005869C0">
        <w:rPr>
          <w:rFonts w:ascii="Times New Roman" w:hAnsi="Times New Roman" w:cs="Times New Roman"/>
          <w:sz w:val="24"/>
        </w:rPr>
        <w:t>.</w:t>
      </w:r>
      <w:r w:rsidR="00D0383E" w:rsidRPr="005869C0">
        <w:rPr>
          <w:rFonts w:ascii="Times New Roman" w:hAnsi="Times New Roman" w:cs="Times New Roman"/>
          <w:sz w:val="24"/>
        </w:rPr>
        <w:t xml:space="preserve"> </w:t>
      </w:r>
      <w:r w:rsidR="00B24915" w:rsidRPr="005869C0">
        <w:rPr>
          <w:rFonts w:ascii="Times New Roman" w:hAnsi="Times New Roman" w:cs="Times New Roman"/>
          <w:sz w:val="24"/>
        </w:rPr>
        <w:t>O casal</w:t>
      </w:r>
      <w:r w:rsidR="00D0383E" w:rsidRPr="005869C0">
        <w:rPr>
          <w:rFonts w:ascii="Times New Roman" w:hAnsi="Times New Roman" w:cs="Times New Roman"/>
          <w:sz w:val="24"/>
        </w:rPr>
        <w:t xml:space="preserve">, ao </w:t>
      </w:r>
      <w:r w:rsidR="00E5280F" w:rsidRPr="005869C0">
        <w:rPr>
          <w:rFonts w:ascii="Times New Roman" w:hAnsi="Times New Roman" w:cs="Times New Roman"/>
          <w:sz w:val="24"/>
        </w:rPr>
        <w:t>desv</w:t>
      </w:r>
      <w:r w:rsidR="00B24915" w:rsidRPr="005869C0">
        <w:rPr>
          <w:rFonts w:ascii="Times New Roman" w:hAnsi="Times New Roman" w:cs="Times New Roman"/>
          <w:sz w:val="24"/>
        </w:rPr>
        <w:t>elar</w:t>
      </w:r>
      <w:r w:rsidR="00D0383E" w:rsidRPr="005869C0">
        <w:rPr>
          <w:rFonts w:ascii="Times New Roman" w:hAnsi="Times New Roman" w:cs="Times New Roman"/>
          <w:sz w:val="24"/>
        </w:rPr>
        <w:t xml:space="preserve"> a superficialidade frágil de seu relacionamento</w:t>
      </w:r>
      <w:r w:rsidR="00B24915" w:rsidRPr="005869C0">
        <w:rPr>
          <w:rFonts w:ascii="Times New Roman" w:hAnsi="Times New Roman" w:cs="Times New Roman"/>
          <w:sz w:val="24"/>
        </w:rPr>
        <w:t>, conhecendo o outro em toda sua hediondez</w:t>
      </w:r>
      <w:r w:rsidR="00A06396" w:rsidRPr="005869C0">
        <w:rPr>
          <w:rFonts w:ascii="Times New Roman" w:hAnsi="Times New Roman" w:cs="Times New Roman"/>
          <w:sz w:val="24"/>
        </w:rPr>
        <w:t>,</w:t>
      </w:r>
      <w:r w:rsidR="00B24915" w:rsidRPr="005869C0">
        <w:rPr>
          <w:rFonts w:ascii="Times New Roman" w:hAnsi="Times New Roman" w:cs="Times New Roman"/>
          <w:sz w:val="24"/>
        </w:rPr>
        <w:t xml:space="preserve"> encontra o amor</w:t>
      </w:r>
      <w:r w:rsidR="005F1CAA" w:rsidRPr="005869C0">
        <w:rPr>
          <w:rFonts w:ascii="Times New Roman" w:hAnsi="Times New Roman" w:cs="Times New Roman"/>
          <w:sz w:val="24"/>
        </w:rPr>
        <w:t>.</w:t>
      </w:r>
    </w:p>
    <w:p w:rsidR="002A413E" w:rsidRPr="005869C0" w:rsidRDefault="002A413E" w:rsidP="00930E1E">
      <w:pPr>
        <w:rPr>
          <w:rFonts w:ascii="Times New Roman" w:hAnsi="Times New Roman" w:cs="Times New Roman"/>
          <w:sz w:val="24"/>
        </w:rPr>
      </w:pPr>
      <w:r w:rsidRPr="005869C0">
        <w:rPr>
          <w:rFonts w:ascii="Times New Roman" w:hAnsi="Times New Roman" w:cs="Times New Roman"/>
          <w:sz w:val="24"/>
        </w:rPr>
        <w:t>A renomada atriz argentina Érica Rivas encarna a protagonista Romina na história, uma mulher forte e de personalidade marcante, tomada por impulsos passionais que desencadeiam atos chocantes e inusitados durante a intriga.</w:t>
      </w:r>
      <w:r w:rsidR="00B24915" w:rsidRPr="005869C0">
        <w:rPr>
          <w:rFonts w:ascii="Times New Roman" w:hAnsi="Times New Roman" w:cs="Times New Roman"/>
          <w:sz w:val="24"/>
        </w:rPr>
        <w:t xml:space="preserve"> Seu parceiro de cena, o protagonista-antagonista Diego Gentile, dá vida a Ariel, o noivo adúltero</w:t>
      </w:r>
      <w:r w:rsidRPr="005869C0">
        <w:rPr>
          <w:rFonts w:ascii="Times New Roman" w:hAnsi="Times New Roman" w:cs="Times New Roman"/>
          <w:sz w:val="24"/>
        </w:rPr>
        <w:t xml:space="preserve"> </w:t>
      </w:r>
      <w:r w:rsidR="00B24915" w:rsidRPr="005869C0">
        <w:rPr>
          <w:rFonts w:ascii="Times New Roman" w:hAnsi="Times New Roman" w:cs="Times New Roman"/>
          <w:sz w:val="24"/>
        </w:rPr>
        <w:t>que se encontra no olho do furacão em meio à festa de seu casamento.</w:t>
      </w:r>
    </w:p>
    <w:p w:rsidR="00204588" w:rsidRPr="005869C0" w:rsidRDefault="0007020B" w:rsidP="0007020B">
      <w:pPr>
        <w:rPr>
          <w:rFonts w:ascii="Times New Roman" w:hAnsi="Times New Roman" w:cs="Times New Roman"/>
          <w:sz w:val="24"/>
        </w:rPr>
      </w:pPr>
      <w:r w:rsidRPr="005869C0">
        <w:rPr>
          <w:rFonts w:ascii="Times New Roman" w:hAnsi="Times New Roman" w:cs="Times New Roman"/>
          <w:sz w:val="24"/>
        </w:rPr>
        <w:t xml:space="preserve">Diante de todas </w:t>
      </w:r>
      <w:r w:rsidR="00663FEB" w:rsidRPr="005869C0">
        <w:rPr>
          <w:rFonts w:ascii="Times New Roman" w:hAnsi="Times New Roman" w:cs="Times New Roman"/>
          <w:sz w:val="24"/>
        </w:rPr>
        <w:t xml:space="preserve">as </w:t>
      </w:r>
      <w:r w:rsidRPr="005869C0">
        <w:rPr>
          <w:rFonts w:ascii="Times New Roman" w:hAnsi="Times New Roman" w:cs="Times New Roman"/>
          <w:sz w:val="24"/>
        </w:rPr>
        <w:t xml:space="preserve">figuras </w:t>
      </w:r>
      <w:r w:rsidR="00663FEB" w:rsidRPr="005869C0">
        <w:rPr>
          <w:rFonts w:ascii="Times New Roman" w:hAnsi="Times New Roman" w:cs="Times New Roman"/>
          <w:sz w:val="24"/>
        </w:rPr>
        <w:t>observáveis no episódio</w:t>
      </w:r>
      <w:r w:rsidRPr="005869C0">
        <w:rPr>
          <w:rFonts w:ascii="Times New Roman" w:hAnsi="Times New Roman" w:cs="Times New Roman"/>
          <w:sz w:val="24"/>
        </w:rPr>
        <w:t>,</w:t>
      </w:r>
      <w:proofErr w:type="gramStart"/>
      <w:r w:rsidRPr="005869C0">
        <w:rPr>
          <w:rFonts w:ascii="Times New Roman" w:hAnsi="Times New Roman" w:cs="Times New Roman"/>
          <w:sz w:val="24"/>
        </w:rPr>
        <w:t xml:space="preserve">  </w:t>
      </w:r>
      <w:proofErr w:type="gramEnd"/>
      <w:r w:rsidRPr="005869C0">
        <w:rPr>
          <w:rFonts w:ascii="Times New Roman" w:hAnsi="Times New Roman" w:cs="Times New Roman"/>
          <w:sz w:val="24"/>
        </w:rPr>
        <w:t>daremos</w:t>
      </w:r>
      <w:r w:rsidR="00663FEB" w:rsidRPr="005869C0">
        <w:rPr>
          <w:rFonts w:ascii="Times New Roman" w:hAnsi="Times New Roman" w:cs="Times New Roman"/>
          <w:sz w:val="24"/>
        </w:rPr>
        <w:t>, no presente trabalho, especial</w:t>
      </w:r>
      <w:r w:rsidRPr="005869C0">
        <w:rPr>
          <w:rFonts w:ascii="Times New Roman" w:hAnsi="Times New Roman" w:cs="Times New Roman"/>
          <w:sz w:val="24"/>
        </w:rPr>
        <w:t xml:space="preserve"> enfoque à</w:t>
      </w:r>
      <w:r w:rsidR="00663FEB" w:rsidRPr="005869C0">
        <w:rPr>
          <w:rFonts w:ascii="Times New Roman" w:hAnsi="Times New Roman" w:cs="Times New Roman"/>
          <w:sz w:val="24"/>
        </w:rPr>
        <w:t>quela</w:t>
      </w:r>
      <w:r w:rsidRPr="005869C0">
        <w:rPr>
          <w:rFonts w:ascii="Times New Roman" w:hAnsi="Times New Roman" w:cs="Times New Roman"/>
          <w:sz w:val="24"/>
        </w:rPr>
        <w:t xml:space="preserve">s  criadas pela junção das cenas com a trilha sonora, fazendo-se necessário, então, a descrição das músicas (e componentes sonoros relevantes) que compõem a trilha sonora do </w:t>
      </w:r>
      <w:r w:rsidRPr="005869C0">
        <w:rPr>
          <w:rFonts w:ascii="Times New Roman" w:hAnsi="Times New Roman" w:cs="Times New Roman"/>
          <w:i/>
          <w:sz w:val="24"/>
        </w:rPr>
        <w:t>corpus</w:t>
      </w:r>
      <w:r w:rsidRPr="005869C0">
        <w:rPr>
          <w:rFonts w:ascii="Times New Roman" w:hAnsi="Times New Roman" w:cs="Times New Roman"/>
          <w:sz w:val="24"/>
        </w:rPr>
        <w:t xml:space="preserve">. </w:t>
      </w:r>
      <w:r w:rsidR="00930E1E" w:rsidRPr="005869C0">
        <w:rPr>
          <w:rFonts w:ascii="Times New Roman" w:hAnsi="Times New Roman" w:cs="Times New Roman"/>
          <w:sz w:val="24"/>
        </w:rPr>
        <w:t>E</w:t>
      </w:r>
      <w:r w:rsidR="00204588" w:rsidRPr="005869C0">
        <w:rPr>
          <w:rFonts w:ascii="Times New Roman" w:hAnsi="Times New Roman" w:cs="Times New Roman"/>
          <w:sz w:val="24"/>
        </w:rPr>
        <w:t>lencaremos, a seguir, a trilha sonor</w:t>
      </w:r>
      <w:r w:rsidR="008A3269" w:rsidRPr="005869C0">
        <w:rPr>
          <w:rFonts w:ascii="Times New Roman" w:hAnsi="Times New Roman" w:cs="Times New Roman"/>
          <w:sz w:val="24"/>
        </w:rPr>
        <w:t>a</w:t>
      </w:r>
      <w:r w:rsidRPr="005869C0">
        <w:rPr>
          <w:rFonts w:ascii="Times New Roman" w:hAnsi="Times New Roman" w:cs="Times New Roman"/>
          <w:sz w:val="24"/>
        </w:rPr>
        <w:t xml:space="preserve"> citada na</w:t>
      </w:r>
      <w:r w:rsidR="008A3269" w:rsidRPr="005869C0">
        <w:rPr>
          <w:rFonts w:ascii="Times New Roman" w:hAnsi="Times New Roman" w:cs="Times New Roman"/>
          <w:sz w:val="24"/>
        </w:rPr>
        <w:t xml:space="preserve"> </w:t>
      </w:r>
      <w:r w:rsidRPr="005869C0">
        <w:rPr>
          <w:rFonts w:ascii="Times New Roman" w:hAnsi="Times New Roman" w:cs="Times New Roman"/>
          <w:sz w:val="24"/>
        </w:rPr>
        <w:t>ordem</w:t>
      </w:r>
      <w:r w:rsidR="008A3269" w:rsidRPr="005869C0">
        <w:rPr>
          <w:rFonts w:ascii="Times New Roman" w:hAnsi="Times New Roman" w:cs="Times New Roman"/>
          <w:sz w:val="24"/>
        </w:rPr>
        <w:t xml:space="preserve"> </w:t>
      </w:r>
      <w:r w:rsidRPr="005869C0">
        <w:rPr>
          <w:rFonts w:ascii="Times New Roman" w:hAnsi="Times New Roman" w:cs="Times New Roman"/>
          <w:sz w:val="24"/>
        </w:rPr>
        <w:t>cronológica do</w:t>
      </w:r>
      <w:r w:rsidR="00A06396" w:rsidRPr="005869C0">
        <w:rPr>
          <w:rFonts w:ascii="Times New Roman" w:hAnsi="Times New Roman" w:cs="Times New Roman"/>
          <w:sz w:val="24"/>
        </w:rPr>
        <w:t xml:space="preserve"> episódio</w:t>
      </w:r>
      <w:r w:rsidR="00260D43" w:rsidRPr="005869C0">
        <w:rPr>
          <w:rFonts w:ascii="Times New Roman" w:hAnsi="Times New Roman" w:cs="Times New Roman"/>
          <w:sz w:val="24"/>
        </w:rPr>
        <w:t>.</w:t>
      </w:r>
    </w:p>
    <w:p w:rsidR="00A06396" w:rsidRPr="005869C0" w:rsidRDefault="00A06396" w:rsidP="00930E1E">
      <w:pPr>
        <w:rPr>
          <w:rFonts w:ascii="Times New Roman" w:hAnsi="Times New Roman" w:cs="Times New Roman"/>
          <w:sz w:val="24"/>
        </w:rPr>
      </w:pPr>
    </w:p>
    <w:p w:rsidR="008A3269" w:rsidRPr="005869C0" w:rsidRDefault="008A3269" w:rsidP="000F48CA">
      <w:pPr>
        <w:pStyle w:val="PargrafodaLista"/>
        <w:numPr>
          <w:ilvl w:val="0"/>
          <w:numId w:val="4"/>
        </w:numPr>
        <w:rPr>
          <w:rFonts w:ascii="Times New Roman" w:hAnsi="Times New Roman" w:cs="Times New Roman"/>
          <w:sz w:val="24"/>
          <w:lang w:val="en-US"/>
        </w:rPr>
      </w:pPr>
      <w:r w:rsidRPr="005869C0">
        <w:rPr>
          <w:rFonts w:ascii="Times New Roman" w:hAnsi="Times New Roman" w:cs="Times New Roman"/>
          <w:i/>
          <w:sz w:val="24"/>
          <w:lang w:val="en-US"/>
        </w:rPr>
        <w:t>Titanium</w:t>
      </w:r>
      <w:r w:rsidRPr="005869C0">
        <w:rPr>
          <w:rFonts w:ascii="Times New Roman" w:hAnsi="Times New Roman" w:cs="Times New Roman"/>
          <w:sz w:val="24"/>
          <w:lang w:val="en-US"/>
        </w:rPr>
        <w:t xml:space="preserve"> (David Guetta featuring Sia Furler)</w:t>
      </w:r>
      <w:r w:rsidR="000E2B34" w:rsidRPr="005869C0">
        <w:rPr>
          <w:rFonts w:ascii="Times New Roman" w:hAnsi="Times New Roman" w:cs="Times New Roman"/>
          <w:sz w:val="24"/>
          <w:lang w:val="en-US"/>
        </w:rPr>
        <w:t xml:space="preserve"> gênero musical: </w:t>
      </w:r>
      <w:r w:rsidR="000E2B34" w:rsidRPr="005869C0">
        <w:rPr>
          <w:rFonts w:ascii="Times New Roman" w:hAnsi="Times New Roman" w:cs="Times New Roman"/>
          <w:i/>
          <w:sz w:val="24"/>
          <w:lang w:val="en-US"/>
        </w:rPr>
        <w:t>house</w:t>
      </w:r>
      <w:r w:rsidR="000E2B34" w:rsidRPr="005869C0">
        <w:rPr>
          <w:rFonts w:ascii="Times New Roman" w:hAnsi="Times New Roman" w:cs="Times New Roman"/>
          <w:sz w:val="24"/>
          <w:lang w:val="en-US"/>
        </w:rPr>
        <w:t>/</w:t>
      </w:r>
      <w:r w:rsidR="000E2B34" w:rsidRPr="005869C0">
        <w:rPr>
          <w:rFonts w:ascii="Times New Roman" w:hAnsi="Times New Roman" w:cs="Times New Roman"/>
          <w:i/>
          <w:sz w:val="24"/>
          <w:lang w:val="en-US"/>
        </w:rPr>
        <w:t xml:space="preserve"> urban-dance</w:t>
      </w:r>
      <w:r w:rsidR="00A65AC2" w:rsidRPr="005869C0">
        <w:rPr>
          <w:rFonts w:ascii="Times New Roman" w:hAnsi="Times New Roman" w:cs="Times New Roman"/>
          <w:sz w:val="24"/>
          <w:lang w:val="en-US"/>
        </w:rPr>
        <w:t>;</w:t>
      </w:r>
    </w:p>
    <w:p w:rsidR="00A65AC2" w:rsidRPr="005869C0" w:rsidRDefault="00AE0E97" w:rsidP="000F48CA">
      <w:pPr>
        <w:pStyle w:val="PargrafodaLista"/>
        <w:numPr>
          <w:ilvl w:val="0"/>
          <w:numId w:val="4"/>
        </w:numPr>
        <w:rPr>
          <w:rFonts w:ascii="Times New Roman" w:hAnsi="Times New Roman" w:cs="Times New Roman"/>
          <w:sz w:val="24"/>
          <w:lang w:val="en-US"/>
        </w:rPr>
      </w:pPr>
      <w:r w:rsidRPr="005869C0">
        <w:rPr>
          <w:rFonts w:ascii="Times New Roman" w:hAnsi="Times New Roman" w:cs="Times New Roman"/>
          <w:i/>
          <w:sz w:val="24"/>
          <w:lang w:val="en-US"/>
        </w:rPr>
        <w:t>Babel short and d</w:t>
      </w:r>
      <w:r w:rsidR="00A65AC2" w:rsidRPr="005869C0">
        <w:rPr>
          <w:rFonts w:ascii="Times New Roman" w:hAnsi="Times New Roman" w:cs="Times New Roman"/>
          <w:i/>
          <w:sz w:val="24"/>
          <w:lang w:val="en-US"/>
        </w:rPr>
        <w:t>ialog</w:t>
      </w:r>
      <w:r w:rsidR="00A65AC2" w:rsidRPr="005869C0">
        <w:rPr>
          <w:rFonts w:ascii="Times New Roman" w:hAnsi="Times New Roman" w:cs="Times New Roman"/>
          <w:sz w:val="24"/>
          <w:lang w:val="en-US"/>
        </w:rPr>
        <w:t xml:space="preserve"> (Gustav</w:t>
      </w:r>
      <w:r w:rsidR="00F73BBD" w:rsidRPr="005869C0">
        <w:rPr>
          <w:rFonts w:ascii="Times New Roman" w:hAnsi="Times New Roman" w:cs="Times New Roman"/>
          <w:sz w:val="24"/>
          <w:lang w:val="en-US"/>
        </w:rPr>
        <w:t>o Santaolalla)</w:t>
      </w:r>
      <w:r w:rsidR="00A65AC2" w:rsidRPr="005869C0">
        <w:rPr>
          <w:rFonts w:ascii="Times New Roman" w:hAnsi="Times New Roman" w:cs="Times New Roman"/>
          <w:sz w:val="24"/>
          <w:lang w:val="en-US"/>
        </w:rPr>
        <w:t>;</w:t>
      </w:r>
    </w:p>
    <w:p w:rsidR="002E3596" w:rsidRPr="005869C0" w:rsidRDefault="00F06B0A" w:rsidP="000F48CA">
      <w:pPr>
        <w:pStyle w:val="PargrafodaLista"/>
        <w:numPr>
          <w:ilvl w:val="0"/>
          <w:numId w:val="4"/>
        </w:numPr>
        <w:rPr>
          <w:rFonts w:ascii="Times New Roman" w:hAnsi="Times New Roman" w:cs="Times New Roman"/>
          <w:sz w:val="24"/>
          <w:lang w:val="en-US"/>
        </w:rPr>
      </w:pPr>
      <w:r w:rsidRPr="005869C0">
        <w:rPr>
          <w:rFonts w:ascii="Times New Roman" w:hAnsi="Times New Roman" w:cs="Times New Roman"/>
          <w:i/>
          <w:sz w:val="24"/>
          <w:lang w:val="en-US"/>
        </w:rPr>
        <w:t>An der schönen, blauen Donau</w:t>
      </w:r>
      <w:r w:rsidRPr="005869C0">
        <w:rPr>
          <w:rFonts w:ascii="Times New Roman" w:hAnsi="Times New Roman" w:cs="Times New Roman"/>
          <w:sz w:val="24"/>
          <w:lang w:val="en-US"/>
        </w:rPr>
        <w:t xml:space="preserve"> (Johann Strauss II) gênero musical: </w:t>
      </w:r>
      <w:r w:rsidR="00A06396" w:rsidRPr="005869C0">
        <w:rPr>
          <w:rFonts w:ascii="Times New Roman" w:hAnsi="Times New Roman" w:cs="Times New Roman"/>
          <w:sz w:val="24"/>
          <w:lang w:val="en-US"/>
        </w:rPr>
        <w:t>valsa</w:t>
      </w:r>
      <w:r w:rsidR="009216EA" w:rsidRPr="005869C0">
        <w:rPr>
          <w:rFonts w:ascii="Times New Roman" w:hAnsi="Times New Roman" w:cs="Times New Roman"/>
          <w:sz w:val="24"/>
          <w:lang w:val="en-US"/>
        </w:rPr>
        <w:t>;</w:t>
      </w:r>
    </w:p>
    <w:p w:rsidR="002E3596" w:rsidRPr="005869C0" w:rsidRDefault="006B5910" w:rsidP="000F48CA">
      <w:pPr>
        <w:pStyle w:val="PargrafodaLista"/>
        <w:numPr>
          <w:ilvl w:val="0"/>
          <w:numId w:val="4"/>
        </w:numPr>
        <w:rPr>
          <w:rFonts w:ascii="Times New Roman" w:hAnsi="Times New Roman" w:cs="Times New Roman"/>
          <w:sz w:val="24"/>
        </w:rPr>
      </w:pPr>
      <w:r w:rsidRPr="005869C0">
        <w:rPr>
          <w:rFonts w:ascii="Times New Roman" w:hAnsi="Times New Roman" w:cs="Times New Roman"/>
          <w:sz w:val="24"/>
        </w:rPr>
        <w:t>E</w:t>
      </w:r>
      <w:r w:rsidR="00FC6011" w:rsidRPr="005869C0">
        <w:rPr>
          <w:rFonts w:ascii="Times New Roman" w:hAnsi="Times New Roman" w:cs="Times New Roman"/>
          <w:sz w:val="24"/>
        </w:rPr>
        <w:t>feito</w:t>
      </w:r>
      <w:r w:rsidRPr="005869C0">
        <w:rPr>
          <w:rFonts w:ascii="Times New Roman" w:hAnsi="Times New Roman" w:cs="Times New Roman"/>
          <w:sz w:val="24"/>
        </w:rPr>
        <w:t xml:space="preserve"> sonoro relevante: Sirene de ambulância;</w:t>
      </w:r>
    </w:p>
    <w:p w:rsidR="006B5910" w:rsidRPr="005869C0" w:rsidRDefault="006B5910" w:rsidP="000F48CA">
      <w:pPr>
        <w:pStyle w:val="PargrafodaLista"/>
        <w:numPr>
          <w:ilvl w:val="0"/>
          <w:numId w:val="4"/>
        </w:numPr>
        <w:rPr>
          <w:rFonts w:ascii="Times New Roman" w:hAnsi="Times New Roman" w:cs="Times New Roman"/>
          <w:sz w:val="24"/>
        </w:rPr>
      </w:pPr>
      <w:r w:rsidRPr="005869C0">
        <w:rPr>
          <w:rFonts w:ascii="Times New Roman" w:hAnsi="Times New Roman" w:cs="Times New Roman"/>
          <w:sz w:val="24"/>
        </w:rPr>
        <w:t>E</w:t>
      </w:r>
      <w:r w:rsidR="00FC6011" w:rsidRPr="005869C0">
        <w:rPr>
          <w:rFonts w:ascii="Times New Roman" w:hAnsi="Times New Roman" w:cs="Times New Roman"/>
          <w:sz w:val="24"/>
        </w:rPr>
        <w:t>feit</w:t>
      </w:r>
      <w:r w:rsidRPr="005869C0">
        <w:rPr>
          <w:rFonts w:ascii="Times New Roman" w:hAnsi="Times New Roman" w:cs="Times New Roman"/>
          <w:sz w:val="24"/>
        </w:rPr>
        <w:t>o</w:t>
      </w:r>
      <w:r w:rsidR="003222FE" w:rsidRPr="005869C0">
        <w:rPr>
          <w:rFonts w:ascii="Times New Roman" w:hAnsi="Times New Roman" w:cs="Times New Roman"/>
          <w:sz w:val="24"/>
        </w:rPr>
        <w:t xml:space="preserve"> sonoro relevante: Trovão;</w:t>
      </w:r>
    </w:p>
    <w:p w:rsidR="003222FE" w:rsidRPr="005869C0" w:rsidRDefault="003222FE" w:rsidP="000F48CA">
      <w:pPr>
        <w:pStyle w:val="PargrafodaLista"/>
        <w:numPr>
          <w:ilvl w:val="0"/>
          <w:numId w:val="4"/>
        </w:numPr>
        <w:rPr>
          <w:rFonts w:ascii="Times New Roman" w:hAnsi="Times New Roman" w:cs="Times New Roman"/>
          <w:sz w:val="24"/>
        </w:rPr>
      </w:pPr>
      <w:r w:rsidRPr="005869C0">
        <w:rPr>
          <w:rFonts w:ascii="Times New Roman" w:hAnsi="Times New Roman" w:cs="Times New Roman"/>
          <w:i/>
          <w:sz w:val="24"/>
        </w:rPr>
        <w:t>Shalom Aleichem</w:t>
      </w:r>
      <w:r w:rsidR="00DC4F52" w:rsidRPr="005869C0">
        <w:rPr>
          <w:rFonts w:ascii="Times New Roman" w:hAnsi="Times New Roman" w:cs="Times New Roman"/>
          <w:sz w:val="24"/>
        </w:rPr>
        <w:t xml:space="preserve"> + Tema seguinte;</w:t>
      </w:r>
      <w:r w:rsidR="00260D43" w:rsidRPr="005869C0">
        <w:rPr>
          <w:rFonts w:ascii="Times New Roman" w:hAnsi="Times New Roman" w:cs="Times New Roman"/>
          <w:sz w:val="24"/>
        </w:rPr>
        <w:t xml:space="preserve"> </w:t>
      </w:r>
      <w:proofErr w:type="gramStart"/>
      <w:r w:rsidR="00260D43" w:rsidRPr="005869C0">
        <w:rPr>
          <w:rFonts w:ascii="Times New Roman" w:hAnsi="Times New Roman" w:cs="Times New Roman"/>
          <w:sz w:val="24"/>
        </w:rPr>
        <w:t>e</w:t>
      </w:r>
      <w:proofErr w:type="gramEnd"/>
    </w:p>
    <w:p w:rsidR="002A29D1" w:rsidRPr="005869C0" w:rsidRDefault="00DC4F52" w:rsidP="000F48CA">
      <w:pPr>
        <w:pStyle w:val="PargrafodaLista"/>
        <w:numPr>
          <w:ilvl w:val="0"/>
          <w:numId w:val="4"/>
        </w:numPr>
        <w:rPr>
          <w:rFonts w:ascii="Times New Roman" w:hAnsi="Times New Roman" w:cs="Times New Roman"/>
          <w:sz w:val="24"/>
          <w:lang w:val="en-US"/>
        </w:rPr>
      </w:pPr>
      <w:r w:rsidRPr="005869C0">
        <w:rPr>
          <w:rFonts w:ascii="Times New Roman" w:hAnsi="Times New Roman" w:cs="Times New Roman"/>
          <w:i/>
          <w:sz w:val="24"/>
          <w:lang w:val="en-US"/>
        </w:rPr>
        <w:t>Fly me to the moon</w:t>
      </w:r>
      <w:r w:rsidRPr="005869C0">
        <w:rPr>
          <w:rFonts w:ascii="Times New Roman" w:hAnsi="Times New Roman" w:cs="Times New Roman"/>
          <w:sz w:val="24"/>
          <w:lang w:val="en-US"/>
        </w:rPr>
        <w:t xml:space="preserve"> </w:t>
      </w:r>
      <w:r w:rsidR="00AE0E97" w:rsidRPr="005869C0">
        <w:rPr>
          <w:rFonts w:ascii="Times New Roman" w:hAnsi="Times New Roman" w:cs="Times New Roman"/>
          <w:sz w:val="24"/>
          <w:lang w:val="en-US"/>
        </w:rPr>
        <w:t>(Bobby W</w:t>
      </w:r>
      <w:r w:rsidRPr="005869C0">
        <w:rPr>
          <w:rFonts w:ascii="Times New Roman" w:hAnsi="Times New Roman" w:cs="Times New Roman"/>
          <w:sz w:val="24"/>
          <w:lang w:val="en-US"/>
        </w:rPr>
        <w:t>omack</w:t>
      </w:r>
      <w:r w:rsidR="00AE0E97" w:rsidRPr="005869C0">
        <w:rPr>
          <w:rFonts w:ascii="Times New Roman" w:hAnsi="Times New Roman" w:cs="Times New Roman"/>
          <w:sz w:val="24"/>
          <w:lang w:val="en-US"/>
        </w:rPr>
        <w:t>) gênero musical:</w:t>
      </w:r>
      <w:r w:rsidR="00AE0E97" w:rsidRPr="005869C0">
        <w:rPr>
          <w:rFonts w:ascii="Times New Roman" w:hAnsi="Times New Roman" w:cs="Times New Roman"/>
          <w:i/>
          <w:sz w:val="24"/>
          <w:lang w:val="en-US"/>
        </w:rPr>
        <w:t xml:space="preserve"> </w:t>
      </w:r>
      <w:r w:rsidR="00260D43" w:rsidRPr="005869C0">
        <w:rPr>
          <w:rFonts w:ascii="Times New Roman" w:hAnsi="Times New Roman" w:cs="Times New Roman"/>
          <w:i/>
          <w:sz w:val="24"/>
          <w:lang w:val="en-US"/>
        </w:rPr>
        <w:t>Rhythm and B</w:t>
      </w:r>
      <w:r w:rsidR="00AE0E97" w:rsidRPr="005869C0">
        <w:rPr>
          <w:rFonts w:ascii="Times New Roman" w:hAnsi="Times New Roman" w:cs="Times New Roman"/>
          <w:i/>
          <w:sz w:val="24"/>
          <w:lang w:val="en-US"/>
        </w:rPr>
        <w:t>lues</w:t>
      </w:r>
      <w:r w:rsidR="00260D43" w:rsidRPr="005869C0">
        <w:rPr>
          <w:rFonts w:ascii="Times New Roman" w:hAnsi="Times New Roman" w:cs="Times New Roman"/>
          <w:sz w:val="24"/>
          <w:lang w:val="en-US"/>
        </w:rPr>
        <w:t>.</w:t>
      </w:r>
    </w:p>
    <w:p w:rsidR="000F48CA" w:rsidRPr="00252D5C" w:rsidRDefault="000F48CA" w:rsidP="000F48CA">
      <w:pPr>
        <w:spacing w:line="480" w:lineRule="auto"/>
        <w:ind w:firstLine="0"/>
        <w:rPr>
          <w:rFonts w:ascii="Times New Roman" w:hAnsi="Times New Roman" w:cs="Times New Roman"/>
          <w:b/>
          <w:sz w:val="24"/>
          <w:lang w:val="en-US"/>
        </w:rPr>
      </w:pPr>
    </w:p>
    <w:p w:rsidR="00845C71" w:rsidRPr="000F48CA" w:rsidRDefault="000F48CA" w:rsidP="000F48CA">
      <w:pPr>
        <w:spacing w:line="480" w:lineRule="auto"/>
        <w:ind w:firstLine="0"/>
        <w:rPr>
          <w:rFonts w:ascii="Times New Roman" w:hAnsi="Times New Roman" w:cs="Times New Roman"/>
          <w:b/>
          <w:sz w:val="24"/>
          <w:szCs w:val="24"/>
        </w:rPr>
      </w:pPr>
      <w:r w:rsidRPr="000F48CA">
        <w:rPr>
          <w:rFonts w:ascii="Times New Roman" w:hAnsi="Times New Roman" w:cs="Times New Roman"/>
          <w:b/>
          <w:sz w:val="24"/>
          <w:szCs w:val="24"/>
        </w:rPr>
        <w:t xml:space="preserve">Teoria musical: </w:t>
      </w:r>
      <w:r>
        <w:rPr>
          <w:rFonts w:ascii="Times New Roman" w:hAnsi="Times New Roman" w:cs="Times New Roman"/>
          <w:b/>
          <w:sz w:val="24"/>
          <w:szCs w:val="24"/>
        </w:rPr>
        <w:t>e</w:t>
      </w:r>
      <w:r w:rsidR="00845C71" w:rsidRPr="000F48CA">
        <w:rPr>
          <w:rFonts w:ascii="Times New Roman" w:hAnsi="Times New Roman" w:cs="Times New Roman"/>
          <w:b/>
          <w:sz w:val="24"/>
          <w:szCs w:val="24"/>
        </w:rPr>
        <w:t>stilos</w:t>
      </w:r>
      <w:r w:rsidR="007060CD" w:rsidRPr="000F48CA">
        <w:rPr>
          <w:rFonts w:ascii="Times New Roman" w:hAnsi="Times New Roman" w:cs="Times New Roman"/>
          <w:b/>
          <w:sz w:val="24"/>
          <w:szCs w:val="24"/>
        </w:rPr>
        <w:t xml:space="preserve"> e elementos</w:t>
      </w:r>
      <w:r>
        <w:rPr>
          <w:rFonts w:ascii="Times New Roman" w:hAnsi="Times New Roman" w:cs="Times New Roman"/>
          <w:b/>
          <w:sz w:val="24"/>
          <w:szCs w:val="24"/>
        </w:rPr>
        <w:t xml:space="preserve"> m</w:t>
      </w:r>
      <w:r w:rsidR="00845C71" w:rsidRPr="000F48CA">
        <w:rPr>
          <w:rFonts w:ascii="Times New Roman" w:hAnsi="Times New Roman" w:cs="Times New Roman"/>
          <w:b/>
          <w:sz w:val="24"/>
          <w:szCs w:val="24"/>
        </w:rPr>
        <w:t>usicais</w:t>
      </w:r>
    </w:p>
    <w:p w:rsidR="00845C71" w:rsidRPr="005869C0" w:rsidRDefault="00D068C5" w:rsidP="00446486">
      <w:pPr>
        <w:rPr>
          <w:rFonts w:ascii="Times New Roman" w:hAnsi="Times New Roman" w:cs="Times New Roman"/>
          <w:sz w:val="24"/>
        </w:rPr>
      </w:pPr>
      <w:r w:rsidRPr="005869C0">
        <w:rPr>
          <w:rFonts w:ascii="Times New Roman" w:hAnsi="Times New Roman" w:cs="Times New Roman"/>
          <w:sz w:val="24"/>
        </w:rPr>
        <w:t>De acordo com Bennett (1986), a</w:t>
      </w:r>
      <w:r w:rsidR="00BF238E" w:rsidRPr="005869C0">
        <w:rPr>
          <w:rFonts w:ascii="Times New Roman" w:hAnsi="Times New Roman" w:cs="Times New Roman"/>
          <w:sz w:val="24"/>
        </w:rPr>
        <w:t>o compor uma peça musical, o compositor</w:t>
      </w:r>
      <w:r w:rsidRPr="005869C0">
        <w:rPr>
          <w:rFonts w:ascii="Times New Roman" w:hAnsi="Times New Roman" w:cs="Times New Roman"/>
          <w:sz w:val="24"/>
        </w:rPr>
        <w:t xml:space="preserve"> combina múltiplos elementos essenciais. Dentre esses</w:t>
      </w:r>
      <w:r w:rsidR="00ED5A28" w:rsidRPr="005869C0">
        <w:rPr>
          <w:rFonts w:ascii="Times New Roman" w:hAnsi="Times New Roman" w:cs="Times New Roman"/>
          <w:sz w:val="24"/>
        </w:rPr>
        <w:t>,</w:t>
      </w:r>
      <w:r w:rsidRPr="005869C0">
        <w:rPr>
          <w:rFonts w:ascii="Times New Roman" w:hAnsi="Times New Roman" w:cs="Times New Roman"/>
          <w:sz w:val="24"/>
        </w:rPr>
        <w:t xml:space="preserve"> destacamos: Melodia; Harmonia; Ritmo;</w:t>
      </w:r>
      <w:r w:rsidR="00A74C48" w:rsidRPr="005869C0">
        <w:rPr>
          <w:rFonts w:ascii="Times New Roman" w:hAnsi="Times New Roman" w:cs="Times New Roman"/>
          <w:sz w:val="24"/>
        </w:rPr>
        <w:t xml:space="preserve"> e Timbre</w:t>
      </w:r>
      <w:r w:rsidRPr="005869C0">
        <w:rPr>
          <w:rFonts w:ascii="Times New Roman" w:hAnsi="Times New Roman" w:cs="Times New Roman"/>
          <w:sz w:val="24"/>
        </w:rPr>
        <w:t>.</w:t>
      </w:r>
    </w:p>
    <w:p w:rsidR="00E44CEC" w:rsidRPr="005869C0" w:rsidRDefault="00446486" w:rsidP="00E44CEC">
      <w:pPr>
        <w:rPr>
          <w:rFonts w:ascii="Times New Roman" w:hAnsi="Times New Roman" w:cs="Times New Roman"/>
          <w:sz w:val="24"/>
        </w:rPr>
      </w:pPr>
      <w:r w:rsidRPr="005869C0">
        <w:rPr>
          <w:rFonts w:ascii="Times New Roman" w:hAnsi="Times New Roman" w:cs="Times New Roman"/>
          <w:sz w:val="24"/>
        </w:rPr>
        <w:t>A maneira com a qual cada compositor (de épocas e países diferentes) apresenta esses elementos em suas obras designa o termo estilo no campo musical.</w:t>
      </w:r>
      <w:r w:rsidR="00E44CEC" w:rsidRPr="005869C0">
        <w:rPr>
          <w:rFonts w:ascii="Times New Roman" w:hAnsi="Times New Roman" w:cs="Times New Roman"/>
          <w:sz w:val="24"/>
        </w:rPr>
        <w:t xml:space="preserve"> Ainda concernente</w:t>
      </w:r>
      <w:r w:rsidR="00E25DDA" w:rsidRPr="005869C0">
        <w:rPr>
          <w:rFonts w:ascii="Times New Roman" w:hAnsi="Times New Roman" w:cs="Times New Roman"/>
          <w:sz w:val="24"/>
        </w:rPr>
        <w:t xml:space="preserve"> </w:t>
      </w:r>
      <w:r w:rsidR="00663FEB" w:rsidRPr="005869C0">
        <w:rPr>
          <w:rFonts w:ascii="Times New Roman" w:hAnsi="Times New Roman" w:cs="Times New Roman"/>
          <w:sz w:val="24"/>
        </w:rPr>
        <w:t>à</w:t>
      </w:r>
      <w:r w:rsidR="00E25DDA" w:rsidRPr="005869C0">
        <w:rPr>
          <w:rFonts w:ascii="Times New Roman" w:hAnsi="Times New Roman" w:cs="Times New Roman"/>
          <w:sz w:val="24"/>
        </w:rPr>
        <w:t xml:space="preserve"> forma com que o compositor trata sua composição</w:t>
      </w:r>
      <w:r w:rsidR="00E44CEC" w:rsidRPr="005869C0">
        <w:rPr>
          <w:rFonts w:ascii="Times New Roman" w:hAnsi="Times New Roman" w:cs="Times New Roman"/>
          <w:sz w:val="24"/>
        </w:rPr>
        <w:t xml:space="preserve">, o </w:t>
      </w:r>
      <w:r w:rsidR="00782708" w:rsidRPr="005869C0">
        <w:rPr>
          <w:rFonts w:ascii="Times New Roman" w:hAnsi="Times New Roman" w:cs="Times New Roman"/>
          <w:sz w:val="24"/>
        </w:rPr>
        <w:t>ato de</w:t>
      </w:r>
      <w:r w:rsidR="00E44CEC" w:rsidRPr="005869C0">
        <w:rPr>
          <w:rFonts w:ascii="Times New Roman" w:hAnsi="Times New Roman" w:cs="Times New Roman"/>
          <w:sz w:val="24"/>
        </w:rPr>
        <w:t xml:space="preserve"> mescla</w:t>
      </w:r>
      <w:r w:rsidR="00782708" w:rsidRPr="005869C0">
        <w:rPr>
          <w:rFonts w:ascii="Times New Roman" w:hAnsi="Times New Roman" w:cs="Times New Roman"/>
          <w:sz w:val="24"/>
        </w:rPr>
        <w:t>r</w:t>
      </w:r>
      <w:r w:rsidR="00E44CEC" w:rsidRPr="005869C0">
        <w:rPr>
          <w:rFonts w:ascii="Times New Roman" w:hAnsi="Times New Roman" w:cs="Times New Roman"/>
          <w:sz w:val="24"/>
        </w:rPr>
        <w:t xml:space="preserve"> tais elementos em sua peça, tratando, equilibrando e combinando-os</w:t>
      </w:r>
      <w:r w:rsidR="00ED5A28" w:rsidRPr="005869C0">
        <w:rPr>
          <w:rFonts w:ascii="Times New Roman" w:hAnsi="Times New Roman" w:cs="Times New Roman"/>
          <w:sz w:val="24"/>
        </w:rPr>
        <w:t>,</w:t>
      </w:r>
      <w:r w:rsidR="00E44CEC" w:rsidRPr="005869C0">
        <w:rPr>
          <w:rFonts w:ascii="Times New Roman" w:hAnsi="Times New Roman" w:cs="Times New Roman"/>
          <w:sz w:val="24"/>
        </w:rPr>
        <w:t xml:space="preserve"> caracteriza particularmente o estilo da obra.</w:t>
      </w:r>
    </w:p>
    <w:p w:rsidR="00345BA3" w:rsidRPr="005869C0" w:rsidRDefault="00345BA3" w:rsidP="00E44CEC">
      <w:pPr>
        <w:rPr>
          <w:rFonts w:ascii="Times New Roman" w:hAnsi="Times New Roman" w:cs="Times New Roman"/>
          <w:sz w:val="24"/>
        </w:rPr>
      </w:pPr>
      <w:r w:rsidRPr="005869C0">
        <w:rPr>
          <w:rFonts w:ascii="Times New Roman" w:hAnsi="Times New Roman" w:cs="Times New Roman"/>
          <w:sz w:val="24"/>
        </w:rPr>
        <w:t>Para que a nomenclatura</w:t>
      </w:r>
      <w:r w:rsidR="00C5245C" w:rsidRPr="005869C0">
        <w:rPr>
          <w:rFonts w:ascii="Times New Roman" w:hAnsi="Times New Roman" w:cs="Times New Roman"/>
          <w:sz w:val="24"/>
        </w:rPr>
        <w:t xml:space="preserve"> possa</w:t>
      </w:r>
      <w:r w:rsidRPr="005869C0">
        <w:rPr>
          <w:rFonts w:ascii="Times New Roman" w:hAnsi="Times New Roman" w:cs="Times New Roman"/>
          <w:sz w:val="24"/>
        </w:rPr>
        <w:t xml:space="preserve"> </w:t>
      </w:r>
      <w:r w:rsidR="00663FEB" w:rsidRPr="005869C0">
        <w:rPr>
          <w:rFonts w:ascii="Times New Roman" w:hAnsi="Times New Roman" w:cs="Times New Roman"/>
          <w:sz w:val="24"/>
        </w:rPr>
        <w:t xml:space="preserve">se </w:t>
      </w:r>
      <w:r w:rsidRPr="005869C0">
        <w:rPr>
          <w:rFonts w:ascii="Times New Roman" w:hAnsi="Times New Roman" w:cs="Times New Roman"/>
          <w:sz w:val="24"/>
        </w:rPr>
        <w:t xml:space="preserve">relacionar à Retórica de maneira apropriada, uma vez que será </w:t>
      </w:r>
      <w:r w:rsidR="00663FEB" w:rsidRPr="005869C0">
        <w:rPr>
          <w:rFonts w:ascii="Times New Roman" w:hAnsi="Times New Roman" w:cs="Times New Roman"/>
          <w:sz w:val="24"/>
        </w:rPr>
        <w:t xml:space="preserve">continuamente </w:t>
      </w:r>
      <w:r w:rsidRPr="005869C0">
        <w:rPr>
          <w:rFonts w:ascii="Times New Roman" w:hAnsi="Times New Roman" w:cs="Times New Roman"/>
          <w:sz w:val="24"/>
        </w:rPr>
        <w:t xml:space="preserve">utilizada </w:t>
      </w:r>
      <w:r w:rsidR="00663FEB" w:rsidRPr="005869C0">
        <w:rPr>
          <w:rFonts w:ascii="Times New Roman" w:hAnsi="Times New Roman" w:cs="Times New Roman"/>
          <w:sz w:val="24"/>
        </w:rPr>
        <w:t>ao longo</w:t>
      </w:r>
      <w:r w:rsidRPr="005869C0">
        <w:rPr>
          <w:rFonts w:ascii="Times New Roman" w:hAnsi="Times New Roman" w:cs="Times New Roman"/>
          <w:sz w:val="24"/>
        </w:rPr>
        <w:t xml:space="preserve"> da análise, é necessário que definamos os </w:t>
      </w:r>
      <w:r w:rsidRPr="005869C0">
        <w:rPr>
          <w:rFonts w:ascii="Times New Roman" w:hAnsi="Times New Roman" w:cs="Times New Roman"/>
          <w:sz w:val="24"/>
        </w:rPr>
        <w:lastRenderedPageBreak/>
        <w:t>elementos musicais de forma mais explanada, para que tais conceitos sejam compreendidos de forma mais cristalina.</w:t>
      </w:r>
    </w:p>
    <w:p w:rsidR="00C5245C" w:rsidRPr="005869C0" w:rsidRDefault="00E44762" w:rsidP="00B572EF">
      <w:pPr>
        <w:rPr>
          <w:rFonts w:ascii="Times New Roman" w:hAnsi="Times New Roman" w:cs="Times New Roman"/>
          <w:sz w:val="24"/>
        </w:rPr>
      </w:pPr>
      <w:r w:rsidRPr="005869C0">
        <w:rPr>
          <w:rFonts w:ascii="Times New Roman" w:hAnsi="Times New Roman" w:cs="Times New Roman"/>
          <w:sz w:val="24"/>
        </w:rPr>
        <w:t>A melodia, de acordo com</w:t>
      </w:r>
      <w:r w:rsidR="004D69FB" w:rsidRPr="005869C0">
        <w:rPr>
          <w:rFonts w:ascii="Times New Roman" w:hAnsi="Times New Roman" w:cs="Times New Roman"/>
          <w:sz w:val="24"/>
        </w:rPr>
        <w:t xml:space="preserve"> Copland</w:t>
      </w:r>
      <w:r w:rsidRPr="005869C0">
        <w:rPr>
          <w:rFonts w:ascii="Times New Roman" w:hAnsi="Times New Roman" w:cs="Times New Roman"/>
          <w:sz w:val="24"/>
        </w:rPr>
        <w:t xml:space="preserve"> (</w:t>
      </w:r>
      <w:r w:rsidR="004D69FB" w:rsidRPr="005869C0">
        <w:rPr>
          <w:rFonts w:ascii="Times New Roman" w:hAnsi="Times New Roman" w:cs="Times New Roman"/>
          <w:sz w:val="24"/>
        </w:rPr>
        <w:t>1974</w:t>
      </w:r>
      <w:r w:rsidRPr="005869C0">
        <w:rPr>
          <w:rFonts w:ascii="Times New Roman" w:hAnsi="Times New Roman" w:cs="Times New Roman"/>
          <w:sz w:val="24"/>
        </w:rPr>
        <w:t>)</w:t>
      </w:r>
      <w:r w:rsidR="004D69FB" w:rsidRPr="005869C0">
        <w:rPr>
          <w:rFonts w:ascii="Times New Roman" w:hAnsi="Times New Roman" w:cs="Times New Roman"/>
          <w:sz w:val="24"/>
        </w:rPr>
        <w:t xml:space="preserve">, está relacionada à ideia de uma emoção íntima. </w:t>
      </w:r>
      <w:r w:rsidR="00D41D84" w:rsidRPr="005869C0">
        <w:rPr>
          <w:rFonts w:ascii="Times New Roman" w:hAnsi="Times New Roman" w:cs="Times New Roman"/>
          <w:sz w:val="24"/>
        </w:rPr>
        <w:t>Apesar de caracterizar-se como um elemento primário na Música, a melodia tem um poder arrebatador, uma vez que sua força é capaz de comover por meio de sua expressividade.</w:t>
      </w:r>
      <w:r w:rsidR="00861544" w:rsidRPr="005869C0">
        <w:rPr>
          <w:rFonts w:ascii="Times New Roman" w:hAnsi="Times New Roman" w:cs="Times New Roman"/>
          <w:sz w:val="24"/>
        </w:rPr>
        <w:t xml:space="preserve"> A de</w:t>
      </w:r>
      <w:r w:rsidR="00882347" w:rsidRPr="005869C0">
        <w:rPr>
          <w:rFonts w:ascii="Times New Roman" w:hAnsi="Times New Roman" w:cs="Times New Roman"/>
          <w:sz w:val="24"/>
        </w:rPr>
        <w:t>finição de Bennett (1986, p.</w:t>
      </w:r>
      <w:r w:rsidR="00ED5A28" w:rsidRPr="005869C0">
        <w:rPr>
          <w:rFonts w:ascii="Times New Roman" w:hAnsi="Times New Roman" w:cs="Times New Roman"/>
          <w:sz w:val="24"/>
        </w:rPr>
        <w:t xml:space="preserve"> </w:t>
      </w:r>
      <w:r w:rsidR="00882347" w:rsidRPr="005869C0">
        <w:rPr>
          <w:rFonts w:ascii="Times New Roman" w:hAnsi="Times New Roman" w:cs="Times New Roman"/>
          <w:sz w:val="24"/>
        </w:rPr>
        <w:t>11) aprofunda-se ainda mais na caracteri</w:t>
      </w:r>
      <w:r w:rsidR="008F6615" w:rsidRPr="005869C0">
        <w:rPr>
          <w:rFonts w:ascii="Times New Roman" w:hAnsi="Times New Roman" w:cs="Times New Roman"/>
          <w:sz w:val="24"/>
        </w:rPr>
        <w:t>zação da melodia, como</w:t>
      </w:r>
      <w:r w:rsidR="00882347" w:rsidRPr="005869C0">
        <w:rPr>
          <w:rFonts w:ascii="Times New Roman" w:hAnsi="Times New Roman" w:cs="Times New Roman"/>
          <w:sz w:val="24"/>
        </w:rPr>
        <w:t>: “sequ</w:t>
      </w:r>
      <w:r w:rsidR="0011225A" w:rsidRPr="005869C0">
        <w:rPr>
          <w:rFonts w:ascii="Times New Roman" w:hAnsi="Times New Roman" w:cs="Times New Roman"/>
          <w:sz w:val="24"/>
        </w:rPr>
        <w:t>ência de notas,</w:t>
      </w:r>
      <w:r w:rsidR="00882347" w:rsidRPr="005869C0">
        <w:rPr>
          <w:rFonts w:ascii="Times New Roman" w:hAnsi="Times New Roman" w:cs="Times New Roman"/>
          <w:sz w:val="24"/>
        </w:rPr>
        <w:t xml:space="preserve"> de diferentes sons, organizadas numa dada forma de modo a fazer sentido musical para quem escuta”.</w:t>
      </w:r>
      <w:r w:rsidR="001227EC" w:rsidRPr="005869C0">
        <w:rPr>
          <w:rFonts w:ascii="Times New Roman" w:hAnsi="Times New Roman" w:cs="Times New Roman"/>
          <w:sz w:val="24"/>
        </w:rPr>
        <w:t xml:space="preserve"> A melodia, então, deve respeitar parâmetros dentro de sua composição sequencial, para que seja capaz de fazer sentido musical a quem a escuta, despertando assim a sua expressividade, o que relaciona a melodia aos sentimentos despertados no seu ouvinte.</w:t>
      </w:r>
    </w:p>
    <w:p w:rsidR="00ED5A28" w:rsidRPr="005869C0" w:rsidRDefault="00CE5D76" w:rsidP="00ED5A28">
      <w:pPr>
        <w:rPr>
          <w:rFonts w:ascii="Times New Roman" w:hAnsi="Times New Roman" w:cs="Times New Roman"/>
          <w:sz w:val="24"/>
        </w:rPr>
      </w:pPr>
      <w:r w:rsidRPr="005869C0">
        <w:rPr>
          <w:rFonts w:ascii="Times New Roman" w:hAnsi="Times New Roman" w:cs="Times New Roman"/>
          <w:sz w:val="24"/>
        </w:rPr>
        <w:t>Para definir</w:t>
      </w:r>
      <w:r w:rsidR="00FA010C" w:rsidRPr="005869C0">
        <w:rPr>
          <w:rFonts w:ascii="Times New Roman" w:hAnsi="Times New Roman" w:cs="Times New Roman"/>
          <w:sz w:val="24"/>
        </w:rPr>
        <w:t xml:space="preserve"> harmonia, podemos nos fundar na definição de Bennett (</w:t>
      </w:r>
      <w:proofErr w:type="gramStart"/>
      <w:r w:rsidR="00FA010C" w:rsidRPr="005869C0">
        <w:rPr>
          <w:rFonts w:ascii="Times New Roman" w:hAnsi="Times New Roman" w:cs="Times New Roman"/>
          <w:sz w:val="24"/>
        </w:rPr>
        <w:t>19</w:t>
      </w:r>
      <w:r w:rsidRPr="005869C0">
        <w:rPr>
          <w:rFonts w:ascii="Times New Roman" w:hAnsi="Times New Roman" w:cs="Times New Roman"/>
          <w:sz w:val="24"/>
        </w:rPr>
        <w:t>86, p.</w:t>
      </w:r>
      <w:proofErr w:type="gramEnd"/>
      <w:r w:rsidRPr="005869C0">
        <w:rPr>
          <w:rFonts w:ascii="Times New Roman" w:hAnsi="Times New Roman" w:cs="Times New Roman"/>
          <w:sz w:val="24"/>
        </w:rPr>
        <w:t xml:space="preserve"> 11-12): </w:t>
      </w:r>
    </w:p>
    <w:p w:rsidR="00ED5A28" w:rsidRPr="005869C0" w:rsidRDefault="00ED5A28" w:rsidP="000F48CA">
      <w:pPr>
        <w:spacing w:line="240" w:lineRule="auto"/>
        <w:rPr>
          <w:rFonts w:ascii="Times New Roman" w:hAnsi="Times New Roman" w:cs="Times New Roman"/>
          <w:sz w:val="24"/>
        </w:rPr>
      </w:pPr>
    </w:p>
    <w:p w:rsidR="00345BA3" w:rsidRPr="005869C0" w:rsidRDefault="00CE5D76" w:rsidP="000F48CA">
      <w:pPr>
        <w:spacing w:line="240" w:lineRule="auto"/>
        <w:ind w:left="2268" w:firstLine="0"/>
        <w:rPr>
          <w:rFonts w:ascii="Times New Roman" w:hAnsi="Times New Roman" w:cs="Times New Roman"/>
          <w:sz w:val="20"/>
        </w:rPr>
      </w:pPr>
      <w:r w:rsidRPr="005869C0">
        <w:rPr>
          <w:rFonts w:ascii="Times New Roman" w:hAnsi="Times New Roman" w:cs="Times New Roman"/>
          <w:sz w:val="20"/>
        </w:rPr>
        <w:t xml:space="preserve">A harmonia ocorre quando duas ou mais notas de diferentes sons são ouvidas ao mesmo tempo, produzindo um acorde. </w:t>
      </w:r>
      <w:r w:rsidR="0011225A" w:rsidRPr="005869C0">
        <w:rPr>
          <w:rFonts w:ascii="Times New Roman" w:hAnsi="Times New Roman" w:cs="Times New Roman"/>
          <w:sz w:val="20"/>
        </w:rPr>
        <w:t>Usamos a palavra "harmonia" de duas maneiras: para nos referirmos à seleção de notas que constituem determinado acorde e, em sentido lato, para descrevermos o desenrolar ou a progressão dos acor</w:t>
      </w:r>
      <w:r w:rsidR="00ED5A28" w:rsidRPr="005869C0">
        <w:rPr>
          <w:rFonts w:ascii="Times New Roman" w:hAnsi="Times New Roman" w:cs="Times New Roman"/>
          <w:sz w:val="20"/>
        </w:rPr>
        <w:t>des durante toda uma composição</w:t>
      </w:r>
      <w:r w:rsidR="0011225A" w:rsidRPr="005869C0">
        <w:rPr>
          <w:rFonts w:ascii="Times New Roman" w:hAnsi="Times New Roman" w:cs="Times New Roman"/>
          <w:sz w:val="20"/>
        </w:rPr>
        <w:t>.</w:t>
      </w:r>
    </w:p>
    <w:p w:rsidR="00ED5A28" w:rsidRPr="000F48CA" w:rsidRDefault="00ED5A28" w:rsidP="00422669">
      <w:pPr>
        <w:ind w:left="2268" w:firstLine="0"/>
        <w:rPr>
          <w:rFonts w:ascii="Times New Roman" w:hAnsi="Times New Roman" w:cs="Times New Roman"/>
          <w:sz w:val="20"/>
          <w:szCs w:val="20"/>
        </w:rPr>
      </w:pPr>
    </w:p>
    <w:p w:rsidR="00B572EF" w:rsidRPr="005869C0" w:rsidRDefault="0048060B" w:rsidP="007F0E9D">
      <w:pPr>
        <w:rPr>
          <w:rFonts w:ascii="Times New Roman" w:hAnsi="Times New Roman" w:cs="Times New Roman"/>
          <w:sz w:val="24"/>
        </w:rPr>
      </w:pPr>
      <w:r w:rsidRPr="005869C0">
        <w:rPr>
          <w:rFonts w:ascii="Times New Roman" w:hAnsi="Times New Roman" w:cs="Times New Roman"/>
          <w:sz w:val="24"/>
        </w:rPr>
        <w:t xml:space="preserve">Ainda sob a visão de Bennett (1986, </w:t>
      </w:r>
      <w:r w:rsidR="007F0E9D" w:rsidRPr="005869C0">
        <w:rPr>
          <w:rFonts w:ascii="Times New Roman" w:hAnsi="Times New Roman" w:cs="Times New Roman"/>
          <w:sz w:val="24"/>
        </w:rPr>
        <w:t>p.</w:t>
      </w:r>
      <w:r w:rsidR="00ED5A28" w:rsidRPr="005869C0">
        <w:rPr>
          <w:rFonts w:ascii="Times New Roman" w:hAnsi="Times New Roman" w:cs="Times New Roman"/>
          <w:sz w:val="24"/>
        </w:rPr>
        <w:t xml:space="preserve"> </w:t>
      </w:r>
      <w:r w:rsidR="007F0E9D" w:rsidRPr="005869C0">
        <w:rPr>
          <w:rFonts w:ascii="Times New Roman" w:hAnsi="Times New Roman" w:cs="Times New Roman"/>
          <w:sz w:val="24"/>
        </w:rPr>
        <w:t>12), podemos d</w:t>
      </w:r>
      <w:r w:rsidR="00ED5A28" w:rsidRPr="005869C0">
        <w:rPr>
          <w:rFonts w:ascii="Times New Roman" w:hAnsi="Times New Roman" w:cs="Times New Roman"/>
          <w:sz w:val="24"/>
        </w:rPr>
        <w:t xml:space="preserve">ecifrar o ritmo como o elemento </w:t>
      </w:r>
      <w:r w:rsidR="007F0E9D" w:rsidRPr="005869C0">
        <w:rPr>
          <w:rFonts w:ascii="Times New Roman" w:hAnsi="Times New Roman" w:cs="Times New Roman"/>
          <w:sz w:val="24"/>
        </w:rPr>
        <w:t>responsável por descrever os “diferentes modos pelos quais um compositor agrupa os sons musicais, principalmente do ponto de vista da duração dos sons e de sua acentuação”. O ritmo pode ser percebido no plano de fundo musical, com a existência de uma batida regular, caracterizada como a pulsação musical (BENNETT, 1986).</w:t>
      </w:r>
    </w:p>
    <w:p w:rsidR="003B27B6" w:rsidRPr="005869C0" w:rsidRDefault="00E13C7D" w:rsidP="007F0E9D">
      <w:pPr>
        <w:rPr>
          <w:rFonts w:ascii="Times New Roman" w:hAnsi="Times New Roman" w:cs="Times New Roman"/>
          <w:sz w:val="24"/>
        </w:rPr>
      </w:pPr>
      <w:r w:rsidRPr="005869C0">
        <w:rPr>
          <w:rFonts w:ascii="Times New Roman" w:hAnsi="Times New Roman" w:cs="Times New Roman"/>
          <w:sz w:val="24"/>
        </w:rPr>
        <w:t xml:space="preserve">No que tange ao último elemento musical citado acima, o timbre (ou colorido tonal), caracteriza-se pela qualidade especifica que podemos atribuir </w:t>
      </w:r>
      <w:r w:rsidR="00663FEB" w:rsidRPr="005869C0">
        <w:rPr>
          <w:rFonts w:ascii="Times New Roman" w:hAnsi="Times New Roman" w:cs="Times New Roman"/>
          <w:sz w:val="24"/>
        </w:rPr>
        <w:t xml:space="preserve">a </w:t>
      </w:r>
      <w:r w:rsidRPr="005869C0">
        <w:rPr>
          <w:rFonts w:ascii="Times New Roman" w:hAnsi="Times New Roman" w:cs="Times New Roman"/>
          <w:sz w:val="24"/>
        </w:rPr>
        <w:t>cada instrumento musical, ou seja, a sonoridade característica de um i</w:t>
      </w:r>
      <w:r w:rsidR="00ED5A28" w:rsidRPr="005869C0">
        <w:rPr>
          <w:rFonts w:ascii="Times New Roman" w:hAnsi="Times New Roman" w:cs="Times New Roman"/>
          <w:sz w:val="24"/>
        </w:rPr>
        <w:t>nstrumento que nos faz reconhecê</w:t>
      </w:r>
      <w:r w:rsidRPr="005869C0">
        <w:rPr>
          <w:rFonts w:ascii="Times New Roman" w:hAnsi="Times New Roman" w:cs="Times New Roman"/>
          <w:sz w:val="24"/>
        </w:rPr>
        <w:t>-lo. (BENNETT, 1986).</w:t>
      </w:r>
    </w:p>
    <w:p w:rsidR="00BF4119" w:rsidRPr="005869C0" w:rsidRDefault="00BF4119" w:rsidP="000F48CA">
      <w:pPr>
        <w:spacing w:line="480" w:lineRule="auto"/>
        <w:ind w:firstLine="0"/>
        <w:rPr>
          <w:rFonts w:ascii="Times New Roman" w:hAnsi="Times New Roman" w:cs="Times New Roman"/>
          <w:sz w:val="24"/>
        </w:rPr>
      </w:pPr>
    </w:p>
    <w:p w:rsidR="00845C71" w:rsidRPr="000F48CA" w:rsidRDefault="000F48CA" w:rsidP="000F48CA">
      <w:pPr>
        <w:spacing w:line="480" w:lineRule="auto"/>
        <w:ind w:firstLine="0"/>
        <w:rPr>
          <w:rFonts w:ascii="Times New Roman" w:hAnsi="Times New Roman" w:cs="Times New Roman"/>
          <w:b/>
          <w:sz w:val="24"/>
          <w:szCs w:val="24"/>
        </w:rPr>
      </w:pPr>
      <w:r w:rsidRPr="000F48CA">
        <w:rPr>
          <w:rFonts w:ascii="Times New Roman" w:hAnsi="Times New Roman" w:cs="Times New Roman"/>
          <w:b/>
          <w:sz w:val="24"/>
        </w:rPr>
        <w:t xml:space="preserve">Retórica: </w:t>
      </w:r>
      <w:r w:rsidRPr="000F48CA">
        <w:rPr>
          <w:rFonts w:ascii="Times New Roman" w:hAnsi="Times New Roman" w:cs="Times New Roman"/>
          <w:b/>
          <w:sz w:val="24"/>
          <w:szCs w:val="24"/>
        </w:rPr>
        <w:t>figuras</w:t>
      </w:r>
    </w:p>
    <w:p w:rsidR="00770564" w:rsidRPr="005869C0" w:rsidRDefault="00974B4A" w:rsidP="001D7A67">
      <w:pPr>
        <w:rPr>
          <w:rFonts w:ascii="Times New Roman" w:hAnsi="Times New Roman" w:cs="Times New Roman"/>
          <w:sz w:val="24"/>
        </w:rPr>
      </w:pPr>
      <w:r w:rsidRPr="005869C0">
        <w:rPr>
          <w:rFonts w:ascii="Times New Roman" w:hAnsi="Times New Roman" w:cs="Times New Roman"/>
          <w:sz w:val="24"/>
        </w:rPr>
        <w:t>É de difundido conhecimento que a</w:t>
      </w:r>
      <w:r w:rsidR="009D1B3C" w:rsidRPr="005869C0">
        <w:rPr>
          <w:rFonts w:ascii="Times New Roman" w:hAnsi="Times New Roman" w:cs="Times New Roman"/>
          <w:sz w:val="24"/>
        </w:rPr>
        <w:t xml:space="preserve"> Retórica</w:t>
      </w:r>
      <w:r w:rsidRPr="005869C0">
        <w:rPr>
          <w:rFonts w:ascii="Times New Roman" w:hAnsi="Times New Roman" w:cs="Times New Roman"/>
          <w:sz w:val="24"/>
        </w:rPr>
        <w:t xml:space="preserve"> é responsável pelos primórdios dos estudos discursivos</w:t>
      </w:r>
      <w:r w:rsidR="009D1B3C" w:rsidRPr="005869C0">
        <w:rPr>
          <w:rFonts w:ascii="Times New Roman" w:hAnsi="Times New Roman" w:cs="Times New Roman"/>
          <w:sz w:val="24"/>
        </w:rPr>
        <w:t xml:space="preserve"> no ocidente, De acordo com Fiorin (2014) essa arte discursiva recebe seu nome do grego </w:t>
      </w:r>
      <w:r w:rsidR="009D1B3C" w:rsidRPr="005869C0">
        <w:rPr>
          <w:rFonts w:ascii="Times New Roman" w:hAnsi="Times New Roman" w:cs="Times New Roman"/>
          <w:i/>
          <w:sz w:val="24"/>
        </w:rPr>
        <w:t>rhésis</w:t>
      </w:r>
      <w:r w:rsidR="009D1B3C" w:rsidRPr="005869C0">
        <w:rPr>
          <w:rFonts w:ascii="Times New Roman" w:hAnsi="Times New Roman" w:cs="Times New Roman"/>
          <w:sz w:val="24"/>
        </w:rPr>
        <w:t xml:space="preserve">, que podemos delinear como “ação de falar”, </w:t>
      </w:r>
      <w:proofErr w:type="gramStart"/>
      <w:r w:rsidR="009D1B3C" w:rsidRPr="005869C0">
        <w:rPr>
          <w:rFonts w:ascii="Times New Roman" w:hAnsi="Times New Roman" w:cs="Times New Roman"/>
          <w:sz w:val="24"/>
        </w:rPr>
        <w:t>ou seja</w:t>
      </w:r>
      <w:proofErr w:type="gramEnd"/>
      <w:r w:rsidR="009D1B3C" w:rsidRPr="005869C0">
        <w:rPr>
          <w:rFonts w:ascii="Times New Roman" w:hAnsi="Times New Roman" w:cs="Times New Roman"/>
          <w:sz w:val="24"/>
        </w:rPr>
        <w:t xml:space="preserve"> discursar. Ainda segundo Fiorin (2014), denominamos a Retórica como arte</w:t>
      </w:r>
      <w:r w:rsidR="0015771C" w:rsidRPr="005869C0">
        <w:rPr>
          <w:rFonts w:ascii="Times New Roman" w:hAnsi="Times New Roman" w:cs="Times New Roman"/>
          <w:sz w:val="24"/>
        </w:rPr>
        <w:t xml:space="preserve"> – </w:t>
      </w:r>
      <w:r w:rsidR="009D1B3C" w:rsidRPr="005869C0">
        <w:rPr>
          <w:rFonts w:ascii="Times New Roman" w:hAnsi="Times New Roman" w:cs="Times New Roman"/>
          <w:sz w:val="24"/>
        </w:rPr>
        <w:t xml:space="preserve">do latim </w:t>
      </w:r>
      <w:proofErr w:type="spellStart"/>
      <w:r w:rsidR="009D1B3C" w:rsidRPr="005869C0">
        <w:rPr>
          <w:rFonts w:ascii="Times New Roman" w:hAnsi="Times New Roman" w:cs="Times New Roman"/>
          <w:i/>
          <w:sz w:val="24"/>
        </w:rPr>
        <w:t>ars</w:t>
      </w:r>
      <w:proofErr w:type="spellEnd"/>
      <w:r w:rsidR="009D1B3C" w:rsidRPr="005869C0">
        <w:rPr>
          <w:rFonts w:ascii="Times New Roman" w:hAnsi="Times New Roman" w:cs="Times New Roman"/>
          <w:sz w:val="24"/>
        </w:rPr>
        <w:t xml:space="preserve"> que</w:t>
      </w:r>
      <w:r w:rsidR="001D7A67" w:rsidRPr="005869C0">
        <w:rPr>
          <w:rFonts w:ascii="Times New Roman" w:hAnsi="Times New Roman" w:cs="Times New Roman"/>
          <w:sz w:val="24"/>
        </w:rPr>
        <w:t xml:space="preserve"> se desdobra</w:t>
      </w:r>
      <w:r w:rsidR="009D1B3C" w:rsidRPr="005869C0">
        <w:rPr>
          <w:rFonts w:ascii="Times New Roman" w:hAnsi="Times New Roman" w:cs="Times New Roman"/>
          <w:sz w:val="24"/>
        </w:rPr>
        <w:t xml:space="preserve"> do grego </w:t>
      </w:r>
      <w:r w:rsidR="009D1B3C" w:rsidRPr="005869C0">
        <w:rPr>
          <w:rFonts w:ascii="Times New Roman" w:hAnsi="Times New Roman" w:cs="Times New Roman"/>
          <w:i/>
          <w:sz w:val="24"/>
        </w:rPr>
        <w:t>tchné</w:t>
      </w:r>
      <w:r w:rsidR="009D1B3C" w:rsidRPr="005869C0">
        <w:rPr>
          <w:rFonts w:ascii="Times New Roman" w:hAnsi="Times New Roman" w:cs="Times New Roman"/>
          <w:sz w:val="24"/>
        </w:rPr>
        <w:t xml:space="preserve"> </w:t>
      </w:r>
      <w:r w:rsidR="0015771C" w:rsidRPr="005869C0">
        <w:rPr>
          <w:rFonts w:ascii="Times New Roman" w:hAnsi="Times New Roman" w:cs="Times New Roman"/>
          <w:sz w:val="24"/>
        </w:rPr>
        <w:t xml:space="preserve">–, </w:t>
      </w:r>
      <w:r w:rsidR="001D7A67" w:rsidRPr="005869C0">
        <w:rPr>
          <w:rFonts w:ascii="Times New Roman" w:hAnsi="Times New Roman" w:cs="Times New Roman"/>
          <w:sz w:val="24"/>
        </w:rPr>
        <w:t>pois essa é um conjunto de técnicas, ou ferramentas, que têm como fim transformar o discurso em um ato eficaz, possível de persuadir.</w:t>
      </w:r>
    </w:p>
    <w:p w:rsidR="00E13402" w:rsidRPr="005869C0" w:rsidRDefault="001D7A67" w:rsidP="00E13402">
      <w:pPr>
        <w:rPr>
          <w:rFonts w:ascii="Times New Roman" w:hAnsi="Times New Roman" w:cs="Times New Roman"/>
          <w:sz w:val="24"/>
        </w:rPr>
      </w:pPr>
      <w:r w:rsidRPr="005869C0">
        <w:rPr>
          <w:rFonts w:ascii="Times New Roman" w:hAnsi="Times New Roman" w:cs="Times New Roman"/>
          <w:sz w:val="24"/>
        </w:rPr>
        <w:lastRenderedPageBreak/>
        <w:t xml:space="preserve">Uma dessas ferramentas, à qual a Retórica lança mão para transformar o discurso, é a Figura Retórica. </w:t>
      </w:r>
      <w:r w:rsidR="007F342C" w:rsidRPr="005869C0">
        <w:rPr>
          <w:rFonts w:ascii="Times New Roman" w:hAnsi="Times New Roman" w:cs="Times New Roman"/>
          <w:sz w:val="24"/>
        </w:rPr>
        <w:t>Tais figuras</w:t>
      </w:r>
      <w:r w:rsidRPr="005869C0">
        <w:rPr>
          <w:rFonts w:ascii="Times New Roman" w:hAnsi="Times New Roman" w:cs="Times New Roman"/>
          <w:sz w:val="24"/>
        </w:rPr>
        <w:t xml:space="preserve"> podem ser consideradas como “operações enunciativas para intensificar o sentido de algum elemento no discurso. São, assim, mecanismos de construção do discurso” (FIORIN, 2014, p. 10).</w:t>
      </w:r>
      <w:r w:rsidR="007F342C" w:rsidRPr="005869C0">
        <w:rPr>
          <w:rFonts w:ascii="Times New Roman" w:hAnsi="Times New Roman" w:cs="Times New Roman"/>
          <w:sz w:val="24"/>
        </w:rPr>
        <w:t xml:space="preserve"> Visto isso, é necessário explicitar que as figuras, assim como qualquer relação comunicativa dentro de um discurso, não podem ser consideradas fora de um contexto, pois elas possuem uma relação intrínseca com todo o contexto discursivo que a apresenta. Em relação a esse contexto discursivo e sua relação com as figuras, Fiorin (2014) pondera que as figuras possuem sempre um caráter argumentativo, uma vez que elas estão a serviço da persuasão, que deflagra a fundamentação da relação orador-auditório.</w:t>
      </w:r>
    </w:p>
    <w:p w:rsidR="007F1431" w:rsidRDefault="00E13402" w:rsidP="007F1431">
      <w:pPr>
        <w:rPr>
          <w:rFonts w:ascii="Times New Roman" w:hAnsi="Times New Roman" w:cs="Times New Roman"/>
          <w:sz w:val="24"/>
        </w:rPr>
      </w:pPr>
      <w:r w:rsidRPr="005869C0">
        <w:rPr>
          <w:rFonts w:ascii="Times New Roman" w:hAnsi="Times New Roman" w:cs="Times New Roman"/>
          <w:sz w:val="24"/>
        </w:rPr>
        <w:t xml:space="preserve">Nesse artigo, faremos uso da análise retórica para relacionar as figuras retóricas à trilha sonora e deflagrar os sentidos que esse plano semântico desvela nas cenas às quais se relaciona. Discorreremos, a seguir, </w:t>
      </w:r>
      <w:r w:rsidR="0015771C" w:rsidRPr="005869C0">
        <w:rPr>
          <w:rFonts w:ascii="Times New Roman" w:hAnsi="Times New Roman" w:cs="Times New Roman"/>
          <w:sz w:val="24"/>
        </w:rPr>
        <w:t>sobre as</w:t>
      </w:r>
      <w:r w:rsidRPr="005869C0">
        <w:rPr>
          <w:rFonts w:ascii="Times New Roman" w:hAnsi="Times New Roman" w:cs="Times New Roman"/>
          <w:sz w:val="24"/>
        </w:rPr>
        <w:t xml:space="preserve"> figuras retóricas evidenciadas na análise que se segue, explicitando e definindo-as de forma elementar.</w:t>
      </w:r>
    </w:p>
    <w:p w:rsidR="000F48CA" w:rsidRPr="005869C0" w:rsidRDefault="000F48CA" w:rsidP="007F1431">
      <w:pPr>
        <w:rPr>
          <w:rFonts w:ascii="Times New Roman" w:hAnsi="Times New Roman" w:cs="Times New Roman"/>
          <w:sz w:val="24"/>
        </w:rPr>
      </w:pPr>
    </w:p>
    <w:p w:rsidR="00D11C26" w:rsidRPr="00BF660F" w:rsidRDefault="00375467" w:rsidP="000F48CA">
      <w:pPr>
        <w:rPr>
          <w:rFonts w:ascii="Times New Roman" w:hAnsi="Times New Roman" w:cs="Times New Roman"/>
          <w:sz w:val="24"/>
        </w:rPr>
      </w:pPr>
      <w:r w:rsidRPr="00BF660F">
        <w:rPr>
          <w:rFonts w:ascii="Times New Roman" w:hAnsi="Times New Roman" w:cs="Times New Roman"/>
          <w:sz w:val="24"/>
          <w:u w:val="single"/>
        </w:rPr>
        <w:t>Ironia</w:t>
      </w:r>
      <w:r w:rsidRPr="00BF660F">
        <w:rPr>
          <w:rFonts w:ascii="Times New Roman" w:hAnsi="Times New Roman" w:cs="Times New Roman"/>
          <w:sz w:val="24"/>
        </w:rPr>
        <w:t xml:space="preserve">: </w:t>
      </w:r>
    </w:p>
    <w:p w:rsidR="00375467" w:rsidRPr="005869C0" w:rsidRDefault="00375467" w:rsidP="000355E5">
      <w:pPr>
        <w:spacing w:line="276" w:lineRule="auto"/>
        <w:ind w:left="2268" w:firstLine="0"/>
        <w:rPr>
          <w:rFonts w:ascii="Times New Roman" w:hAnsi="Times New Roman" w:cs="Times New Roman"/>
          <w:sz w:val="20"/>
        </w:rPr>
      </w:pPr>
      <w:r w:rsidRPr="005869C0">
        <w:rPr>
          <w:rFonts w:ascii="Times New Roman" w:hAnsi="Times New Roman" w:cs="Times New Roman"/>
          <w:sz w:val="20"/>
        </w:rPr>
        <w:t xml:space="preserve">A ironia (do grego </w:t>
      </w:r>
      <w:r w:rsidRPr="005869C0">
        <w:rPr>
          <w:rFonts w:ascii="Times New Roman" w:hAnsi="Times New Roman" w:cs="Times New Roman"/>
          <w:i/>
          <w:sz w:val="20"/>
        </w:rPr>
        <w:t>eironéia</w:t>
      </w:r>
      <w:r w:rsidRPr="005869C0">
        <w:rPr>
          <w:rFonts w:ascii="Times New Roman" w:hAnsi="Times New Roman" w:cs="Times New Roman"/>
          <w:sz w:val="20"/>
        </w:rPr>
        <w:t xml:space="preserve">, que significa “dissimulação”) ou </w:t>
      </w:r>
      <w:r w:rsidRPr="005869C0">
        <w:rPr>
          <w:rFonts w:ascii="Times New Roman" w:hAnsi="Times New Roman" w:cs="Times New Roman"/>
          <w:i/>
          <w:sz w:val="20"/>
        </w:rPr>
        <w:t>antífrase</w:t>
      </w:r>
      <w:r w:rsidRPr="005869C0">
        <w:rPr>
          <w:rFonts w:ascii="Times New Roman" w:hAnsi="Times New Roman" w:cs="Times New Roman"/>
          <w:sz w:val="20"/>
        </w:rPr>
        <w:t xml:space="preserve"> (do grego </w:t>
      </w:r>
      <w:r w:rsidRPr="005869C0">
        <w:rPr>
          <w:rFonts w:ascii="Times New Roman" w:hAnsi="Times New Roman" w:cs="Times New Roman"/>
          <w:i/>
          <w:sz w:val="20"/>
        </w:rPr>
        <w:t>antíphrasis</w:t>
      </w:r>
      <w:r w:rsidRPr="005869C0">
        <w:rPr>
          <w:rFonts w:ascii="Times New Roman" w:hAnsi="Times New Roman" w:cs="Times New Roman"/>
          <w:sz w:val="20"/>
        </w:rPr>
        <w:t xml:space="preserve">, que quer dizer “expressão contrária”) é um alargamento semântico, uma difusão sêmica. No eixo da extensão, um significado tem o seu valor invertido, abarcando assim o sentido </w:t>
      </w:r>
      <w:r w:rsidRPr="005869C0">
        <w:rPr>
          <w:rFonts w:ascii="Times New Roman" w:hAnsi="Times New Roman" w:cs="Times New Roman"/>
          <w:i/>
          <w:sz w:val="20"/>
        </w:rPr>
        <w:t>x</w:t>
      </w:r>
      <w:r w:rsidRPr="005869C0">
        <w:rPr>
          <w:rFonts w:ascii="Times New Roman" w:hAnsi="Times New Roman" w:cs="Times New Roman"/>
          <w:sz w:val="20"/>
        </w:rPr>
        <w:t xml:space="preserve"> e seu oposto. Com isso, há uma intensificação maior ao sentido, pois se finge dizer uma coisa para dizer exatamente o oposto. O que estabelece uma compatibilidade entre os dois sentidos é uma inversão. A ironia apresenta uma atitude do enunciador, pois é utilizada para criar sentidos que vão do gracejo até o sarcasmo, passando pelo escárnio, pela zombaria, pelo desprezo, etc. Na verdade, </w:t>
      </w:r>
      <w:proofErr w:type="gramStart"/>
      <w:r w:rsidRPr="005869C0">
        <w:rPr>
          <w:rFonts w:ascii="Times New Roman" w:hAnsi="Times New Roman" w:cs="Times New Roman"/>
          <w:sz w:val="20"/>
        </w:rPr>
        <w:t>são</w:t>
      </w:r>
      <w:proofErr w:type="gramEnd"/>
      <w:r w:rsidRPr="005869C0">
        <w:rPr>
          <w:rFonts w:ascii="Times New Roman" w:hAnsi="Times New Roman" w:cs="Times New Roman"/>
          <w:sz w:val="20"/>
        </w:rPr>
        <w:t xml:space="preserve"> duas vozes em conflito, uma expressando o inverso do que disse a outra; uma voz invalida o que a outra profere. Assim, a ironia é um tropo em que se estabelece uma compatibilidade predicativa por inversão, alargando a extensão sêmica dos pontos de vista coexistent</w:t>
      </w:r>
      <w:r w:rsidR="000355E5" w:rsidRPr="005869C0">
        <w:rPr>
          <w:rFonts w:ascii="Times New Roman" w:hAnsi="Times New Roman" w:cs="Times New Roman"/>
          <w:sz w:val="20"/>
        </w:rPr>
        <w:t>es e aumentando sua intensidade (FIORIN, 2014, p. 69-70).</w:t>
      </w:r>
    </w:p>
    <w:p w:rsidR="000355E5" w:rsidRPr="005869C0" w:rsidRDefault="000355E5" w:rsidP="000355E5">
      <w:pPr>
        <w:spacing w:line="276" w:lineRule="auto"/>
        <w:rPr>
          <w:rFonts w:ascii="Times New Roman" w:hAnsi="Times New Roman" w:cs="Times New Roman"/>
        </w:rPr>
      </w:pPr>
    </w:p>
    <w:p w:rsidR="00D11C26" w:rsidRPr="00BF660F" w:rsidRDefault="000355E5" w:rsidP="00D11C26">
      <w:pPr>
        <w:rPr>
          <w:rFonts w:ascii="Times New Roman" w:hAnsi="Times New Roman" w:cs="Times New Roman"/>
          <w:sz w:val="24"/>
        </w:rPr>
      </w:pPr>
      <w:r w:rsidRPr="00BF660F">
        <w:rPr>
          <w:rFonts w:ascii="Times New Roman" w:hAnsi="Times New Roman" w:cs="Times New Roman"/>
          <w:sz w:val="24"/>
          <w:u w:val="single"/>
        </w:rPr>
        <w:t>Hipérbole</w:t>
      </w:r>
      <w:r w:rsidRPr="00BF660F">
        <w:rPr>
          <w:rFonts w:ascii="Times New Roman" w:hAnsi="Times New Roman" w:cs="Times New Roman"/>
          <w:sz w:val="24"/>
        </w:rPr>
        <w:t xml:space="preserve">: </w:t>
      </w:r>
    </w:p>
    <w:p w:rsidR="000355E5" w:rsidRPr="005869C0" w:rsidRDefault="000355E5" w:rsidP="000355E5">
      <w:pPr>
        <w:spacing w:line="276" w:lineRule="auto"/>
        <w:ind w:left="2268" w:firstLine="0"/>
        <w:rPr>
          <w:rFonts w:ascii="Times New Roman" w:hAnsi="Times New Roman" w:cs="Times New Roman"/>
          <w:sz w:val="20"/>
        </w:rPr>
      </w:pPr>
      <w:r w:rsidRPr="005869C0">
        <w:rPr>
          <w:rFonts w:ascii="Times New Roman" w:hAnsi="Times New Roman" w:cs="Times New Roman"/>
          <w:sz w:val="20"/>
        </w:rPr>
        <w:t xml:space="preserve">A hipérbole (do grego </w:t>
      </w:r>
      <w:r w:rsidRPr="005869C0">
        <w:rPr>
          <w:rFonts w:ascii="Times New Roman" w:hAnsi="Times New Roman" w:cs="Times New Roman"/>
          <w:i/>
          <w:sz w:val="20"/>
        </w:rPr>
        <w:t>hyperbolé</w:t>
      </w:r>
      <w:r w:rsidRPr="005869C0">
        <w:rPr>
          <w:rFonts w:ascii="Times New Roman" w:hAnsi="Times New Roman" w:cs="Times New Roman"/>
          <w:sz w:val="20"/>
        </w:rPr>
        <w:t xml:space="preserve">, que significa “ação de lançar por cima ou além”; depois “ação de ultrapassar ou passar por cima”; daí “excesso”, “amplificação crescente”) é o tropo em que há um aumento da intensidade semântica. Ao dizer de maneira mais forte alguma coisa, chama-se a atenção para aquilo que está sendo exposto. Quando se afirma que alguém tem um coração de pedra, o que se pretende é destacar o grau de insensibilidade dessa pessoa. A hipérbole é o tropo em que se estabelece uma compatibilidade predicativa, ao perceber a superlatividade da expressão. Na hipérbole, diz-se mais para significar menos, mas, por isso mesmo, enfatiza-se o que está sendo expresso. Trata-se, portanto, de uma difusão semântica: o menos </w:t>
      </w:r>
      <w:proofErr w:type="gramStart"/>
      <w:r w:rsidRPr="005869C0">
        <w:rPr>
          <w:rFonts w:ascii="Times New Roman" w:hAnsi="Times New Roman" w:cs="Times New Roman"/>
          <w:sz w:val="20"/>
        </w:rPr>
        <w:t>projeta-se</w:t>
      </w:r>
      <w:proofErr w:type="gramEnd"/>
      <w:r w:rsidRPr="005869C0">
        <w:rPr>
          <w:rFonts w:ascii="Times New Roman" w:hAnsi="Times New Roman" w:cs="Times New Roman"/>
          <w:sz w:val="20"/>
        </w:rPr>
        <w:t xml:space="preserve"> sobre o mais; em outras palavras, a expressão mais intensa engloba também a menos intensa (FIORIN, 2014, p. 75).</w:t>
      </w:r>
    </w:p>
    <w:p w:rsidR="000355E5" w:rsidRPr="005869C0" w:rsidRDefault="000355E5" w:rsidP="000355E5">
      <w:pPr>
        <w:spacing w:line="276" w:lineRule="auto"/>
        <w:rPr>
          <w:rFonts w:ascii="Times New Roman" w:hAnsi="Times New Roman" w:cs="Times New Roman"/>
        </w:rPr>
      </w:pPr>
    </w:p>
    <w:p w:rsidR="00D11C26" w:rsidRPr="00BF660F" w:rsidRDefault="00F539A8" w:rsidP="00D11C26">
      <w:pPr>
        <w:rPr>
          <w:rFonts w:ascii="Times New Roman" w:hAnsi="Times New Roman" w:cs="Times New Roman"/>
          <w:sz w:val="24"/>
        </w:rPr>
      </w:pPr>
      <w:r w:rsidRPr="00BF660F">
        <w:rPr>
          <w:rFonts w:ascii="Times New Roman" w:hAnsi="Times New Roman" w:cs="Times New Roman"/>
          <w:sz w:val="24"/>
          <w:u w:val="single"/>
        </w:rPr>
        <w:t>Oximoro</w:t>
      </w:r>
      <w:r w:rsidRPr="00BF660F">
        <w:rPr>
          <w:rFonts w:ascii="Times New Roman" w:hAnsi="Times New Roman" w:cs="Times New Roman"/>
          <w:sz w:val="24"/>
        </w:rPr>
        <w:t>:</w:t>
      </w:r>
    </w:p>
    <w:p w:rsidR="00D11C26" w:rsidRPr="005869C0" w:rsidRDefault="006C5B32" w:rsidP="006C5B32">
      <w:pPr>
        <w:spacing w:line="276" w:lineRule="auto"/>
        <w:ind w:left="2268" w:firstLine="0"/>
        <w:rPr>
          <w:rFonts w:ascii="Times New Roman" w:hAnsi="Times New Roman" w:cs="Times New Roman"/>
          <w:sz w:val="20"/>
        </w:rPr>
      </w:pPr>
      <w:r w:rsidRPr="005869C0">
        <w:rPr>
          <w:rFonts w:ascii="Times New Roman" w:hAnsi="Times New Roman" w:cs="Times New Roman"/>
          <w:sz w:val="20"/>
        </w:rPr>
        <w:lastRenderedPageBreak/>
        <w:t xml:space="preserve">Trata-se da figura retórica denominada </w:t>
      </w:r>
      <w:r w:rsidRPr="005869C0">
        <w:rPr>
          <w:rFonts w:ascii="Times New Roman" w:hAnsi="Times New Roman" w:cs="Times New Roman"/>
          <w:i/>
          <w:sz w:val="20"/>
        </w:rPr>
        <w:t>oximoro</w:t>
      </w:r>
      <w:r w:rsidRPr="005869C0">
        <w:rPr>
          <w:rFonts w:ascii="Times New Roman" w:hAnsi="Times New Roman" w:cs="Times New Roman"/>
          <w:sz w:val="20"/>
        </w:rPr>
        <w:t xml:space="preserve">, em que se combinam numa mesma expressão elementos linguísticos semanticamente opostos. A palavra oximoro é formada de dois termos gregos: </w:t>
      </w:r>
      <w:r w:rsidRPr="005869C0">
        <w:rPr>
          <w:rFonts w:ascii="Times New Roman" w:hAnsi="Times New Roman" w:cs="Times New Roman"/>
          <w:i/>
          <w:sz w:val="20"/>
        </w:rPr>
        <w:t>oxýs</w:t>
      </w:r>
      <w:r w:rsidRPr="005869C0">
        <w:rPr>
          <w:rFonts w:ascii="Times New Roman" w:hAnsi="Times New Roman" w:cs="Times New Roman"/>
          <w:sz w:val="20"/>
        </w:rPr>
        <w:t xml:space="preserve">, que significa “agudo”, “penetrante”, “inteligente”, “que compreende rapidamente”, e </w:t>
      </w:r>
      <w:r w:rsidRPr="005869C0">
        <w:rPr>
          <w:rFonts w:ascii="Times New Roman" w:hAnsi="Times New Roman" w:cs="Times New Roman"/>
          <w:i/>
          <w:sz w:val="20"/>
        </w:rPr>
        <w:t>morós</w:t>
      </w:r>
      <w:r w:rsidRPr="005869C0">
        <w:rPr>
          <w:rFonts w:ascii="Times New Roman" w:hAnsi="Times New Roman" w:cs="Times New Roman"/>
          <w:sz w:val="20"/>
        </w:rPr>
        <w:t xml:space="preserve">, que quer dizer “tolo”, “estúpido”, “sem inteligência”. Como se vê, o vocábulo é formado de dois elementos contraditórios, o que significa que a palavra </w:t>
      </w:r>
      <w:r w:rsidRPr="005869C0">
        <w:rPr>
          <w:rFonts w:ascii="Times New Roman" w:hAnsi="Times New Roman" w:cs="Times New Roman"/>
          <w:i/>
          <w:sz w:val="20"/>
        </w:rPr>
        <w:t>oximoro</w:t>
      </w:r>
      <w:r w:rsidRPr="005869C0">
        <w:rPr>
          <w:rFonts w:ascii="Times New Roman" w:hAnsi="Times New Roman" w:cs="Times New Roman"/>
          <w:sz w:val="20"/>
        </w:rPr>
        <w:t xml:space="preserve"> é um oximoro</w:t>
      </w:r>
      <w:r w:rsidR="00961F1A" w:rsidRPr="005869C0">
        <w:rPr>
          <w:rFonts w:ascii="Times New Roman" w:hAnsi="Times New Roman" w:cs="Times New Roman"/>
          <w:sz w:val="20"/>
        </w:rPr>
        <w:t xml:space="preserve"> [...]</w:t>
      </w:r>
      <w:r w:rsidRPr="005869C0">
        <w:rPr>
          <w:rFonts w:ascii="Times New Roman" w:hAnsi="Times New Roman" w:cs="Times New Roman"/>
          <w:sz w:val="20"/>
        </w:rPr>
        <w:t>.</w:t>
      </w:r>
      <w:r w:rsidR="00961F1A" w:rsidRPr="005869C0">
        <w:rPr>
          <w:rFonts w:ascii="Times New Roman" w:hAnsi="Times New Roman" w:cs="Times New Roman"/>
          <w:sz w:val="20"/>
        </w:rPr>
        <w:t xml:space="preserve"> </w:t>
      </w:r>
      <w:r w:rsidRPr="005869C0">
        <w:rPr>
          <w:rFonts w:ascii="Times New Roman" w:hAnsi="Times New Roman" w:cs="Times New Roman"/>
          <w:sz w:val="20"/>
        </w:rPr>
        <w:t>Para acomodar a contradição expressa no oximoro, o que se faz é restringir o sentido de um dos elementos de forma a poder aplicar a ele o termo antitético. [...] O oximoro tem a finalidade de apreender as aporias, os paradoxos, as incoerências de uma dada realidade. Ao provocar um estranhamento, ele torna o sentido mais profundo, mais verdadeiro, mais intenso (FIORIN, 2014, p. 59).</w:t>
      </w:r>
    </w:p>
    <w:p w:rsidR="00E13402" w:rsidRPr="005869C0" w:rsidRDefault="00E13402" w:rsidP="00291886">
      <w:pPr>
        <w:ind w:firstLine="0"/>
        <w:rPr>
          <w:rFonts w:ascii="Times New Roman" w:hAnsi="Times New Roman" w:cs="Times New Roman"/>
        </w:rPr>
      </w:pPr>
    </w:p>
    <w:p w:rsidR="00D11C26" w:rsidRPr="00BF660F" w:rsidRDefault="006C5B32" w:rsidP="00291886">
      <w:pPr>
        <w:spacing w:line="276" w:lineRule="auto"/>
        <w:ind w:firstLine="708"/>
        <w:rPr>
          <w:rFonts w:ascii="Times New Roman" w:hAnsi="Times New Roman" w:cs="Times New Roman"/>
          <w:sz w:val="24"/>
        </w:rPr>
      </w:pPr>
      <w:r w:rsidRPr="00BF660F">
        <w:rPr>
          <w:rFonts w:ascii="Times New Roman" w:hAnsi="Times New Roman" w:cs="Times New Roman"/>
          <w:sz w:val="24"/>
          <w:u w:val="single"/>
        </w:rPr>
        <w:t>Metáfora</w:t>
      </w:r>
      <w:r w:rsidRPr="00BF660F">
        <w:rPr>
          <w:rFonts w:ascii="Times New Roman" w:hAnsi="Times New Roman" w:cs="Times New Roman"/>
          <w:sz w:val="24"/>
        </w:rPr>
        <w:t>:</w:t>
      </w:r>
    </w:p>
    <w:p w:rsidR="00D11C26" w:rsidRPr="005869C0" w:rsidRDefault="00D11C26" w:rsidP="00D11C26">
      <w:pPr>
        <w:spacing w:line="276" w:lineRule="auto"/>
        <w:rPr>
          <w:rFonts w:ascii="Times New Roman" w:hAnsi="Times New Roman" w:cs="Times New Roman"/>
          <w:sz w:val="24"/>
        </w:rPr>
      </w:pPr>
    </w:p>
    <w:p w:rsidR="00D11C26" w:rsidRPr="005869C0" w:rsidRDefault="006C5B32" w:rsidP="00D11C26">
      <w:pPr>
        <w:spacing w:line="276" w:lineRule="auto"/>
        <w:ind w:left="2268" w:firstLine="0"/>
        <w:rPr>
          <w:rFonts w:ascii="Times New Roman" w:hAnsi="Times New Roman" w:cs="Times New Roman"/>
          <w:sz w:val="20"/>
        </w:rPr>
      </w:pPr>
      <w:r w:rsidRPr="005869C0">
        <w:rPr>
          <w:rFonts w:ascii="Times New Roman" w:hAnsi="Times New Roman" w:cs="Times New Roman"/>
          <w:sz w:val="20"/>
        </w:rPr>
        <w:t>A metáfora é uma concatenação semântica</w:t>
      </w:r>
      <w:r w:rsidR="00D11C26" w:rsidRPr="005869C0">
        <w:rPr>
          <w:rFonts w:ascii="Times New Roman" w:hAnsi="Times New Roman" w:cs="Times New Roman"/>
          <w:sz w:val="20"/>
        </w:rPr>
        <w:t>. No eixo da extensão, ela despreza uma série de traços e leva em conta apenas alguns traços comuns a dois significados que coexistem. Com isso, dá concretude a uma ideia abstrata [...], aumentando a intensidade do sentido. Poder-se-ia dizer que o sentido torna-se mais tônico. Ao dar ao sentido tonicidade, a metáfora tem um valor argumentativo muito forte. O que estabelece uma compatibilidade entre os dois sentidos é uma similaridade, ou seja, a existência de traços comuns a ambos (FIORIN, 2014, p. 34).</w:t>
      </w:r>
    </w:p>
    <w:p w:rsidR="00D11C26" w:rsidRPr="005869C0" w:rsidRDefault="00D11C26" w:rsidP="00D11C26">
      <w:pPr>
        <w:spacing w:line="276" w:lineRule="auto"/>
        <w:rPr>
          <w:rFonts w:ascii="Times New Roman" w:hAnsi="Times New Roman" w:cs="Times New Roman"/>
        </w:rPr>
      </w:pPr>
    </w:p>
    <w:p w:rsidR="00D11C26" w:rsidRPr="00BF660F" w:rsidRDefault="00D11C26" w:rsidP="00D11C26">
      <w:pPr>
        <w:rPr>
          <w:rFonts w:ascii="Times New Roman" w:hAnsi="Times New Roman" w:cs="Times New Roman"/>
          <w:sz w:val="24"/>
        </w:rPr>
      </w:pPr>
      <w:r w:rsidRPr="00BF660F">
        <w:rPr>
          <w:rFonts w:ascii="Times New Roman" w:hAnsi="Times New Roman" w:cs="Times New Roman"/>
          <w:sz w:val="24"/>
          <w:u w:val="single"/>
        </w:rPr>
        <w:t>Metonímia</w:t>
      </w:r>
      <w:r w:rsidRPr="00BF660F">
        <w:rPr>
          <w:rFonts w:ascii="Times New Roman" w:hAnsi="Times New Roman" w:cs="Times New Roman"/>
          <w:sz w:val="24"/>
        </w:rPr>
        <w:t>:</w:t>
      </w:r>
    </w:p>
    <w:p w:rsidR="00D11C26" w:rsidRPr="005869C0" w:rsidRDefault="00D11C26" w:rsidP="0048548C">
      <w:pPr>
        <w:spacing w:line="276" w:lineRule="auto"/>
        <w:ind w:left="2268" w:firstLine="0"/>
        <w:rPr>
          <w:rFonts w:ascii="Times New Roman" w:hAnsi="Times New Roman" w:cs="Times New Roman"/>
          <w:sz w:val="20"/>
        </w:rPr>
      </w:pPr>
      <w:r w:rsidRPr="005869C0">
        <w:rPr>
          <w:rFonts w:ascii="Times New Roman" w:hAnsi="Times New Roman" w:cs="Times New Roman"/>
          <w:sz w:val="20"/>
        </w:rPr>
        <w:t xml:space="preserve">A metonímia é uma difusão semântica. No eixo da extensão, um valor semântico transfere-se a outro, </w:t>
      </w:r>
      <w:r w:rsidR="0048548C" w:rsidRPr="005869C0">
        <w:rPr>
          <w:rFonts w:ascii="Times New Roman" w:hAnsi="Times New Roman" w:cs="Times New Roman"/>
          <w:sz w:val="20"/>
        </w:rPr>
        <w:t>num espalhamento sêmico. Com isso, no eixo da intensidade, ela dá uma velocidade maior ao sentido, acelerando-o, pois, ao enunciar, por exemplo, um efeito, já se anuncia também a causa, suprimindo etapas enunciativas. Ao dar ao sentido aceleração, a metonímia tem um valor argumentativo muito forte. O que estabelece uma compatibilidade entre os dois sentidos é uma contiguidade, ou seja, uma proximidade, uma vizinhança, um contato [...]. Metonímia, em grego, significa “além do nome, o que sucede o nome”. A metonímia é, pois, o tropo em que se estabelece uma compatibilidade predicativa por contiguidade, aumentando a extensão sêmica com a transferência de valores sêmicos de um para outro dos elementos coexistentes e aumentando sua aceleração com a supressão de etapas de sentido (FIORIN, 2014, p. 37-38).</w:t>
      </w:r>
    </w:p>
    <w:p w:rsidR="00C632F0" w:rsidRPr="005869C0" w:rsidRDefault="00C632F0" w:rsidP="000F48CA">
      <w:pPr>
        <w:spacing w:line="480" w:lineRule="auto"/>
        <w:ind w:firstLine="0"/>
        <w:rPr>
          <w:rFonts w:ascii="Times New Roman" w:hAnsi="Times New Roman" w:cs="Times New Roman"/>
          <w:b/>
          <w:caps/>
          <w:sz w:val="28"/>
        </w:rPr>
      </w:pPr>
    </w:p>
    <w:p w:rsidR="00D4442A" w:rsidRPr="000F48CA" w:rsidRDefault="000F48CA" w:rsidP="000F48CA">
      <w:pPr>
        <w:spacing w:line="480" w:lineRule="auto"/>
        <w:ind w:firstLine="0"/>
        <w:rPr>
          <w:rFonts w:ascii="Times New Roman" w:hAnsi="Times New Roman" w:cs="Times New Roman"/>
          <w:b/>
          <w:sz w:val="20"/>
        </w:rPr>
      </w:pPr>
      <w:r w:rsidRPr="000F48CA">
        <w:rPr>
          <w:rFonts w:ascii="Times New Roman" w:hAnsi="Times New Roman" w:cs="Times New Roman"/>
          <w:b/>
          <w:sz w:val="24"/>
        </w:rPr>
        <w:t>Análise</w:t>
      </w:r>
    </w:p>
    <w:p w:rsidR="00991A0E" w:rsidRPr="005869C0" w:rsidRDefault="00D4442A" w:rsidP="008A0833">
      <w:pPr>
        <w:rPr>
          <w:rFonts w:ascii="Times New Roman" w:hAnsi="Times New Roman" w:cs="Times New Roman"/>
          <w:sz w:val="24"/>
        </w:rPr>
      </w:pPr>
      <w:r w:rsidRPr="005869C0">
        <w:rPr>
          <w:rFonts w:ascii="Times New Roman" w:hAnsi="Times New Roman" w:cs="Times New Roman"/>
          <w:sz w:val="24"/>
        </w:rPr>
        <w:t>Em meio a</w:t>
      </w:r>
      <w:r w:rsidR="00A32530" w:rsidRPr="005869C0">
        <w:rPr>
          <w:rFonts w:ascii="Times New Roman" w:hAnsi="Times New Roman" w:cs="Times New Roman"/>
          <w:sz w:val="24"/>
        </w:rPr>
        <w:t>o clima descontraído</w:t>
      </w:r>
      <w:r w:rsidRPr="005869C0">
        <w:rPr>
          <w:rFonts w:ascii="Times New Roman" w:hAnsi="Times New Roman" w:cs="Times New Roman"/>
          <w:sz w:val="24"/>
        </w:rPr>
        <w:t xml:space="preserve"> e</w:t>
      </w:r>
      <w:r w:rsidR="00A32530" w:rsidRPr="005869C0">
        <w:rPr>
          <w:rFonts w:ascii="Times New Roman" w:hAnsi="Times New Roman" w:cs="Times New Roman"/>
          <w:sz w:val="24"/>
        </w:rPr>
        <w:t xml:space="preserve"> feliz, criado</w:t>
      </w:r>
      <w:r w:rsidRPr="005869C0">
        <w:rPr>
          <w:rFonts w:ascii="Times New Roman" w:hAnsi="Times New Roman" w:cs="Times New Roman"/>
          <w:sz w:val="24"/>
        </w:rPr>
        <w:t xml:space="preserve"> pela junção da ocasião (uma festa de casamento, supostamente</w:t>
      </w:r>
      <w:r w:rsidR="00A32530" w:rsidRPr="005869C0">
        <w:rPr>
          <w:rFonts w:ascii="Times New Roman" w:hAnsi="Times New Roman" w:cs="Times New Roman"/>
          <w:sz w:val="24"/>
        </w:rPr>
        <w:t>,</w:t>
      </w:r>
      <w:r w:rsidRPr="005869C0">
        <w:rPr>
          <w:rFonts w:ascii="Times New Roman" w:hAnsi="Times New Roman" w:cs="Times New Roman"/>
          <w:sz w:val="24"/>
        </w:rPr>
        <w:t xml:space="preserve"> um momento de alegria e descontração) com o som dos risos e palmas dos convidados</w:t>
      </w:r>
      <w:r w:rsidR="00A32530" w:rsidRPr="005869C0">
        <w:rPr>
          <w:rFonts w:ascii="Times New Roman" w:hAnsi="Times New Roman" w:cs="Times New Roman"/>
          <w:sz w:val="24"/>
        </w:rPr>
        <w:t>, a música que abre o episódio,</w:t>
      </w:r>
      <w:r w:rsidRPr="005869C0">
        <w:rPr>
          <w:rFonts w:ascii="Times New Roman" w:hAnsi="Times New Roman" w:cs="Times New Roman"/>
          <w:sz w:val="24"/>
        </w:rPr>
        <w:t xml:space="preserve"> </w:t>
      </w:r>
      <w:r w:rsidRPr="005869C0">
        <w:rPr>
          <w:rFonts w:ascii="Times New Roman" w:hAnsi="Times New Roman" w:cs="Times New Roman"/>
          <w:i/>
          <w:sz w:val="24"/>
        </w:rPr>
        <w:t xml:space="preserve">Titanium </w:t>
      </w:r>
      <w:r w:rsidRPr="005869C0">
        <w:rPr>
          <w:rFonts w:ascii="Times New Roman" w:hAnsi="Times New Roman" w:cs="Times New Roman"/>
          <w:sz w:val="24"/>
        </w:rPr>
        <w:t>escrita por Sia Furler</w:t>
      </w:r>
      <w:r w:rsidR="00A32530" w:rsidRPr="005869C0">
        <w:rPr>
          <w:rFonts w:ascii="Times New Roman" w:hAnsi="Times New Roman" w:cs="Times New Roman"/>
          <w:sz w:val="24"/>
        </w:rPr>
        <w:t xml:space="preserve">, projeta uma atmosfera </w:t>
      </w:r>
      <w:r w:rsidR="0017174D" w:rsidRPr="005869C0">
        <w:rPr>
          <w:rFonts w:ascii="Times New Roman" w:hAnsi="Times New Roman" w:cs="Times New Roman"/>
          <w:sz w:val="24"/>
        </w:rPr>
        <w:t>eufórica</w:t>
      </w:r>
      <w:r w:rsidR="00A32530" w:rsidRPr="005869C0">
        <w:rPr>
          <w:rFonts w:ascii="Times New Roman" w:hAnsi="Times New Roman" w:cs="Times New Roman"/>
          <w:sz w:val="24"/>
        </w:rPr>
        <w:t xml:space="preserve"> com seus timbres vibrantes e sintetiza</w:t>
      </w:r>
      <w:r w:rsidR="0028151A" w:rsidRPr="005869C0">
        <w:rPr>
          <w:rFonts w:ascii="Times New Roman" w:hAnsi="Times New Roman" w:cs="Times New Roman"/>
          <w:sz w:val="24"/>
        </w:rPr>
        <w:t>dos, típicos do gênero musical n</w:t>
      </w:r>
      <w:r w:rsidR="00A32530" w:rsidRPr="005869C0">
        <w:rPr>
          <w:rFonts w:ascii="Times New Roman" w:hAnsi="Times New Roman" w:cs="Times New Roman"/>
          <w:sz w:val="24"/>
        </w:rPr>
        <w:t>o qual se encaixa.</w:t>
      </w:r>
      <w:r w:rsidR="0017174D" w:rsidRPr="005869C0">
        <w:rPr>
          <w:rFonts w:ascii="Times New Roman" w:hAnsi="Times New Roman" w:cs="Times New Roman"/>
          <w:sz w:val="24"/>
        </w:rPr>
        <w:t xml:space="preserve"> </w:t>
      </w:r>
      <w:r w:rsidR="00991A0E" w:rsidRPr="005869C0">
        <w:rPr>
          <w:rFonts w:ascii="Times New Roman" w:hAnsi="Times New Roman" w:cs="Times New Roman"/>
          <w:i/>
          <w:sz w:val="24"/>
        </w:rPr>
        <w:t>Titanium</w:t>
      </w:r>
      <w:r w:rsidR="00991A0E" w:rsidRPr="005869C0">
        <w:rPr>
          <w:rFonts w:ascii="Times New Roman" w:hAnsi="Times New Roman" w:cs="Times New Roman"/>
          <w:sz w:val="24"/>
        </w:rPr>
        <w:t xml:space="preserve"> possui uma melodia simples, porém marcante, onde se fazem presente</w:t>
      </w:r>
      <w:r w:rsidR="00253EBE" w:rsidRPr="005869C0">
        <w:rPr>
          <w:rFonts w:ascii="Times New Roman" w:hAnsi="Times New Roman" w:cs="Times New Roman"/>
          <w:sz w:val="24"/>
        </w:rPr>
        <w:t>s pequeno</w:t>
      </w:r>
      <w:r w:rsidR="00685389" w:rsidRPr="005869C0">
        <w:rPr>
          <w:rFonts w:ascii="Times New Roman" w:hAnsi="Times New Roman" w:cs="Times New Roman"/>
          <w:sz w:val="24"/>
        </w:rPr>
        <w:t>s</w:t>
      </w:r>
      <w:r w:rsidR="00253EBE" w:rsidRPr="005869C0">
        <w:rPr>
          <w:rFonts w:ascii="Times New Roman" w:hAnsi="Times New Roman" w:cs="Times New Roman"/>
          <w:sz w:val="24"/>
        </w:rPr>
        <w:t xml:space="preserve"> agrupamentos de</w:t>
      </w:r>
      <w:r w:rsidR="00685389" w:rsidRPr="005869C0">
        <w:rPr>
          <w:rFonts w:ascii="Times New Roman" w:hAnsi="Times New Roman" w:cs="Times New Roman"/>
          <w:sz w:val="24"/>
        </w:rPr>
        <w:t xml:space="preserve"> escalas melódicas, demasiadas </w:t>
      </w:r>
      <w:r w:rsidR="00253EBE" w:rsidRPr="005869C0">
        <w:rPr>
          <w:rFonts w:ascii="Times New Roman" w:hAnsi="Times New Roman" w:cs="Times New Roman"/>
          <w:sz w:val="24"/>
        </w:rPr>
        <w:t>repetições</w:t>
      </w:r>
      <w:r w:rsidR="00685389" w:rsidRPr="005869C0">
        <w:rPr>
          <w:rFonts w:ascii="Times New Roman" w:hAnsi="Times New Roman" w:cs="Times New Roman"/>
          <w:sz w:val="24"/>
        </w:rPr>
        <w:t xml:space="preserve"> de trechos e de notas, além de possuir</w:t>
      </w:r>
      <w:r w:rsidR="00253EBE" w:rsidRPr="005869C0">
        <w:rPr>
          <w:rFonts w:ascii="Times New Roman" w:hAnsi="Times New Roman" w:cs="Times New Roman"/>
          <w:sz w:val="24"/>
        </w:rPr>
        <w:t xml:space="preserve"> tempo quaternário (</w:t>
      </w:r>
      <w:r w:rsidR="00663FEB" w:rsidRPr="005869C0">
        <w:rPr>
          <w:rFonts w:ascii="Times New Roman" w:hAnsi="Times New Roman" w:cs="Times New Roman"/>
          <w:sz w:val="24"/>
        </w:rPr>
        <w:t>quatro</w:t>
      </w:r>
      <w:r w:rsidR="00253EBE" w:rsidRPr="005869C0">
        <w:rPr>
          <w:rFonts w:ascii="Times New Roman" w:hAnsi="Times New Roman" w:cs="Times New Roman"/>
          <w:sz w:val="24"/>
        </w:rPr>
        <w:t xml:space="preserve"> tempos por compasso). Essa maneira de </w:t>
      </w:r>
      <w:r w:rsidR="00253EBE" w:rsidRPr="005869C0">
        <w:rPr>
          <w:rFonts w:ascii="Times New Roman" w:hAnsi="Times New Roman" w:cs="Times New Roman"/>
          <w:sz w:val="24"/>
        </w:rPr>
        <w:lastRenderedPageBreak/>
        <w:t xml:space="preserve">dispor notas dentro de um compasso quaternário explicita a força de uma composição </w:t>
      </w:r>
      <w:r w:rsidR="00253EBE" w:rsidRPr="005869C0">
        <w:rPr>
          <w:rFonts w:ascii="Times New Roman" w:hAnsi="Times New Roman" w:cs="Times New Roman"/>
          <w:i/>
          <w:sz w:val="24"/>
        </w:rPr>
        <w:t>dance</w:t>
      </w:r>
      <w:r w:rsidR="00253EBE" w:rsidRPr="005869C0">
        <w:rPr>
          <w:rFonts w:ascii="Times New Roman" w:hAnsi="Times New Roman" w:cs="Times New Roman"/>
          <w:sz w:val="24"/>
        </w:rPr>
        <w:t xml:space="preserve">, por ser altamente envolvente e contagiante ela traz um clima de euforia. Sua expressividade também é decorrente da altura à qual foi composta. </w:t>
      </w:r>
      <w:r w:rsidR="00EF031E" w:rsidRPr="005869C0">
        <w:rPr>
          <w:rFonts w:ascii="Times New Roman" w:hAnsi="Times New Roman" w:cs="Times New Roman"/>
          <w:sz w:val="24"/>
        </w:rPr>
        <w:t xml:space="preserve">O tom original da música é </w:t>
      </w:r>
    </w:p>
    <w:p w:rsidR="008A0833" w:rsidRPr="005869C0" w:rsidRDefault="007F3F18" w:rsidP="008A0833">
      <w:pPr>
        <w:rPr>
          <w:rFonts w:ascii="Times New Roman" w:hAnsi="Times New Roman" w:cs="Times New Roman"/>
          <w:sz w:val="24"/>
        </w:rPr>
      </w:pPr>
      <w:r w:rsidRPr="005869C0">
        <w:rPr>
          <w:rFonts w:ascii="Times New Roman" w:hAnsi="Times New Roman" w:cs="Times New Roman"/>
          <w:sz w:val="24"/>
        </w:rPr>
        <w:t xml:space="preserve">Músicas do estilo </w:t>
      </w:r>
      <w:r w:rsidRPr="005869C0">
        <w:rPr>
          <w:rFonts w:ascii="Times New Roman" w:hAnsi="Times New Roman" w:cs="Times New Roman"/>
          <w:i/>
          <w:sz w:val="24"/>
        </w:rPr>
        <w:t>house/</w:t>
      </w:r>
      <w:r w:rsidR="00DE7346" w:rsidRPr="005869C0">
        <w:rPr>
          <w:rFonts w:ascii="Times New Roman" w:hAnsi="Times New Roman" w:cs="Times New Roman"/>
          <w:i/>
          <w:sz w:val="24"/>
        </w:rPr>
        <w:t>urban-dance</w:t>
      </w:r>
      <w:r w:rsidR="00DE7346" w:rsidRPr="005869C0">
        <w:rPr>
          <w:rFonts w:ascii="Times New Roman" w:hAnsi="Times New Roman" w:cs="Times New Roman"/>
          <w:sz w:val="24"/>
        </w:rPr>
        <w:t xml:space="preserve">, como </w:t>
      </w:r>
      <w:r w:rsidR="00DE7346" w:rsidRPr="005869C0">
        <w:rPr>
          <w:rFonts w:ascii="Times New Roman" w:hAnsi="Times New Roman" w:cs="Times New Roman"/>
          <w:i/>
          <w:sz w:val="24"/>
        </w:rPr>
        <w:t>Titanium</w:t>
      </w:r>
      <w:r w:rsidR="0028151A" w:rsidRPr="005869C0">
        <w:rPr>
          <w:rFonts w:ascii="Times New Roman" w:hAnsi="Times New Roman" w:cs="Times New Roman"/>
          <w:sz w:val="24"/>
        </w:rPr>
        <w:t>, enquadram-</w:t>
      </w:r>
      <w:r w:rsidR="00DE7346" w:rsidRPr="005869C0">
        <w:rPr>
          <w:rFonts w:ascii="Times New Roman" w:hAnsi="Times New Roman" w:cs="Times New Roman"/>
          <w:sz w:val="24"/>
        </w:rPr>
        <w:t>se, d</w:t>
      </w:r>
      <w:r w:rsidR="00887061" w:rsidRPr="005869C0">
        <w:rPr>
          <w:rFonts w:ascii="Times New Roman" w:hAnsi="Times New Roman" w:cs="Times New Roman"/>
          <w:sz w:val="24"/>
        </w:rPr>
        <w:t>e acordo com Bennett (1986)</w:t>
      </w:r>
      <w:r w:rsidR="0028151A" w:rsidRPr="005869C0">
        <w:rPr>
          <w:rFonts w:ascii="Times New Roman" w:hAnsi="Times New Roman" w:cs="Times New Roman"/>
          <w:sz w:val="24"/>
        </w:rPr>
        <w:t>, nas</w:t>
      </w:r>
      <w:r w:rsidR="00DE7346" w:rsidRPr="005869C0">
        <w:rPr>
          <w:rFonts w:ascii="Times New Roman" w:hAnsi="Times New Roman" w:cs="Times New Roman"/>
          <w:sz w:val="24"/>
        </w:rPr>
        <w:t xml:space="preserve"> </w:t>
      </w:r>
      <w:r w:rsidR="0028151A" w:rsidRPr="005869C0">
        <w:rPr>
          <w:rFonts w:ascii="Times New Roman" w:hAnsi="Times New Roman" w:cs="Times New Roman"/>
          <w:sz w:val="24"/>
        </w:rPr>
        <w:t>“</w:t>
      </w:r>
      <w:r w:rsidR="00DE7346" w:rsidRPr="005869C0">
        <w:rPr>
          <w:rFonts w:ascii="Times New Roman" w:hAnsi="Times New Roman" w:cs="Times New Roman"/>
          <w:sz w:val="24"/>
        </w:rPr>
        <w:t>músicas do século XX</w:t>
      </w:r>
      <w:r w:rsidR="0028151A" w:rsidRPr="005869C0">
        <w:rPr>
          <w:rFonts w:ascii="Times New Roman" w:hAnsi="Times New Roman" w:cs="Times New Roman"/>
          <w:sz w:val="24"/>
        </w:rPr>
        <w:t>”</w:t>
      </w:r>
      <w:r w:rsidR="00DE7346" w:rsidRPr="005869C0">
        <w:rPr>
          <w:rFonts w:ascii="Times New Roman" w:hAnsi="Times New Roman" w:cs="Times New Roman"/>
          <w:sz w:val="24"/>
        </w:rPr>
        <w:t>, que tem com período histórico de 1900 em diante.</w:t>
      </w:r>
      <w:r w:rsidR="00887061" w:rsidRPr="005869C0">
        <w:rPr>
          <w:rFonts w:ascii="Times New Roman" w:hAnsi="Times New Roman" w:cs="Times New Roman"/>
          <w:sz w:val="24"/>
        </w:rPr>
        <w:t xml:space="preserve"> Esse estilo musical</w:t>
      </w:r>
      <w:r w:rsidR="0015771C" w:rsidRPr="005869C0">
        <w:rPr>
          <w:rFonts w:ascii="Times New Roman" w:hAnsi="Times New Roman" w:cs="Times New Roman"/>
          <w:sz w:val="24"/>
        </w:rPr>
        <w:t xml:space="preserve"> </w:t>
      </w:r>
      <w:r w:rsidR="00887061" w:rsidRPr="005869C0">
        <w:rPr>
          <w:rFonts w:ascii="Times New Roman" w:hAnsi="Times New Roman" w:cs="Times New Roman"/>
          <w:sz w:val="24"/>
        </w:rPr>
        <w:t>tem por característica um</w:t>
      </w:r>
      <w:r w:rsidR="005842C4" w:rsidRPr="005869C0">
        <w:rPr>
          <w:rFonts w:ascii="Times New Roman" w:hAnsi="Times New Roman" w:cs="Times New Roman"/>
          <w:sz w:val="24"/>
        </w:rPr>
        <w:t>a</w:t>
      </w:r>
      <w:r w:rsidR="00887061" w:rsidRPr="005869C0">
        <w:rPr>
          <w:rFonts w:ascii="Times New Roman" w:hAnsi="Times New Roman" w:cs="Times New Roman"/>
          <w:sz w:val="24"/>
        </w:rPr>
        <w:t xml:space="preserve"> mistura complexa</w:t>
      </w:r>
      <w:r w:rsidR="0028151A" w:rsidRPr="005869C0">
        <w:rPr>
          <w:rFonts w:ascii="Times New Roman" w:hAnsi="Times New Roman" w:cs="Times New Roman"/>
          <w:sz w:val="24"/>
        </w:rPr>
        <w:t xml:space="preserve"> de diversas tendências</w:t>
      </w:r>
      <w:r w:rsidR="005842C4" w:rsidRPr="005869C0">
        <w:rPr>
          <w:rFonts w:ascii="Times New Roman" w:hAnsi="Times New Roman" w:cs="Times New Roman"/>
          <w:sz w:val="24"/>
        </w:rPr>
        <w:t>, tais misturas e tendências refletem nos elementos básicos (melodia, harmonia, ritmo e especialmente timbre). Em relação à melodia</w:t>
      </w:r>
      <w:r w:rsidR="0028151A" w:rsidRPr="005869C0">
        <w:rPr>
          <w:rFonts w:ascii="Times New Roman" w:hAnsi="Times New Roman" w:cs="Times New Roman"/>
          <w:sz w:val="24"/>
        </w:rPr>
        <w:t>,</w:t>
      </w:r>
      <w:r w:rsidR="005842C4" w:rsidRPr="005869C0">
        <w:rPr>
          <w:rFonts w:ascii="Times New Roman" w:hAnsi="Times New Roman" w:cs="Times New Roman"/>
          <w:sz w:val="24"/>
        </w:rPr>
        <w:t xml:space="preserve"> podemos evidenciar, por exemplo, a marcante presença de grandes diferenças de altura. No que tange a harmonia, é possível destacar as dissonâncias radicais e os aglomerados de notas adjacentes tocadas simu</w:t>
      </w:r>
      <w:r w:rsidR="003F7273" w:rsidRPr="005869C0">
        <w:rPr>
          <w:rFonts w:ascii="Times New Roman" w:hAnsi="Times New Roman" w:cs="Times New Roman"/>
          <w:sz w:val="24"/>
        </w:rPr>
        <w:t>ltaneamente</w:t>
      </w:r>
      <w:r w:rsidR="005842C4" w:rsidRPr="005869C0">
        <w:rPr>
          <w:rFonts w:ascii="Times New Roman" w:hAnsi="Times New Roman" w:cs="Times New Roman"/>
          <w:sz w:val="24"/>
        </w:rPr>
        <w:t>. Concernente ao ritmo</w:t>
      </w:r>
      <w:proofErr w:type="gramStart"/>
      <w:r w:rsidR="005842C4" w:rsidRPr="005869C0">
        <w:rPr>
          <w:rFonts w:ascii="Times New Roman" w:hAnsi="Times New Roman" w:cs="Times New Roman"/>
          <w:sz w:val="24"/>
        </w:rPr>
        <w:t>, pode-se</w:t>
      </w:r>
      <w:proofErr w:type="gramEnd"/>
      <w:r w:rsidR="005842C4" w:rsidRPr="005869C0">
        <w:rPr>
          <w:rFonts w:ascii="Times New Roman" w:hAnsi="Times New Roman" w:cs="Times New Roman"/>
          <w:sz w:val="24"/>
        </w:rPr>
        <w:t xml:space="preserve"> notar a marcação do tempo sen</w:t>
      </w:r>
      <w:r w:rsidR="008A0833" w:rsidRPr="005869C0">
        <w:rPr>
          <w:rFonts w:ascii="Times New Roman" w:hAnsi="Times New Roman" w:cs="Times New Roman"/>
          <w:sz w:val="24"/>
        </w:rPr>
        <w:t xml:space="preserve">do contada nos compassos fracos e a pluralidade rítmica. E finalmente, no aspecto mais particular das </w:t>
      </w:r>
      <w:r w:rsidR="0028151A" w:rsidRPr="005869C0">
        <w:rPr>
          <w:rFonts w:ascii="Times New Roman" w:hAnsi="Times New Roman" w:cs="Times New Roman"/>
          <w:sz w:val="24"/>
        </w:rPr>
        <w:t>“</w:t>
      </w:r>
      <w:r w:rsidR="008A0833" w:rsidRPr="005869C0">
        <w:rPr>
          <w:rFonts w:ascii="Times New Roman" w:hAnsi="Times New Roman" w:cs="Times New Roman"/>
          <w:sz w:val="24"/>
        </w:rPr>
        <w:t>músicas do século XX</w:t>
      </w:r>
      <w:r w:rsidR="0028151A" w:rsidRPr="005869C0">
        <w:rPr>
          <w:rFonts w:ascii="Times New Roman" w:hAnsi="Times New Roman" w:cs="Times New Roman"/>
          <w:sz w:val="24"/>
        </w:rPr>
        <w:t>”</w:t>
      </w:r>
      <w:r w:rsidR="008A0833" w:rsidRPr="005869C0">
        <w:rPr>
          <w:rFonts w:ascii="Times New Roman" w:hAnsi="Times New Roman" w:cs="Times New Roman"/>
          <w:sz w:val="24"/>
        </w:rPr>
        <w:t xml:space="preserve">, </w:t>
      </w:r>
      <w:proofErr w:type="gramStart"/>
      <w:r w:rsidR="008A0833" w:rsidRPr="005869C0">
        <w:rPr>
          <w:rFonts w:ascii="Times New Roman" w:hAnsi="Times New Roman" w:cs="Times New Roman"/>
          <w:sz w:val="24"/>
        </w:rPr>
        <w:t>o timbre</w:t>
      </w:r>
      <w:r w:rsidR="003F7273" w:rsidRPr="005869C0">
        <w:rPr>
          <w:rFonts w:ascii="Times New Roman" w:hAnsi="Times New Roman" w:cs="Times New Roman"/>
          <w:sz w:val="24"/>
        </w:rPr>
        <w:t>,</w:t>
      </w:r>
      <w:r w:rsidR="0028151A" w:rsidRPr="005869C0">
        <w:rPr>
          <w:rFonts w:ascii="Times New Roman" w:hAnsi="Times New Roman" w:cs="Times New Roman"/>
          <w:sz w:val="24"/>
        </w:rPr>
        <w:t xml:space="preserve"> vemos</w:t>
      </w:r>
      <w:proofErr w:type="gramEnd"/>
      <w:r w:rsidR="0028151A" w:rsidRPr="005869C0">
        <w:rPr>
          <w:rFonts w:ascii="Times New Roman" w:hAnsi="Times New Roman" w:cs="Times New Roman"/>
          <w:sz w:val="24"/>
        </w:rPr>
        <w:t xml:space="preserve"> que este</w:t>
      </w:r>
      <w:r w:rsidR="008A0833" w:rsidRPr="005869C0">
        <w:rPr>
          <w:rFonts w:ascii="Times New Roman" w:hAnsi="Times New Roman" w:cs="Times New Roman"/>
          <w:sz w:val="24"/>
        </w:rPr>
        <w:t xml:space="preserve"> é capaz de demarcar as características mais </w:t>
      </w:r>
      <w:r w:rsidR="00663FEB" w:rsidRPr="005869C0">
        <w:rPr>
          <w:rFonts w:ascii="Times New Roman" w:hAnsi="Times New Roman" w:cs="Times New Roman"/>
          <w:sz w:val="24"/>
        </w:rPr>
        <w:t xml:space="preserve">relevantes </w:t>
      </w:r>
      <w:r w:rsidR="008A0833" w:rsidRPr="005869C0">
        <w:rPr>
          <w:rFonts w:ascii="Times New Roman" w:hAnsi="Times New Roman" w:cs="Times New Roman"/>
          <w:sz w:val="24"/>
        </w:rPr>
        <w:t xml:space="preserve">desse estilo. Timbres incomuns e a superposição de timbres contrastantes são apenas alguns dos exemplos da forte característica das </w:t>
      </w:r>
      <w:r w:rsidR="0028151A" w:rsidRPr="005869C0">
        <w:rPr>
          <w:rFonts w:ascii="Times New Roman" w:hAnsi="Times New Roman" w:cs="Times New Roman"/>
          <w:sz w:val="24"/>
        </w:rPr>
        <w:t>“</w:t>
      </w:r>
      <w:r w:rsidR="008A0833" w:rsidRPr="005869C0">
        <w:rPr>
          <w:rFonts w:ascii="Times New Roman" w:hAnsi="Times New Roman" w:cs="Times New Roman"/>
          <w:sz w:val="24"/>
        </w:rPr>
        <w:t>músicas do século XX</w:t>
      </w:r>
      <w:r w:rsidR="0028151A" w:rsidRPr="005869C0">
        <w:rPr>
          <w:rFonts w:ascii="Times New Roman" w:hAnsi="Times New Roman" w:cs="Times New Roman"/>
          <w:sz w:val="24"/>
        </w:rPr>
        <w:t>”</w:t>
      </w:r>
      <w:r w:rsidR="008A0833" w:rsidRPr="005869C0">
        <w:rPr>
          <w:rFonts w:ascii="Times New Roman" w:hAnsi="Times New Roman" w:cs="Times New Roman"/>
          <w:sz w:val="24"/>
        </w:rPr>
        <w:t>.</w:t>
      </w:r>
      <w:r w:rsidR="003F7273" w:rsidRPr="005869C0">
        <w:rPr>
          <w:rFonts w:ascii="Times New Roman" w:hAnsi="Times New Roman" w:cs="Times New Roman"/>
          <w:sz w:val="24"/>
        </w:rPr>
        <w:t xml:space="preserve"> É possível enquadrar </w:t>
      </w:r>
      <w:r w:rsidR="003F7273" w:rsidRPr="005869C0">
        <w:rPr>
          <w:rFonts w:ascii="Times New Roman" w:hAnsi="Times New Roman" w:cs="Times New Roman"/>
          <w:i/>
          <w:sz w:val="24"/>
        </w:rPr>
        <w:t>Titanium</w:t>
      </w:r>
      <w:r w:rsidR="003F7273" w:rsidRPr="005869C0">
        <w:rPr>
          <w:rFonts w:ascii="Times New Roman" w:hAnsi="Times New Roman" w:cs="Times New Roman"/>
          <w:sz w:val="24"/>
        </w:rPr>
        <w:t xml:space="preserve"> na categoria de </w:t>
      </w:r>
      <w:r w:rsidR="0028151A" w:rsidRPr="005869C0">
        <w:rPr>
          <w:rFonts w:ascii="Times New Roman" w:hAnsi="Times New Roman" w:cs="Times New Roman"/>
          <w:sz w:val="24"/>
        </w:rPr>
        <w:t>“</w:t>
      </w:r>
      <w:r w:rsidR="003F7273" w:rsidRPr="005869C0">
        <w:rPr>
          <w:rFonts w:ascii="Times New Roman" w:hAnsi="Times New Roman" w:cs="Times New Roman"/>
          <w:sz w:val="24"/>
        </w:rPr>
        <w:t>músicas do século XX</w:t>
      </w:r>
      <w:r w:rsidR="0028151A" w:rsidRPr="005869C0">
        <w:rPr>
          <w:rFonts w:ascii="Times New Roman" w:hAnsi="Times New Roman" w:cs="Times New Roman"/>
          <w:sz w:val="24"/>
        </w:rPr>
        <w:t>”</w:t>
      </w:r>
      <w:r w:rsidR="003F7273" w:rsidRPr="005869C0">
        <w:rPr>
          <w:rFonts w:ascii="Times New Roman" w:hAnsi="Times New Roman" w:cs="Times New Roman"/>
          <w:sz w:val="24"/>
        </w:rPr>
        <w:t xml:space="preserve">, de acordo com Bennett, </w:t>
      </w:r>
      <w:r w:rsidR="0028151A" w:rsidRPr="005869C0">
        <w:rPr>
          <w:rFonts w:ascii="Times New Roman" w:hAnsi="Times New Roman" w:cs="Times New Roman"/>
          <w:sz w:val="24"/>
        </w:rPr>
        <w:t>em função</w:t>
      </w:r>
      <w:r w:rsidR="003F7273" w:rsidRPr="005869C0">
        <w:rPr>
          <w:rFonts w:ascii="Times New Roman" w:hAnsi="Times New Roman" w:cs="Times New Roman"/>
          <w:sz w:val="24"/>
        </w:rPr>
        <w:t xml:space="preserve"> das diversas características citadas que se relacionam à música interpretada por Sia.</w:t>
      </w:r>
    </w:p>
    <w:p w:rsidR="00FC2E4C" w:rsidRPr="005869C0" w:rsidRDefault="0017174D" w:rsidP="008418A7">
      <w:pPr>
        <w:rPr>
          <w:rFonts w:ascii="Times New Roman" w:hAnsi="Times New Roman" w:cs="Times New Roman"/>
          <w:sz w:val="24"/>
        </w:rPr>
      </w:pPr>
      <w:r w:rsidRPr="005869C0">
        <w:rPr>
          <w:rFonts w:ascii="Times New Roman" w:hAnsi="Times New Roman" w:cs="Times New Roman"/>
          <w:sz w:val="24"/>
        </w:rPr>
        <w:t>Além da leitura geral da música juntamente com a cena, podemos nos a</w:t>
      </w:r>
      <w:r w:rsidR="00CA2809" w:rsidRPr="005869C0">
        <w:rPr>
          <w:rFonts w:ascii="Times New Roman" w:hAnsi="Times New Roman" w:cs="Times New Roman"/>
          <w:sz w:val="24"/>
        </w:rPr>
        <w:t xml:space="preserve">profundar na letra da canção que projeta um sentido importante para toda a construção do </w:t>
      </w:r>
      <w:r w:rsidR="00CA2809" w:rsidRPr="005869C0">
        <w:rPr>
          <w:rFonts w:ascii="Times New Roman" w:hAnsi="Times New Roman" w:cs="Times New Roman"/>
          <w:i/>
          <w:sz w:val="24"/>
        </w:rPr>
        <w:t>ethos</w:t>
      </w:r>
      <w:r w:rsidR="00CA2809" w:rsidRPr="005869C0">
        <w:rPr>
          <w:rFonts w:ascii="Times New Roman" w:hAnsi="Times New Roman" w:cs="Times New Roman"/>
          <w:sz w:val="24"/>
        </w:rPr>
        <w:t xml:space="preserve"> da noiva-protagoni</w:t>
      </w:r>
      <w:r w:rsidR="00127DE7" w:rsidRPr="005869C0">
        <w:rPr>
          <w:rFonts w:ascii="Times New Roman" w:hAnsi="Times New Roman" w:cs="Times New Roman"/>
          <w:sz w:val="24"/>
        </w:rPr>
        <w:t>sta. Citaremos a seguir a letra</w:t>
      </w:r>
      <w:r w:rsidR="00CA2809" w:rsidRPr="005869C0">
        <w:rPr>
          <w:rFonts w:ascii="Times New Roman" w:hAnsi="Times New Roman" w:cs="Times New Roman"/>
          <w:sz w:val="24"/>
        </w:rPr>
        <w:t xml:space="preserve"> de Sia </w:t>
      </w:r>
      <w:r w:rsidR="00FC2E4C" w:rsidRPr="005869C0">
        <w:rPr>
          <w:rFonts w:ascii="Times New Roman" w:hAnsi="Times New Roman" w:cs="Times New Roman"/>
          <w:sz w:val="24"/>
        </w:rPr>
        <w:t>que reflete</w:t>
      </w:r>
      <w:r w:rsidR="00CA2809" w:rsidRPr="005869C0">
        <w:rPr>
          <w:rFonts w:ascii="Times New Roman" w:hAnsi="Times New Roman" w:cs="Times New Roman"/>
          <w:sz w:val="24"/>
        </w:rPr>
        <w:t xml:space="preserve"> a construção da</w:t>
      </w:r>
      <w:r w:rsidR="00FC2E4C" w:rsidRPr="005869C0">
        <w:rPr>
          <w:rFonts w:ascii="Times New Roman" w:hAnsi="Times New Roman" w:cs="Times New Roman"/>
          <w:sz w:val="24"/>
        </w:rPr>
        <w:t xml:space="preserve"> personagem dentro da intriga:</w:t>
      </w:r>
    </w:p>
    <w:p w:rsidR="0015771C" w:rsidRPr="005869C0" w:rsidRDefault="0015771C" w:rsidP="000F48CA">
      <w:pPr>
        <w:spacing w:line="240" w:lineRule="auto"/>
        <w:rPr>
          <w:rFonts w:ascii="Times New Roman" w:hAnsi="Times New Roman" w:cs="Times New Roman"/>
          <w:sz w:val="24"/>
        </w:rPr>
      </w:pPr>
    </w:p>
    <w:p w:rsidR="00FC2E4C" w:rsidRPr="005869C0" w:rsidRDefault="000A1DD2" w:rsidP="000F48CA">
      <w:pPr>
        <w:spacing w:line="240" w:lineRule="auto"/>
        <w:ind w:left="2268" w:firstLine="0"/>
        <w:rPr>
          <w:rFonts w:ascii="Times New Roman" w:hAnsi="Times New Roman" w:cs="Times New Roman"/>
          <w:sz w:val="20"/>
        </w:rPr>
      </w:pPr>
      <w:r w:rsidRPr="005869C0">
        <w:rPr>
          <w:rFonts w:ascii="Times New Roman" w:hAnsi="Times New Roman" w:cs="Times New Roman"/>
          <w:sz w:val="20"/>
          <w:lang w:val="en-US"/>
        </w:rPr>
        <w:t>You shout it out, but I can’t hear a word you say. I’m talking loud not saying much. I’m criticized but all your bullets ricochet. You shoot me down, but I get up. I’m bulletproof nothing to lose. Fire away, fire away. Ricochet, you take your aim. Fire away, fire away. You shoot me down, bu</w:t>
      </w:r>
      <w:r w:rsidR="00FC2E4C" w:rsidRPr="005869C0">
        <w:rPr>
          <w:rFonts w:ascii="Times New Roman" w:hAnsi="Times New Roman" w:cs="Times New Roman"/>
          <w:sz w:val="20"/>
          <w:lang w:val="en-US"/>
        </w:rPr>
        <w:t xml:space="preserve">t I won’t fall, I am titanium. </w:t>
      </w:r>
      <w:r w:rsidR="00FC2E4C" w:rsidRPr="005869C0">
        <w:rPr>
          <w:rFonts w:ascii="Times New Roman" w:hAnsi="Times New Roman" w:cs="Times New Roman"/>
          <w:sz w:val="20"/>
        </w:rPr>
        <w:t>(Titanium, versos iniciais</w:t>
      </w:r>
      <w:proofErr w:type="gramStart"/>
      <w:r w:rsidR="00FC2E4C" w:rsidRPr="005869C0">
        <w:rPr>
          <w:rFonts w:ascii="Times New Roman" w:hAnsi="Times New Roman" w:cs="Times New Roman"/>
          <w:sz w:val="20"/>
        </w:rPr>
        <w:t>)</w:t>
      </w:r>
      <w:proofErr w:type="gramEnd"/>
    </w:p>
    <w:p w:rsidR="00FC2E4C" w:rsidRPr="005869C0" w:rsidRDefault="00FC2E4C" w:rsidP="000F48CA">
      <w:pPr>
        <w:spacing w:line="240" w:lineRule="auto"/>
        <w:ind w:left="2268" w:firstLine="0"/>
        <w:rPr>
          <w:rFonts w:ascii="Times New Roman" w:hAnsi="Times New Roman" w:cs="Times New Roman"/>
          <w:sz w:val="20"/>
        </w:rPr>
      </w:pPr>
    </w:p>
    <w:p w:rsidR="00DB5E0D" w:rsidRPr="005869C0" w:rsidRDefault="0084381C" w:rsidP="000F48CA">
      <w:pPr>
        <w:spacing w:line="240" w:lineRule="auto"/>
        <w:ind w:left="2268" w:firstLine="0"/>
        <w:rPr>
          <w:rFonts w:ascii="Times New Roman" w:hAnsi="Times New Roman" w:cs="Times New Roman"/>
          <w:sz w:val="20"/>
        </w:rPr>
      </w:pPr>
      <w:r w:rsidRPr="005869C0">
        <w:rPr>
          <w:rFonts w:ascii="Times New Roman" w:hAnsi="Times New Roman" w:cs="Times New Roman"/>
          <w:sz w:val="20"/>
        </w:rPr>
        <w:t xml:space="preserve"> </w:t>
      </w:r>
      <w:r w:rsidR="000A1DD2" w:rsidRPr="005869C0">
        <w:rPr>
          <w:rFonts w:ascii="Times New Roman" w:hAnsi="Times New Roman" w:cs="Times New Roman"/>
          <w:sz w:val="20"/>
        </w:rPr>
        <w:t>Você grita, mas não consigo ouvir uma palav</w:t>
      </w:r>
      <w:r w:rsidR="00CD612D" w:rsidRPr="005869C0">
        <w:rPr>
          <w:rFonts w:ascii="Times New Roman" w:hAnsi="Times New Roman" w:cs="Times New Roman"/>
          <w:sz w:val="20"/>
        </w:rPr>
        <w:t>ra do que diz. Estou falando alto sem muito a</w:t>
      </w:r>
      <w:r w:rsidR="000A1DD2" w:rsidRPr="005869C0">
        <w:rPr>
          <w:rFonts w:ascii="Times New Roman" w:hAnsi="Times New Roman" w:cs="Times New Roman"/>
          <w:sz w:val="20"/>
        </w:rPr>
        <w:t xml:space="preserve"> dizer. Sou criticada, mas todas suas balas ricocheteiam. Você me alveja</w:t>
      </w:r>
      <w:r w:rsidR="00CD612D" w:rsidRPr="005869C0">
        <w:rPr>
          <w:rFonts w:ascii="Times New Roman" w:hAnsi="Times New Roman" w:cs="Times New Roman"/>
          <w:sz w:val="20"/>
        </w:rPr>
        <w:t>, mas eu me levanto. Sou à pro</w:t>
      </w:r>
      <w:r w:rsidRPr="005869C0">
        <w:rPr>
          <w:rFonts w:ascii="Times New Roman" w:hAnsi="Times New Roman" w:cs="Times New Roman"/>
          <w:sz w:val="20"/>
        </w:rPr>
        <w:t xml:space="preserve">va de balas, nada a perder... </w:t>
      </w:r>
      <w:proofErr w:type="gramStart"/>
      <w:r w:rsidRPr="005869C0">
        <w:rPr>
          <w:rFonts w:ascii="Times New Roman" w:hAnsi="Times New Roman" w:cs="Times New Roman"/>
          <w:sz w:val="20"/>
        </w:rPr>
        <w:t>atire</w:t>
      </w:r>
      <w:proofErr w:type="gramEnd"/>
      <w:r w:rsidRPr="005869C0">
        <w:rPr>
          <w:rFonts w:ascii="Times New Roman" w:hAnsi="Times New Roman" w:cs="Times New Roman"/>
          <w:sz w:val="20"/>
        </w:rPr>
        <w:t>, atire. Ricocheteia, você mira. Atire, atire. Você me alveja, mas eu não caio, sou de titânio</w:t>
      </w:r>
      <w:r w:rsidR="00CA2809" w:rsidRPr="005869C0">
        <w:rPr>
          <w:rFonts w:ascii="Times New Roman" w:hAnsi="Times New Roman" w:cs="Times New Roman"/>
          <w:sz w:val="20"/>
        </w:rPr>
        <w:t>.</w:t>
      </w:r>
      <w:r w:rsidR="00AD3E5F" w:rsidRPr="005869C0">
        <w:rPr>
          <w:rFonts w:ascii="Times New Roman" w:hAnsi="Times New Roman" w:cs="Times New Roman"/>
          <w:sz w:val="20"/>
        </w:rPr>
        <w:t xml:space="preserve"> </w:t>
      </w:r>
      <w:r w:rsidR="00FC2E4C" w:rsidRPr="005869C0">
        <w:rPr>
          <w:rFonts w:ascii="Times New Roman" w:hAnsi="Times New Roman" w:cs="Times New Roman"/>
          <w:sz w:val="20"/>
        </w:rPr>
        <w:t>(Titanium, versos iniciais, tradução nossa</w:t>
      </w:r>
      <w:proofErr w:type="gramStart"/>
      <w:r w:rsidR="00FC2E4C" w:rsidRPr="005869C0">
        <w:rPr>
          <w:rFonts w:ascii="Times New Roman" w:hAnsi="Times New Roman" w:cs="Times New Roman"/>
          <w:sz w:val="20"/>
        </w:rPr>
        <w:t>)</w:t>
      </w:r>
      <w:proofErr w:type="gramEnd"/>
    </w:p>
    <w:p w:rsidR="00FC2E4C" w:rsidRPr="005869C0" w:rsidRDefault="00FC2E4C" w:rsidP="000F48CA">
      <w:pPr>
        <w:spacing w:line="240" w:lineRule="auto"/>
        <w:rPr>
          <w:rFonts w:ascii="Times New Roman" w:hAnsi="Times New Roman" w:cs="Times New Roman"/>
          <w:sz w:val="24"/>
        </w:rPr>
      </w:pPr>
    </w:p>
    <w:p w:rsidR="00B72435" w:rsidRPr="005869C0" w:rsidRDefault="00AD3E5F" w:rsidP="0048548C">
      <w:pPr>
        <w:rPr>
          <w:rFonts w:ascii="Times New Roman" w:hAnsi="Times New Roman" w:cs="Times New Roman"/>
        </w:rPr>
      </w:pPr>
      <w:r w:rsidRPr="005869C0">
        <w:rPr>
          <w:rFonts w:ascii="Times New Roman" w:hAnsi="Times New Roman" w:cs="Times New Roman"/>
          <w:sz w:val="24"/>
        </w:rPr>
        <w:t>A trilha sonora</w:t>
      </w:r>
      <w:r w:rsidR="00FC2E4C" w:rsidRPr="005869C0">
        <w:rPr>
          <w:rFonts w:ascii="Times New Roman" w:hAnsi="Times New Roman" w:cs="Times New Roman"/>
          <w:sz w:val="24"/>
        </w:rPr>
        <w:t>,</w:t>
      </w:r>
      <w:r w:rsidRPr="005869C0">
        <w:rPr>
          <w:rFonts w:ascii="Times New Roman" w:hAnsi="Times New Roman" w:cs="Times New Roman"/>
          <w:sz w:val="24"/>
        </w:rPr>
        <w:t xml:space="preserve"> ao dar voz a Sia, narrando uma “mulher de titânio” que é al</w:t>
      </w:r>
      <w:r w:rsidR="0084381C" w:rsidRPr="005869C0">
        <w:rPr>
          <w:rFonts w:ascii="Times New Roman" w:hAnsi="Times New Roman" w:cs="Times New Roman"/>
          <w:sz w:val="24"/>
        </w:rPr>
        <w:t xml:space="preserve">vejada em meio </w:t>
      </w:r>
      <w:r w:rsidR="0015771C" w:rsidRPr="005869C0">
        <w:rPr>
          <w:rFonts w:ascii="Times New Roman" w:hAnsi="Times New Roman" w:cs="Times New Roman"/>
          <w:sz w:val="24"/>
        </w:rPr>
        <w:t>a</w:t>
      </w:r>
      <w:r w:rsidR="0084381C" w:rsidRPr="005869C0">
        <w:rPr>
          <w:rFonts w:ascii="Times New Roman" w:hAnsi="Times New Roman" w:cs="Times New Roman"/>
          <w:sz w:val="24"/>
        </w:rPr>
        <w:t xml:space="preserve"> uma guerra</w:t>
      </w:r>
      <w:r w:rsidRPr="005869C0">
        <w:rPr>
          <w:rFonts w:ascii="Times New Roman" w:hAnsi="Times New Roman" w:cs="Times New Roman"/>
          <w:sz w:val="24"/>
        </w:rPr>
        <w:t xml:space="preserve"> e não sucumbe por ser “à prova de balas”</w:t>
      </w:r>
      <w:r w:rsidR="0084381C" w:rsidRPr="005869C0">
        <w:rPr>
          <w:rFonts w:ascii="Times New Roman" w:hAnsi="Times New Roman" w:cs="Times New Roman"/>
          <w:sz w:val="24"/>
        </w:rPr>
        <w:t>,</w:t>
      </w:r>
      <w:r w:rsidRPr="005869C0">
        <w:rPr>
          <w:rFonts w:ascii="Times New Roman" w:hAnsi="Times New Roman" w:cs="Times New Roman"/>
          <w:sz w:val="24"/>
        </w:rPr>
        <w:t xml:space="preserve"> </w:t>
      </w:r>
      <w:r w:rsidR="00414640" w:rsidRPr="005869C0">
        <w:rPr>
          <w:rFonts w:ascii="Times New Roman" w:hAnsi="Times New Roman" w:cs="Times New Roman"/>
          <w:sz w:val="24"/>
        </w:rPr>
        <w:t xml:space="preserve">projeta a figura retórica da metáfora, conectando a mulher </w:t>
      </w:r>
      <w:r w:rsidR="0084381C" w:rsidRPr="005869C0">
        <w:rPr>
          <w:rFonts w:ascii="Times New Roman" w:hAnsi="Times New Roman" w:cs="Times New Roman"/>
          <w:sz w:val="24"/>
        </w:rPr>
        <w:t xml:space="preserve">(Romina) ao titânio, </w:t>
      </w:r>
      <w:r w:rsidR="00FC2E4C" w:rsidRPr="005869C0">
        <w:rPr>
          <w:rFonts w:ascii="Times New Roman" w:hAnsi="Times New Roman" w:cs="Times New Roman"/>
          <w:sz w:val="24"/>
        </w:rPr>
        <w:t>um metal</w:t>
      </w:r>
      <w:r w:rsidR="0084381C" w:rsidRPr="005869C0">
        <w:rPr>
          <w:rFonts w:ascii="Times New Roman" w:hAnsi="Times New Roman" w:cs="Times New Roman"/>
          <w:sz w:val="24"/>
        </w:rPr>
        <w:t xml:space="preserve"> de alta densidade.</w:t>
      </w:r>
      <w:r w:rsidR="008418A7" w:rsidRPr="005869C0">
        <w:rPr>
          <w:rFonts w:ascii="Times New Roman" w:hAnsi="Times New Roman" w:cs="Times New Roman"/>
          <w:sz w:val="24"/>
        </w:rPr>
        <w:t xml:space="preserve"> </w:t>
      </w:r>
    </w:p>
    <w:p w:rsidR="00B72435" w:rsidRPr="005869C0" w:rsidRDefault="00D11C26" w:rsidP="00876A3B">
      <w:pPr>
        <w:rPr>
          <w:rFonts w:ascii="Times New Roman" w:hAnsi="Times New Roman" w:cs="Times New Roman"/>
          <w:sz w:val="24"/>
        </w:rPr>
      </w:pPr>
      <w:r w:rsidRPr="005869C0">
        <w:rPr>
          <w:rFonts w:ascii="Times New Roman" w:hAnsi="Times New Roman" w:cs="Times New Roman"/>
          <w:sz w:val="24"/>
        </w:rPr>
        <w:t xml:space="preserve">Fiorin (2014, p. 34) ainda considera que a metáfora não é uma figura pertencente apenas à linguagem verbal, destacando que tal tropo aparece recorrentemente em outras </w:t>
      </w:r>
      <w:r w:rsidRPr="005869C0">
        <w:rPr>
          <w:rFonts w:ascii="Times New Roman" w:hAnsi="Times New Roman" w:cs="Times New Roman"/>
          <w:sz w:val="24"/>
        </w:rPr>
        <w:lastRenderedPageBreak/>
        <w:t xml:space="preserve">formas de linguagens, como a visual por exemplo. </w:t>
      </w:r>
      <w:r w:rsidR="00B72435" w:rsidRPr="005869C0">
        <w:rPr>
          <w:rFonts w:ascii="Times New Roman" w:hAnsi="Times New Roman" w:cs="Times New Roman"/>
          <w:sz w:val="24"/>
        </w:rPr>
        <w:t>Para conectarmos o titânio da música à Romina precisamos relac</w:t>
      </w:r>
      <w:r w:rsidR="00FC2E4C" w:rsidRPr="005869C0">
        <w:rPr>
          <w:rFonts w:ascii="Times New Roman" w:hAnsi="Times New Roman" w:cs="Times New Roman"/>
          <w:sz w:val="24"/>
        </w:rPr>
        <w:t>ionar as características que imbricam</w:t>
      </w:r>
      <w:r w:rsidR="00B72435" w:rsidRPr="005869C0">
        <w:rPr>
          <w:rFonts w:ascii="Times New Roman" w:hAnsi="Times New Roman" w:cs="Times New Roman"/>
          <w:sz w:val="24"/>
        </w:rPr>
        <w:t xml:space="preserve"> essas duas figuras, se co</w:t>
      </w:r>
      <w:r w:rsidR="00FC2E4C" w:rsidRPr="005869C0">
        <w:rPr>
          <w:rFonts w:ascii="Times New Roman" w:hAnsi="Times New Roman" w:cs="Times New Roman"/>
          <w:sz w:val="24"/>
        </w:rPr>
        <w:t>nsiderarmos os semas de titânio</w:t>
      </w:r>
      <w:r w:rsidR="00B72435" w:rsidRPr="005869C0">
        <w:rPr>
          <w:rFonts w:ascii="Times New Roman" w:hAnsi="Times New Roman" w:cs="Times New Roman"/>
          <w:sz w:val="24"/>
        </w:rPr>
        <w:t xml:space="preserve"> contidos no dicionário online Aurélio</w:t>
      </w:r>
      <w:r w:rsidR="00FC2E4C" w:rsidRPr="005869C0">
        <w:rPr>
          <w:rFonts w:ascii="Times New Roman" w:hAnsi="Times New Roman" w:cs="Times New Roman"/>
          <w:sz w:val="24"/>
        </w:rPr>
        <w:t>,</w:t>
      </w:r>
      <w:r w:rsidR="00B72435" w:rsidRPr="005869C0">
        <w:rPr>
          <w:rFonts w:ascii="Times New Roman" w:hAnsi="Times New Roman" w:cs="Times New Roman"/>
          <w:sz w:val="24"/>
        </w:rPr>
        <w:t xml:space="preserve"> obtemos: Elemento químico </w:t>
      </w:r>
      <w:r w:rsidR="00B72435" w:rsidRPr="000F48CA">
        <w:rPr>
          <w:rFonts w:ascii="Times New Roman" w:hAnsi="Times New Roman" w:cs="Times New Roman"/>
          <w:sz w:val="24"/>
        </w:rPr>
        <w:t>metálico (símbolo TI); de número atômico 22; de massa atômica 47,9; de densidade 4,5; branco; duro; fusível</w:t>
      </w:r>
      <w:r w:rsidR="00B72435" w:rsidRPr="005869C0">
        <w:rPr>
          <w:rFonts w:ascii="Times New Roman" w:hAnsi="Times New Roman" w:cs="Times New Roman"/>
          <w:sz w:val="24"/>
        </w:rPr>
        <w:t xml:space="preserve"> a 180ºC; que pelas suas propriedades se aproxima do silíco e do estanho.</w:t>
      </w:r>
      <w:r w:rsidR="00876A3B" w:rsidRPr="005869C0">
        <w:rPr>
          <w:rFonts w:ascii="Times New Roman" w:hAnsi="Times New Roman" w:cs="Times New Roman"/>
          <w:sz w:val="24"/>
        </w:rPr>
        <w:t xml:space="preserve"> Portanto, o titânio passa o significado de um elemento químico de alta resistência. Se analisarmos o </w:t>
      </w:r>
      <w:r w:rsidR="00876A3B" w:rsidRPr="005869C0">
        <w:rPr>
          <w:rFonts w:ascii="Times New Roman" w:hAnsi="Times New Roman" w:cs="Times New Roman"/>
          <w:i/>
          <w:sz w:val="24"/>
        </w:rPr>
        <w:t>ethos</w:t>
      </w:r>
      <w:r w:rsidR="00876A3B" w:rsidRPr="005869C0">
        <w:rPr>
          <w:rFonts w:ascii="Times New Roman" w:hAnsi="Times New Roman" w:cs="Times New Roman"/>
          <w:sz w:val="24"/>
        </w:rPr>
        <w:t xml:space="preserve"> de Romina na trama, constataremos que a personagem possui uma postura inflexível e resistente</w:t>
      </w:r>
      <w:r w:rsidR="00FC2E4C" w:rsidRPr="005869C0">
        <w:rPr>
          <w:rFonts w:ascii="Times New Roman" w:hAnsi="Times New Roman" w:cs="Times New Roman"/>
          <w:sz w:val="24"/>
        </w:rPr>
        <w:t>,</w:t>
      </w:r>
      <w:r w:rsidR="00876A3B" w:rsidRPr="005869C0">
        <w:rPr>
          <w:rFonts w:ascii="Times New Roman" w:hAnsi="Times New Roman" w:cs="Times New Roman"/>
          <w:sz w:val="24"/>
        </w:rPr>
        <w:t xml:space="preserve"> que percorre toda a intriga, deflagrando, então, a sua resiliência diante à guerra que enfrenta. Como característica relacionável</w:t>
      </w:r>
      <w:r w:rsidR="00663FEB" w:rsidRPr="005869C0">
        <w:rPr>
          <w:rFonts w:ascii="Times New Roman" w:hAnsi="Times New Roman" w:cs="Times New Roman"/>
          <w:sz w:val="24"/>
        </w:rPr>
        <w:t>,</w:t>
      </w:r>
      <w:r w:rsidR="00876A3B" w:rsidRPr="005869C0">
        <w:rPr>
          <w:rFonts w:ascii="Times New Roman" w:hAnsi="Times New Roman" w:cs="Times New Roman"/>
          <w:sz w:val="24"/>
        </w:rPr>
        <w:t xml:space="preserve"> podemos selecionar a dureza, inflexibilidade e resistência das duas figuras para assegurar a metáfora que a trilha sonora relaciona à narrativa.</w:t>
      </w:r>
      <w:r w:rsidR="00B72435" w:rsidRPr="005869C0">
        <w:rPr>
          <w:rFonts w:ascii="Times New Roman" w:hAnsi="Times New Roman" w:cs="Times New Roman"/>
          <w:sz w:val="24"/>
        </w:rPr>
        <w:t xml:space="preserve"> </w:t>
      </w:r>
    </w:p>
    <w:p w:rsidR="00A020AE" w:rsidRPr="005869C0" w:rsidRDefault="0084381C" w:rsidP="00DB5E0D">
      <w:pPr>
        <w:rPr>
          <w:rFonts w:ascii="Times New Roman" w:hAnsi="Times New Roman" w:cs="Times New Roman"/>
          <w:sz w:val="24"/>
        </w:rPr>
      </w:pPr>
      <w:r w:rsidRPr="005869C0">
        <w:rPr>
          <w:rFonts w:ascii="Times New Roman" w:hAnsi="Times New Roman" w:cs="Times New Roman"/>
          <w:sz w:val="24"/>
        </w:rPr>
        <w:t xml:space="preserve"> Ao narrar a “mulher de titânio” em meio a sua </w:t>
      </w:r>
      <w:r w:rsidR="00DB5E0D" w:rsidRPr="005869C0">
        <w:rPr>
          <w:rFonts w:ascii="Times New Roman" w:hAnsi="Times New Roman" w:cs="Times New Roman"/>
          <w:sz w:val="24"/>
        </w:rPr>
        <w:t>guerra, a trilha sonora preludia a situação à qual R</w:t>
      </w:r>
      <w:r w:rsidR="00127DE7" w:rsidRPr="005869C0">
        <w:rPr>
          <w:rFonts w:ascii="Times New Roman" w:hAnsi="Times New Roman" w:cs="Times New Roman"/>
          <w:sz w:val="24"/>
        </w:rPr>
        <w:t xml:space="preserve">omina está prestes a se deparar, pois, podemos relacionar a guerra que a cantora australiana </w:t>
      </w:r>
      <w:r w:rsidR="00C765E2" w:rsidRPr="005869C0">
        <w:rPr>
          <w:rFonts w:ascii="Times New Roman" w:hAnsi="Times New Roman" w:cs="Times New Roman"/>
          <w:sz w:val="24"/>
        </w:rPr>
        <w:t>nos apresenta com as situaç</w:t>
      </w:r>
      <w:r w:rsidR="003C6BC8" w:rsidRPr="005869C0">
        <w:rPr>
          <w:rFonts w:ascii="Times New Roman" w:hAnsi="Times New Roman" w:cs="Times New Roman"/>
          <w:sz w:val="24"/>
        </w:rPr>
        <w:t>ões vividas pela noiva na tram</w:t>
      </w:r>
      <w:r w:rsidR="00C765E2" w:rsidRPr="005869C0">
        <w:rPr>
          <w:rFonts w:ascii="Times New Roman" w:hAnsi="Times New Roman" w:cs="Times New Roman"/>
          <w:sz w:val="24"/>
        </w:rPr>
        <w:t>a. Além da junção da letra com os fatos que estão por acontecer no episódio, podemos relacionar as duas figu</w:t>
      </w:r>
      <w:r w:rsidR="003C6BC8" w:rsidRPr="005869C0">
        <w:rPr>
          <w:rFonts w:ascii="Times New Roman" w:hAnsi="Times New Roman" w:cs="Times New Roman"/>
          <w:sz w:val="24"/>
        </w:rPr>
        <w:t>ras femininas presentes no episódio</w:t>
      </w:r>
      <w:r w:rsidR="00C765E2" w:rsidRPr="005869C0">
        <w:rPr>
          <w:rFonts w:ascii="Times New Roman" w:hAnsi="Times New Roman" w:cs="Times New Roman"/>
          <w:sz w:val="24"/>
        </w:rPr>
        <w:t xml:space="preserve">, ou seja, é possível ligar Romina à música por conta da letra, </w:t>
      </w:r>
      <w:r w:rsidR="0096239F" w:rsidRPr="005869C0">
        <w:rPr>
          <w:rFonts w:ascii="Times New Roman" w:hAnsi="Times New Roman" w:cs="Times New Roman"/>
          <w:sz w:val="24"/>
        </w:rPr>
        <w:t xml:space="preserve">que </w:t>
      </w:r>
      <w:r w:rsidR="00C765E2" w:rsidRPr="005869C0">
        <w:rPr>
          <w:rFonts w:ascii="Times New Roman" w:hAnsi="Times New Roman" w:cs="Times New Roman"/>
          <w:sz w:val="24"/>
        </w:rPr>
        <w:t>narra uma situação de guerra, e ainda relacio</w:t>
      </w:r>
      <w:r w:rsidR="003C6BC8" w:rsidRPr="005869C0">
        <w:rPr>
          <w:rFonts w:ascii="Times New Roman" w:hAnsi="Times New Roman" w:cs="Times New Roman"/>
          <w:sz w:val="24"/>
        </w:rPr>
        <w:t>nar a personagem à cantora, pois</w:t>
      </w:r>
      <w:r w:rsidR="00C765E2" w:rsidRPr="005869C0">
        <w:rPr>
          <w:rFonts w:ascii="Times New Roman" w:hAnsi="Times New Roman" w:cs="Times New Roman"/>
          <w:sz w:val="24"/>
        </w:rPr>
        <w:t xml:space="preserve"> as duas representam a figura do feminino tenaz que mesmo diante </w:t>
      </w:r>
      <w:r w:rsidR="003C6BC8" w:rsidRPr="005869C0">
        <w:rPr>
          <w:rFonts w:ascii="Times New Roman" w:hAnsi="Times New Roman" w:cs="Times New Roman"/>
          <w:sz w:val="24"/>
        </w:rPr>
        <w:t>de barreiras e desafios se mantê</w:t>
      </w:r>
      <w:r w:rsidR="00C765E2" w:rsidRPr="005869C0">
        <w:rPr>
          <w:rFonts w:ascii="Times New Roman" w:hAnsi="Times New Roman" w:cs="Times New Roman"/>
          <w:sz w:val="24"/>
        </w:rPr>
        <w:t>m de pé</w:t>
      </w:r>
      <w:r w:rsidR="003C6BC8" w:rsidRPr="005869C0">
        <w:rPr>
          <w:rFonts w:ascii="Times New Roman" w:hAnsi="Times New Roman" w:cs="Times New Roman"/>
          <w:sz w:val="24"/>
        </w:rPr>
        <w:t>,</w:t>
      </w:r>
      <w:r w:rsidR="00C765E2" w:rsidRPr="005869C0">
        <w:rPr>
          <w:rFonts w:ascii="Times New Roman" w:hAnsi="Times New Roman" w:cs="Times New Roman"/>
          <w:sz w:val="24"/>
        </w:rPr>
        <w:t xml:space="preserve"> pois “são de titânio”.</w:t>
      </w:r>
    </w:p>
    <w:p w:rsidR="000F3416" w:rsidRPr="005869C0" w:rsidRDefault="00A8537B" w:rsidP="00DB5E0D">
      <w:pPr>
        <w:rPr>
          <w:rFonts w:ascii="Times New Roman" w:hAnsi="Times New Roman" w:cs="Times New Roman"/>
          <w:sz w:val="24"/>
        </w:rPr>
      </w:pPr>
      <w:r w:rsidRPr="005869C0">
        <w:rPr>
          <w:rFonts w:ascii="Times New Roman" w:hAnsi="Times New Roman" w:cs="Times New Roman"/>
          <w:sz w:val="24"/>
        </w:rPr>
        <w:t>Ai</w:t>
      </w:r>
      <w:r w:rsidR="000B5CC9" w:rsidRPr="005869C0">
        <w:rPr>
          <w:rFonts w:ascii="Times New Roman" w:hAnsi="Times New Roman" w:cs="Times New Roman"/>
          <w:sz w:val="24"/>
        </w:rPr>
        <w:t>nda referente à relação da cena com a primeira música do episódio,</w:t>
      </w:r>
      <w:r w:rsidRPr="005869C0">
        <w:rPr>
          <w:rFonts w:ascii="Times New Roman" w:hAnsi="Times New Roman" w:cs="Times New Roman"/>
          <w:sz w:val="24"/>
        </w:rPr>
        <w:t xml:space="preserve"> é possível</w:t>
      </w:r>
      <w:r w:rsidR="000B5CC9" w:rsidRPr="005869C0">
        <w:rPr>
          <w:rFonts w:ascii="Times New Roman" w:hAnsi="Times New Roman" w:cs="Times New Roman"/>
          <w:sz w:val="24"/>
        </w:rPr>
        <w:t xml:space="preserve"> de</w:t>
      </w:r>
      <w:r w:rsidR="003C6BC8" w:rsidRPr="005869C0">
        <w:rPr>
          <w:rFonts w:ascii="Times New Roman" w:hAnsi="Times New Roman" w:cs="Times New Roman"/>
          <w:sz w:val="24"/>
        </w:rPr>
        <w:t>notar a maneira com que a canção</w:t>
      </w:r>
      <w:r w:rsidR="000B5CC9" w:rsidRPr="005869C0">
        <w:rPr>
          <w:rFonts w:ascii="Times New Roman" w:hAnsi="Times New Roman" w:cs="Times New Roman"/>
          <w:sz w:val="24"/>
        </w:rPr>
        <w:t xml:space="preserve"> se conecta com a personagem da noiva. De uma forma visual, bastante explícita na cena, Romina aparece pela primeira vez no episódio em meio a um cenário escuro com um dos únicos focos de luz reluzindo em seu vestido branco de casamento</w:t>
      </w:r>
      <w:r w:rsidR="003C6BC8" w:rsidRPr="005869C0">
        <w:rPr>
          <w:rFonts w:ascii="Times New Roman" w:hAnsi="Times New Roman" w:cs="Times New Roman"/>
          <w:sz w:val="24"/>
        </w:rPr>
        <w:t>,</w:t>
      </w:r>
      <w:r w:rsidR="000B5CC9" w:rsidRPr="005869C0">
        <w:rPr>
          <w:rFonts w:ascii="Times New Roman" w:hAnsi="Times New Roman" w:cs="Times New Roman"/>
          <w:sz w:val="24"/>
        </w:rPr>
        <w:t xml:space="preserve"> o </w:t>
      </w:r>
      <w:r w:rsidR="0096239F" w:rsidRPr="005869C0">
        <w:rPr>
          <w:rFonts w:ascii="Times New Roman" w:hAnsi="Times New Roman" w:cs="Times New Roman"/>
          <w:sz w:val="24"/>
        </w:rPr>
        <w:t>que</w:t>
      </w:r>
      <w:r w:rsidR="000F3416" w:rsidRPr="005869C0">
        <w:rPr>
          <w:rFonts w:ascii="Times New Roman" w:hAnsi="Times New Roman" w:cs="Times New Roman"/>
          <w:sz w:val="24"/>
        </w:rPr>
        <w:t xml:space="preserve"> </w:t>
      </w:r>
      <w:r w:rsidR="000B5CC9" w:rsidRPr="005869C0">
        <w:rPr>
          <w:rFonts w:ascii="Times New Roman" w:hAnsi="Times New Roman" w:cs="Times New Roman"/>
          <w:sz w:val="24"/>
        </w:rPr>
        <w:t>destaca</w:t>
      </w:r>
      <w:r w:rsidR="000F3416" w:rsidRPr="005869C0">
        <w:rPr>
          <w:rFonts w:ascii="Times New Roman" w:hAnsi="Times New Roman" w:cs="Times New Roman"/>
          <w:sz w:val="24"/>
        </w:rPr>
        <w:t xml:space="preserve"> a noiva</w:t>
      </w:r>
      <w:r w:rsidR="000B5CC9" w:rsidRPr="005869C0">
        <w:rPr>
          <w:rFonts w:ascii="Times New Roman" w:hAnsi="Times New Roman" w:cs="Times New Roman"/>
          <w:sz w:val="24"/>
        </w:rPr>
        <w:t xml:space="preserve"> dos diversos outros elementos/personagens presentes na cena</w:t>
      </w:r>
      <w:r w:rsidR="003C6BC8" w:rsidRPr="005869C0">
        <w:rPr>
          <w:rFonts w:ascii="Times New Roman" w:hAnsi="Times New Roman" w:cs="Times New Roman"/>
          <w:sz w:val="24"/>
        </w:rPr>
        <w:t>,</w:t>
      </w:r>
      <w:r w:rsidR="000F3416" w:rsidRPr="005869C0">
        <w:rPr>
          <w:rFonts w:ascii="Times New Roman" w:hAnsi="Times New Roman" w:cs="Times New Roman"/>
          <w:sz w:val="24"/>
        </w:rPr>
        <w:t xml:space="preserve"> dando foco à sua personagem.</w:t>
      </w:r>
    </w:p>
    <w:p w:rsidR="003C6BC8" w:rsidRPr="005869C0" w:rsidRDefault="003C6BC8" w:rsidP="00DB5E0D">
      <w:pPr>
        <w:rPr>
          <w:rFonts w:ascii="Times New Roman" w:hAnsi="Times New Roman" w:cs="Times New Roman"/>
          <w:sz w:val="24"/>
        </w:rPr>
      </w:pPr>
    </w:p>
    <w:p w:rsidR="00C765E2" w:rsidRPr="005869C0" w:rsidRDefault="000F3416" w:rsidP="00DB5E0D">
      <w:pPr>
        <w:rPr>
          <w:rFonts w:ascii="Times New Roman" w:hAnsi="Times New Roman" w:cs="Times New Roman"/>
          <w:sz w:val="24"/>
        </w:rPr>
      </w:pPr>
      <w:r w:rsidRPr="005869C0">
        <w:rPr>
          <w:rFonts w:ascii="Times New Roman" w:hAnsi="Times New Roman" w:cs="Times New Roman"/>
          <w:noProof/>
        </w:rPr>
        <w:lastRenderedPageBreak/>
        <w:t xml:space="preserve"> </w:t>
      </w:r>
      <w:r w:rsidRPr="005869C0">
        <w:rPr>
          <w:rFonts w:ascii="Times New Roman" w:hAnsi="Times New Roman" w:cs="Times New Roman"/>
          <w:noProof/>
          <w:lang w:eastAsia="pt-BR"/>
        </w:rPr>
        <w:drawing>
          <wp:inline distT="0" distB="0" distL="0" distR="0">
            <wp:extent cx="3985260" cy="2240637"/>
            <wp:effectExtent l="0" t="0" r="0" b="762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997654" cy="2247605"/>
                    </a:xfrm>
                    <a:prstGeom prst="rect">
                      <a:avLst/>
                    </a:prstGeom>
                  </pic:spPr>
                </pic:pic>
              </a:graphicData>
            </a:graphic>
          </wp:inline>
        </w:drawing>
      </w:r>
    </w:p>
    <w:p w:rsidR="000F3416" w:rsidRPr="005869C0" w:rsidRDefault="000F3416" w:rsidP="00DB5E0D">
      <w:pPr>
        <w:rPr>
          <w:rFonts w:ascii="Times New Roman" w:hAnsi="Times New Roman" w:cs="Times New Roman"/>
          <w:b/>
          <w:sz w:val="24"/>
        </w:rPr>
      </w:pPr>
      <w:r w:rsidRPr="005869C0">
        <w:rPr>
          <w:rFonts w:ascii="Times New Roman" w:hAnsi="Times New Roman" w:cs="Times New Roman"/>
          <w:noProof/>
          <w:lang w:eastAsia="pt-BR"/>
        </w:rPr>
        <w:drawing>
          <wp:inline distT="0" distB="0" distL="0" distR="0">
            <wp:extent cx="4015740" cy="2257774"/>
            <wp:effectExtent l="0" t="0" r="3810" b="9525"/>
            <wp:docPr id="1"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cstate="print"/>
                    <a:stretch>
                      <a:fillRect/>
                    </a:stretch>
                  </pic:blipFill>
                  <pic:spPr>
                    <a:xfrm>
                      <a:off x="0" y="0"/>
                      <a:ext cx="4029477" cy="2265497"/>
                    </a:xfrm>
                    <a:prstGeom prst="rect">
                      <a:avLst/>
                    </a:prstGeom>
                  </pic:spPr>
                </pic:pic>
              </a:graphicData>
            </a:graphic>
          </wp:inline>
        </w:drawing>
      </w:r>
    </w:p>
    <w:p w:rsidR="000F3416" w:rsidRPr="005869C0" w:rsidRDefault="00E516FC" w:rsidP="000F3416">
      <w:pPr>
        <w:spacing w:line="240" w:lineRule="auto"/>
        <w:rPr>
          <w:rFonts w:ascii="Times New Roman" w:hAnsi="Times New Roman" w:cs="Times New Roman"/>
          <w:sz w:val="20"/>
        </w:rPr>
      </w:pPr>
      <w:r w:rsidRPr="005869C0">
        <w:rPr>
          <w:rFonts w:ascii="Times New Roman" w:hAnsi="Times New Roman" w:cs="Times New Roman"/>
          <w:sz w:val="20"/>
        </w:rPr>
        <w:t>Figuras</w:t>
      </w:r>
      <w:r w:rsidR="00E17CEE" w:rsidRPr="005869C0">
        <w:rPr>
          <w:rFonts w:ascii="Times New Roman" w:hAnsi="Times New Roman" w:cs="Times New Roman"/>
          <w:sz w:val="20"/>
        </w:rPr>
        <w:t xml:space="preserve"> 1 e </w:t>
      </w:r>
      <w:r w:rsidR="000F3416" w:rsidRPr="005869C0">
        <w:rPr>
          <w:rFonts w:ascii="Times New Roman" w:hAnsi="Times New Roman" w:cs="Times New Roman"/>
          <w:sz w:val="20"/>
        </w:rPr>
        <w:t>2</w:t>
      </w:r>
      <w:r w:rsidRPr="005869C0">
        <w:rPr>
          <w:rFonts w:ascii="Times New Roman" w:hAnsi="Times New Roman" w:cs="Times New Roman"/>
          <w:sz w:val="20"/>
        </w:rPr>
        <w:t>:</w:t>
      </w:r>
      <w:r w:rsidR="000F3416" w:rsidRPr="005869C0">
        <w:rPr>
          <w:rFonts w:ascii="Times New Roman" w:hAnsi="Times New Roman" w:cs="Times New Roman"/>
          <w:sz w:val="20"/>
        </w:rPr>
        <w:t xml:space="preserve"> </w:t>
      </w:r>
      <w:r w:rsidR="0015771C" w:rsidRPr="005869C0">
        <w:rPr>
          <w:rFonts w:ascii="Times New Roman" w:hAnsi="Times New Roman" w:cs="Times New Roman"/>
          <w:sz w:val="20"/>
        </w:rPr>
        <w:t>Foco</w:t>
      </w:r>
      <w:r w:rsidR="000F3416" w:rsidRPr="005869C0">
        <w:rPr>
          <w:rFonts w:ascii="Times New Roman" w:hAnsi="Times New Roman" w:cs="Times New Roman"/>
          <w:sz w:val="20"/>
        </w:rPr>
        <w:t xml:space="preserve"> de luz destacando a noiva.</w:t>
      </w:r>
    </w:p>
    <w:p w:rsidR="000F3416" w:rsidRPr="005869C0" w:rsidRDefault="000F3416" w:rsidP="000F3416">
      <w:pPr>
        <w:spacing w:line="240" w:lineRule="auto"/>
        <w:rPr>
          <w:rFonts w:ascii="Times New Roman" w:hAnsi="Times New Roman" w:cs="Times New Roman"/>
          <w:sz w:val="20"/>
        </w:rPr>
      </w:pPr>
      <w:r w:rsidRPr="005869C0">
        <w:rPr>
          <w:rFonts w:ascii="Times New Roman" w:hAnsi="Times New Roman" w:cs="Times New Roman"/>
          <w:sz w:val="20"/>
        </w:rPr>
        <w:t>Fonte: Relatos Selvagens (2014)</w:t>
      </w:r>
    </w:p>
    <w:p w:rsidR="000F3416" w:rsidRPr="005869C0" w:rsidRDefault="000F3416" w:rsidP="003C6BC8">
      <w:pPr>
        <w:ind w:firstLine="0"/>
        <w:rPr>
          <w:rFonts w:ascii="Times New Roman" w:hAnsi="Times New Roman" w:cs="Times New Roman"/>
          <w:b/>
          <w:sz w:val="24"/>
        </w:rPr>
      </w:pPr>
    </w:p>
    <w:p w:rsidR="003A2CD9" w:rsidRPr="005869C0" w:rsidRDefault="000E4626" w:rsidP="00DF05C9">
      <w:pPr>
        <w:rPr>
          <w:rFonts w:ascii="Times New Roman" w:hAnsi="Times New Roman" w:cs="Times New Roman"/>
          <w:sz w:val="24"/>
        </w:rPr>
      </w:pPr>
      <w:r w:rsidRPr="005869C0">
        <w:rPr>
          <w:rFonts w:ascii="Times New Roman" w:hAnsi="Times New Roman" w:cs="Times New Roman"/>
          <w:sz w:val="24"/>
        </w:rPr>
        <w:t>Assim que a primeira música se encerra, com um eufórico beijo dos noivos di</w:t>
      </w:r>
      <w:r w:rsidR="003A2CD9" w:rsidRPr="005869C0">
        <w:rPr>
          <w:rFonts w:ascii="Times New Roman" w:hAnsi="Times New Roman" w:cs="Times New Roman"/>
          <w:sz w:val="24"/>
        </w:rPr>
        <w:t>ante da câmera, a segunda composição</w:t>
      </w:r>
      <w:r w:rsidR="003C6BC8" w:rsidRPr="005869C0">
        <w:rPr>
          <w:rFonts w:ascii="Times New Roman" w:hAnsi="Times New Roman" w:cs="Times New Roman"/>
          <w:sz w:val="24"/>
        </w:rPr>
        <w:t xml:space="preserve">, </w:t>
      </w:r>
      <w:r w:rsidR="003C6BC8" w:rsidRPr="005869C0">
        <w:rPr>
          <w:rFonts w:ascii="Times New Roman" w:hAnsi="Times New Roman" w:cs="Times New Roman"/>
          <w:i/>
          <w:sz w:val="24"/>
        </w:rPr>
        <w:t>Babel short and dialog</w:t>
      </w:r>
      <w:r w:rsidR="003A2CD9" w:rsidRPr="005869C0">
        <w:rPr>
          <w:rFonts w:ascii="Times New Roman" w:hAnsi="Times New Roman" w:cs="Times New Roman"/>
          <w:sz w:val="24"/>
        </w:rPr>
        <w:t xml:space="preserve"> </w:t>
      </w:r>
      <w:r w:rsidR="003C6BC8" w:rsidRPr="005869C0">
        <w:rPr>
          <w:rFonts w:ascii="Times New Roman" w:hAnsi="Times New Roman" w:cs="Times New Roman"/>
          <w:sz w:val="24"/>
        </w:rPr>
        <w:t xml:space="preserve">de Gustavo Santaolalla, </w:t>
      </w:r>
      <w:r w:rsidRPr="005869C0">
        <w:rPr>
          <w:rFonts w:ascii="Times New Roman" w:hAnsi="Times New Roman" w:cs="Times New Roman"/>
          <w:sz w:val="24"/>
        </w:rPr>
        <w:t>toma conta da narrativa, potencializando essa atmosfera festiva e eufórica criada no primeiro momento.</w:t>
      </w:r>
      <w:r w:rsidR="009E5927" w:rsidRPr="005869C0">
        <w:rPr>
          <w:rFonts w:ascii="Times New Roman" w:hAnsi="Times New Roman" w:cs="Times New Roman"/>
          <w:sz w:val="24"/>
        </w:rPr>
        <w:t xml:space="preserve"> </w:t>
      </w:r>
      <w:r w:rsidR="00DF05C9" w:rsidRPr="005869C0">
        <w:rPr>
          <w:rFonts w:ascii="Times New Roman" w:hAnsi="Times New Roman" w:cs="Times New Roman"/>
          <w:sz w:val="24"/>
        </w:rPr>
        <w:t>A música, executada por uma trompa, que expressa o timbre forte e baixo da harmonia, um oboé, que, com seu timbre quase estridente e altamente brilhante</w:t>
      </w:r>
      <w:r w:rsidR="005A3FE6" w:rsidRPr="005869C0">
        <w:rPr>
          <w:rFonts w:ascii="Times New Roman" w:hAnsi="Times New Roman" w:cs="Times New Roman"/>
          <w:sz w:val="24"/>
        </w:rPr>
        <w:t>,</w:t>
      </w:r>
      <w:r w:rsidR="00DF05C9" w:rsidRPr="005869C0">
        <w:rPr>
          <w:rFonts w:ascii="Times New Roman" w:hAnsi="Times New Roman" w:cs="Times New Roman"/>
          <w:sz w:val="24"/>
        </w:rPr>
        <w:t xml:space="preserve"> dita o clima de euforia da composição</w:t>
      </w:r>
      <w:r w:rsidR="005A3FE6" w:rsidRPr="005869C0">
        <w:rPr>
          <w:rFonts w:ascii="Times New Roman" w:hAnsi="Times New Roman" w:cs="Times New Roman"/>
          <w:sz w:val="24"/>
        </w:rPr>
        <w:t>,</w:t>
      </w:r>
      <w:r w:rsidR="00DF05C9" w:rsidRPr="005869C0">
        <w:rPr>
          <w:rFonts w:ascii="Times New Roman" w:hAnsi="Times New Roman" w:cs="Times New Roman"/>
          <w:sz w:val="24"/>
        </w:rPr>
        <w:t xml:space="preserve"> e um acordeom, que por seu timbre característico corrobora a atmosfera feliz da cena</w:t>
      </w:r>
      <w:r w:rsidR="005A3FE6" w:rsidRPr="005869C0">
        <w:rPr>
          <w:rFonts w:ascii="Times New Roman" w:hAnsi="Times New Roman" w:cs="Times New Roman"/>
          <w:sz w:val="24"/>
        </w:rPr>
        <w:t>, potencializa</w:t>
      </w:r>
      <w:r w:rsidR="00DF05C9" w:rsidRPr="005869C0">
        <w:rPr>
          <w:rFonts w:ascii="Times New Roman" w:hAnsi="Times New Roman" w:cs="Times New Roman"/>
          <w:sz w:val="24"/>
        </w:rPr>
        <w:t xml:space="preserve"> o sentido festivo criado pela primeira música.</w:t>
      </w:r>
    </w:p>
    <w:p w:rsidR="009E5927" w:rsidRPr="005869C0" w:rsidRDefault="009E5927" w:rsidP="009E5927">
      <w:pPr>
        <w:rPr>
          <w:rFonts w:ascii="Times New Roman" w:hAnsi="Times New Roman" w:cs="Times New Roman"/>
          <w:sz w:val="24"/>
        </w:rPr>
      </w:pPr>
      <w:r w:rsidRPr="005869C0">
        <w:rPr>
          <w:rFonts w:ascii="Times New Roman" w:hAnsi="Times New Roman" w:cs="Times New Roman"/>
          <w:sz w:val="24"/>
        </w:rPr>
        <w:t>Por meio dos elementos musicais dispostos propositalmente na composição</w:t>
      </w:r>
      <w:r w:rsidR="003A2CD9" w:rsidRPr="005869C0">
        <w:rPr>
          <w:rFonts w:ascii="Times New Roman" w:hAnsi="Times New Roman" w:cs="Times New Roman"/>
          <w:sz w:val="24"/>
        </w:rPr>
        <w:t xml:space="preserve"> de Santaolalla</w:t>
      </w:r>
      <w:r w:rsidR="007C661D" w:rsidRPr="005869C0">
        <w:rPr>
          <w:rFonts w:ascii="Times New Roman" w:hAnsi="Times New Roman" w:cs="Times New Roman"/>
          <w:sz w:val="24"/>
        </w:rPr>
        <w:t xml:space="preserve">, é possível evidenciar a projeção de sentido da relação cena-trilha sonora que, ao potencializar o clima eufórico com a junção da </w:t>
      </w:r>
      <w:r w:rsidR="003C6BC8" w:rsidRPr="005869C0">
        <w:rPr>
          <w:rFonts w:ascii="Times New Roman" w:hAnsi="Times New Roman" w:cs="Times New Roman"/>
          <w:sz w:val="24"/>
        </w:rPr>
        <w:t>imagem</w:t>
      </w:r>
      <w:r w:rsidR="007C661D" w:rsidRPr="005869C0">
        <w:rPr>
          <w:rFonts w:ascii="Times New Roman" w:hAnsi="Times New Roman" w:cs="Times New Roman"/>
          <w:sz w:val="24"/>
        </w:rPr>
        <w:t xml:space="preserve"> e d</w:t>
      </w:r>
      <w:r w:rsidR="003C6BC8" w:rsidRPr="005869C0">
        <w:rPr>
          <w:rFonts w:ascii="Times New Roman" w:hAnsi="Times New Roman" w:cs="Times New Roman"/>
          <w:sz w:val="24"/>
        </w:rPr>
        <w:t>o som</w:t>
      </w:r>
      <w:r w:rsidR="0096239F" w:rsidRPr="005869C0">
        <w:rPr>
          <w:rFonts w:ascii="Times New Roman" w:hAnsi="Times New Roman" w:cs="Times New Roman"/>
          <w:sz w:val="24"/>
        </w:rPr>
        <w:t>,</w:t>
      </w:r>
      <w:r w:rsidR="007C661D" w:rsidRPr="005869C0">
        <w:rPr>
          <w:rFonts w:ascii="Times New Roman" w:hAnsi="Times New Roman" w:cs="Times New Roman"/>
          <w:sz w:val="24"/>
        </w:rPr>
        <w:t xml:space="preserve"> c</w:t>
      </w:r>
      <w:r w:rsidR="0096239F" w:rsidRPr="005869C0">
        <w:rPr>
          <w:rFonts w:ascii="Times New Roman" w:hAnsi="Times New Roman" w:cs="Times New Roman"/>
          <w:sz w:val="24"/>
        </w:rPr>
        <w:t>ria uma figura retórica que</w:t>
      </w:r>
      <w:r w:rsidR="007C661D" w:rsidRPr="005869C0">
        <w:rPr>
          <w:rFonts w:ascii="Times New Roman" w:hAnsi="Times New Roman" w:cs="Times New Roman"/>
          <w:sz w:val="24"/>
        </w:rPr>
        <w:t xml:space="preserve"> podemos caracterizar como metonímia.</w:t>
      </w:r>
    </w:p>
    <w:p w:rsidR="009E02E2" w:rsidRPr="005869C0" w:rsidRDefault="007C661D" w:rsidP="009E02E2">
      <w:pPr>
        <w:rPr>
          <w:rFonts w:ascii="Times New Roman" w:hAnsi="Times New Roman" w:cs="Times New Roman"/>
          <w:sz w:val="24"/>
        </w:rPr>
      </w:pPr>
      <w:r w:rsidRPr="005869C0">
        <w:rPr>
          <w:rFonts w:ascii="Times New Roman" w:hAnsi="Times New Roman" w:cs="Times New Roman"/>
          <w:sz w:val="24"/>
        </w:rPr>
        <w:t xml:space="preserve">Em relação </w:t>
      </w:r>
      <w:r w:rsidR="0015771C" w:rsidRPr="005869C0">
        <w:rPr>
          <w:rFonts w:ascii="Times New Roman" w:hAnsi="Times New Roman" w:cs="Times New Roman"/>
          <w:sz w:val="24"/>
        </w:rPr>
        <w:t>a</w:t>
      </w:r>
      <w:r w:rsidRPr="005869C0">
        <w:rPr>
          <w:rFonts w:ascii="Times New Roman" w:hAnsi="Times New Roman" w:cs="Times New Roman"/>
          <w:sz w:val="24"/>
        </w:rPr>
        <w:t xml:space="preserve"> essa figura retórica, Fiorin (2014, p.</w:t>
      </w:r>
      <w:r w:rsidR="003C6BC8" w:rsidRPr="005869C0">
        <w:rPr>
          <w:rFonts w:ascii="Times New Roman" w:hAnsi="Times New Roman" w:cs="Times New Roman"/>
          <w:sz w:val="24"/>
        </w:rPr>
        <w:t xml:space="preserve"> </w:t>
      </w:r>
      <w:r w:rsidRPr="005869C0">
        <w:rPr>
          <w:rFonts w:ascii="Times New Roman" w:hAnsi="Times New Roman" w:cs="Times New Roman"/>
          <w:sz w:val="24"/>
        </w:rPr>
        <w:t>31) a define como “t</w:t>
      </w:r>
      <w:r w:rsidR="009E5927" w:rsidRPr="005869C0">
        <w:rPr>
          <w:rFonts w:ascii="Times New Roman" w:hAnsi="Times New Roman" w:cs="Times New Roman"/>
          <w:sz w:val="24"/>
        </w:rPr>
        <w:t xml:space="preserve">ropo lexical por expansão </w:t>
      </w:r>
      <w:r w:rsidRPr="005869C0">
        <w:rPr>
          <w:rFonts w:ascii="Times New Roman" w:hAnsi="Times New Roman" w:cs="Times New Roman"/>
          <w:sz w:val="24"/>
        </w:rPr>
        <w:t>semântica”</w:t>
      </w:r>
      <w:r w:rsidR="009E5927" w:rsidRPr="005869C0">
        <w:rPr>
          <w:rFonts w:ascii="Times New Roman" w:hAnsi="Times New Roman" w:cs="Times New Roman"/>
          <w:sz w:val="24"/>
        </w:rPr>
        <w:t>.</w:t>
      </w:r>
      <w:r w:rsidRPr="005869C0">
        <w:rPr>
          <w:rFonts w:ascii="Times New Roman" w:hAnsi="Times New Roman" w:cs="Times New Roman"/>
          <w:sz w:val="24"/>
        </w:rPr>
        <w:t xml:space="preserve"> Ainda sobre a metonímia, o autor discorre: “</w:t>
      </w:r>
      <w:r w:rsidR="009E5927" w:rsidRPr="005869C0">
        <w:rPr>
          <w:rFonts w:ascii="Times New Roman" w:hAnsi="Times New Roman" w:cs="Times New Roman"/>
          <w:sz w:val="24"/>
        </w:rPr>
        <w:t xml:space="preserve">A metáfora e a metonímia não são processos apenas da linguagem verbal. Em todas outras linguagens (a pintura, a </w:t>
      </w:r>
      <w:r w:rsidR="009E5927" w:rsidRPr="005869C0">
        <w:rPr>
          <w:rFonts w:ascii="Times New Roman" w:hAnsi="Times New Roman" w:cs="Times New Roman"/>
          <w:sz w:val="24"/>
        </w:rPr>
        <w:lastRenderedPageBreak/>
        <w:t>publicidade, etc.) usam-se metáforas e metonímias</w:t>
      </w:r>
      <w:r w:rsidRPr="005869C0">
        <w:rPr>
          <w:rFonts w:ascii="Times New Roman" w:hAnsi="Times New Roman" w:cs="Times New Roman"/>
          <w:sz w:val="24"/>
        </w:rPr>
        <w:t>” (</w:t>
      </w:r>
      <w:r w:rsidRPr="005869C0">
        <w:rPr>
          <w:rFonts w:ascii="Times New Roman" w:hAnsi="Times New Roman" w:cs="Times New Roman"/>
          <w:caps/>
          <w:sz w:val="24"/>
        </w:rPr>
        <w:t>Jakobson</w:t>
      </w:r>
      <w:r w:rsidRPr="005869C0">
        <w:rPr>
          <w:rFonts w:ascii="Times New Roman" w:hAnsi="Times New Roman" w:cs="Times New Roman"/>
          <w:sz w:val="24"/>
        </w:rPr>
        <w:t xml:space="preserve"> apud</w:t>
      </w:r>
      <w:r w:rsidRPr="005869C0">
        <w:rPr>
          <w:rFonts w:ascii="Times New Roman" w:hAnsi="Times New Roman" w:cs="Times New Roman"/>
          <w:i/>
          <w:sz w:val="24"/>
        </w:rPr>
        <w:t xml:space="preserve"> </w:t>
      </w:r>
      <w:r w:rsidRPr="005869C0">
        <w:rPr>
          <w:rFonts w:ascii="Times New Roman" w:hAnsi="Times New Roman" w:cs="Times New Roman"/>
          <w:caps/>
          <w:sz w:val="24"/>
        </w:rPr>
        <w:t>Fiorin</w:t>
      </w:r>
      <w:r w:rsidRPr="005869C0">
        <w:rPr>
          <w:rFonts w:ascii="Times New Roman" w:hAnsi="Times New Roman" w:cs="Times New Roman"/>
          <w:sz w:val="24"/>
        </w:rPr>
        <w:t>, 2014, p.</w:t>
      </w:r>
      <w:r w:rsidR="003C6BC8" w:rsidRPr="005869C0">
        <w:rPr>
          <w:rFonts w:ascii="Times New Roman" w:hAnsi="Times New Roman" w:cs="Times New Roman"/>
          <w:sz w:val="24"/>
        </w:rPr>
        <w:t xml:space="preserve"> </w:t>
      </w:r>
      <w:r w:rsidRPr="005869C0">
        <w:rPr>
          <w:rFonts w:ascii="Times New Roman" w:hAnsi="Times New Roman" w:cs="Times New Roman"/>
          <w:sz w:val="24"/>
        </w:rPr>
        <w:t>15)</w:t>
      </w:r>
      <w:r w:rsidR="009E5927" w:rsidRPr="005869C0">
        <w:rPr>
          <w:rFonts w:ascii="Times New Roman" w:hAnsi="Times New Roman" w:cs="Times New Roman"/>
          <w:sz w:val="24"/>
        </w:rPr>
        <w:t>.</w:t>
      </w:r>
      <w:r w:rsidRPr="005869C0">
        <w:rPr>
          <w:rFonts w:ascii="Times New Roman" w:hAnsi="Times New Roman" w:cs="Times New Roman"/>
          <w:sz w:val="24"/>
        </w:rPr>
        <w:t xml:space="preserve"> Podemos, ainda, descrever a metonímia como uma difusão semântica, ou seja, no eixo da extensão, um valor semântico transfere-se a outro, num espalhamento sêmico. Com isso, no eixo da intensidade, ela dá uma velocidade maior ao sentido</w:t>
      </w:r>
      <w:r w:rsidR="009E02E2" w:rsidRPr="005869C0">
        <w:rPr>
          <w:rFonts w:ascii="Times New Roman" w:hAnsi="Times New Roman" w:cs="Times New Roman"/>
          <w:sz w:val="24"/>
        </w:rPr>
        <w:t xml:space="preserve"> (FIORIN, 2014). Com as devidas considerações sobre metonímia, é possível deflagrar que, na relação cena-trilha sonora da segunda música</w:t>
      </w:r>
      <w:r w:rsidR="003A2CD9" w:rsidRPr="005869C0">
        <w:rPr>
          <w:rFonts w:ascii="Times New Roman" w:hAnsi="Times New Roman" w:cs="Times New Roman"/>
          <w:sz w:val="24"/>
        </w:rPr>
        <w:t>,</w:t>
      </w:r>
      <w:r w:rsidR="009E02E2" w:rsidRPr="005869C0">
        <w:rPr>
          <w:rFonts w:ascii="Times New Roman" w:hAnsi="Times New Roman" w:cs="Times New Roman"/>
          <w:sz w:val="24"/>
        </w:rPr>
        <w:t xml:space="preserve"> a metonímia intensifica a atmosfera festiva do momento dando mais força à cena que acompanha a </w:t>
      </w:r>
      <w:r w:rsidR="003A2CD9" w:rsidRPr="005869C0">
        <w:rPr>
          <w:rFonts w:ascii="Times New Roman" w:hAnsi="Times New Roman" w:cs="Times New Roman"/>
          <w:sz w:val="24"/>
        </w:rPr>
        <w:t>produção musical</w:t>
      </w:r>
      <w:r w:rsidR="009E02E2" w:rsidRPr="005869C0">
        <w:rPr>
          <w:rFonts w:ascii="Times New Roman" w:hAnsi="Times New Roman" w:cs="Times New Roman"/>
          <w:sz w:val="24"/>
        </w:rPr>
        <w:t>.</w:t>
      </w:r>
    </w:p>
    <w:p w:rsidR="00A20429" w:rsidRPr="005869C0" w:rsidRDefault="009E02E2" w:rsidP="00A20429">
      <w:pPr>
        <w:rPr>
          <w:rFonts w:ascii="Times New Roman" w:hAnsi="Times New Roman" w:cs="Times New Roman"/>
          <w:sz w:val="24"/>
        </w:rPr>
      </w:pPr>
      <w:r w:rsidRPr="005869C0">
        <w:rPr>
          <w:rFonts w:ascii="Times New Roman" w:hAnsi="Times New Roman" w:cs="Times New Roman"/>
          <w:sz w:val="24"/>
        </w:rPr>
        <w:t xml:space="preserve">Assim que a segunda música termina, a trama se desenvolve por </w:t>
      </w:r>
      <w:r w:rsidR="003A2CD9" w:rsidRPr="005869C0">
        <w:rPr>
          <w:rFonts w:ascii="Times New Roman" w:hAnsi="Times New Roman" w:cs="Times New Roman"/>
          <w:sz w:val="24"/>
        </w:rPr>
        <w:t>meio dos diálogos que se seguem.</w:t>
      </w:r>
      <w:r w:rsidRPr="005869C0">
        <w:rPr>
          <w:rFonts w:ascii="Times New Roman" w:hAnsi="Times New Roman" w:cs="Times New Roman"/>
          <w:sz w:val="24"/>
        </w:rPr>
        <w:t xml:space="preserve"> </w:t>
      </w:r>
      <w:r w:rsidR="003A2CD9" w:rsidRPr="005869C0">
        <w:rPr>
          <w:rFonts w:ascii="Times New Roman" w:hAnsi="Times New Roman" w:cs="Times New Roman"/>
          <w:sz w:val="24"/>
        </w:rPr>
        <w:t>A</w:t>
      </w:r>
      <w:r w:rsidRPr="005869C0">
        <w:rPr>
          <w:rFonts w:ascii="Times New Roman" w:hAnsi="Times New Roman" w:cs="Times New Roman"/>
          <w:sz w:val="24"/>
        </w:rPr>
        <w:t xml:space="preserve"> quase ausência de música é utilizada para </w:t>
      </w:r>
      <w:r w:rsidR="003A2CD9" w:rsidRPr="005869C0">
        <w:rPr>
          <w:rFonts w:ascii="Times New Roman" w:hAnsi="Times New Roman" w:cs="Times New Roman"/>
          <w:sz w:val="24"/>
        </w:rPr>
        <w:t>focalizar</w:t>
      </w:r>
      <w:r w:rsidRPr="005869C0">
        <w:rPr>
          <w:rFonts w:ascii="Times New Roman" w:hAnsi="Times New Roman" w:cs="Times New Roman"/>
          <w:sz w:val="24"/>
        </w:rPr>
        <w:t xml:space="preserve"> a atenção </w:t>
      </w:r>
      <w:r w:rsidR="003A2CD9" w:rsidRPr="005869C0">
        <w:rPr>
          <w:rFonts w:ascii="Times New Roman" w:hAnsi="Times New Roman" w:cs="Times New Roman"/>
          <w:sz w:val="24"/>
        </w:rPr>
        <w:t>no</w:t>
      </w:r>
      <w:r w:rsidRPr="005869C0">
        <w:rPr>
          <w:rFonts w:ascii="Times New Roman" w:hAnsi="Times New Roman" w:cs="Times New Roman"/>
          <w:sz w:val="24"/>
        </w:rPr>
        <w:t xml:space="preserve"> q</w:t>
      </w:r>
      <w:r w:rsidR="003A2CD9" w:rsidRPr="005869C0">
        <w:rPr>
          <w:rFonts w:ascii="Times New Roman" w:hAnsi="Times New Roman" w:cs="Times New Roman"/>
          <w:sz w:val="24"/>
        </w:rPr>
        <w:t>ue as personagens estão falando.</w:t>
      </w:r>
      <w:r w:rsidRPr="005869C0">
        <w:rPr>
          <w:rFonts w:ascii="Times New Roman" w:hAnsi="Times New Roman" w:cs="Times New Roman"/>
          <w:sz w:val="24"/>
        </w:rPr>
        <w:t xml:space="preserve"> </w:t>
      </w:r>
      <w:r w:rsidR="003A2CD9" w:rsidRPr="005869C0">
        <w:rPr>
          <w:rFonts w:ascii="Times New Roman" w:hAnsi="Times New Roman" w:cs="Times New Roman"/>
          <w:sz w:val="24"/>
        </w:rPr>
        <w:t>O</w:t>
      </w:r>
      <w:r w:rsidR="00A20429" w:rsidRPr="005869C0">
        <w:rPr>
          <w:rFonts w:ascii="Times New Roman" w:hAnsi="Times New Roman" w:cs="Times New Roman"/>
          <w:sz w:val="24"/>
        </w:rPr>
        <w:t xml:space="preserve"> clima estereotipado dos cumprimentos aos familiares e fotos para o álbum de casamento é quebrado assim que Romina se depara com a primeira mentira de seu noivo e o despertar da desconfiança diante daquela suspeita.</w:t>
      </w:r>
    </w:p>
    <w:p w:rsidR="00724715" w:rsidRPr="005869C0" w:rsidRDefault="00A20429" w:rsidP="00724715">
      <w:pPr>
        <w:rPr>
          <w:rFonts w:ascii="Times New Roman" w:hAnsi="Times New Roman" w:cs="Times New Roman"/>
          <w:sz w:val="24"/>
        </w:rPr>
      </w:pPr>
      <w:r w:rsidRPr="005869C0">
        <w:rPr>
          <w:rFonts w:ascii="Times New Roman" w:hAnsi="Times New Roman" w:cs="Times New Roman"/>
          <w:sz w:val="24"/>
        </w:rPr>
        <w:t>A ter</w:t>
      </w:r>
      <w:r w:rsidR="003A2CD9" w:rsidRPr="005869C0">
        <w:rPr>
          <w:rFonts w:ascii="Times New Roman" w:hAnsi="Times New Roman" w:cs="Times New Roman"/>
          <w:sz w:val="24"/>
        </w:rPr>
        <w:t>ceira composição</w:t>
      </w:r>
      <w:r w:rsidR="00440C45" w:rsidRPr="005869C0">
        <w:rPr>
          <w:rFonts w:ascii="Times New Roman" w:hAnsi="Times New Roman" w:cs="Times New Roman"/>
          <w:sz w:val="24"/>
        </w:rPr>
        <w:t xml:space="preserve">, a valsa </w:t>
      </w:r>
      <w:r w:rsidR="00440C45" w:rsidRPr="005869C0">
        <w:rPr>
          <w:rFonts w:ascii="Times New Roman" w:hAnsi="Times New Roman" w:cs="Times New Roman"/>
          <w:i/>
          <w:sz w:val="24"/>
        </w:rPr>
        <w:t>An der schönen blauen Donau</w:t>
      </w:r>
      <w:r w:rsidR="00440C45" w:rsidRPr="005869C0">
        <w:rPr>
          <w:rFonts w:ascii="Times New Roman" w:hAnsi="Times New Roman" w:cs="Times New Roman"/>
          <w:sz w:val="24"/>
        </w:rPr>
        <w:t xml:space="preserve"> de Johann Strauss II</w:t>
      </w:r>
      <w:r w:rsidRPr="005869C0">
        <w:rPr>
          <w:rFonts w:ascii="Times New Roman" w:hAnsi="Times New Roman" w:cs="Times New Roman"/>
          <w:sz w:val="24"/>
        </w:rPr>
        <w:t>,</w:t>
      </w:r>
      <w:r w:rsidR="003A2CD9" w:rsidRPr="005869C0">
        <w:rPr>
          <w:rFonts w:ascii="Times New Roman" w:hAnsi="Times New Roman" w:cs="Times New Roman"/>
          <w:sz w:val="24"/>
        </w:rPr>
        <w:t xml:space="preserve"> se inicia em meio à confusão e ao </w:t>
      </w:r>
      <w:r w:rsidRPr="005869C0">
        <w:rPr>
          <w:rFonts w:ascii="Times New Roman" w:hAnsi="Times New Roman" w:cs="Times New Roman"/>
          <w:sz w:val="24"/>
        </w:rPr>
        <w:t>ch</w:t>
      </w:r>
      <w:r w:rsidR="00440C45" w:rsidRPr="005869C0">
        <w:rPr>
          <w:rFonts w:ascii="Times New Roman" w:hAnsi="Times New Roman" w:cs="Times New Roman"/>
          <w:sz w:val="24"/>
        </w:rPr>
        <w:t xml:space="preserve">oque que </w:t>
      </w:r>
      <w:r w:rsidR="005A3FE6" w:rsidRPr="005869C0">
        <w:rPr>
          <w:rFonts w:ascii="Times New Roman" w:hAnsi="Times New Roman" w:cs="Times New Roman"/>
          <w:sz w:val="24"/>
        </w:rPr>
        <w:t>acometem</w:t>
      </w:r>
      <w:r w:rsidR="00440C45" w:rsidRPr="005869C0">
        <w:rPr>
          <w:rFonts w:ascii="Times New Roman" w:hAnsi="Times New Roman" w:cs="Times New Roman"/>
          <w:sz w:val="24"/>
        </w:rPr>
        <w:t xml:space="preserve"> Romina. A música, de acordo com Bennett (1986, p.</w:t>
      </w:r>
      <w:r w:rsidR="005A3FE6" w:rsidRPr="005869C0">
        <w:rPr>
          <w:rFonts w:ascii="Times New Roman" w:hAnsi="Times New Roman" w:cs="Times New Roman"/>
          <w:sz w:val="24"/>
        </w:rPr>
        <w:t xml:space="preserve"> </w:t>
      </w:r>
      <w:r w:rsidR="00440C45" w:rsidRPr="005869C0">
        <w:rPr>
          <w:rFonts w:ascii="Times New Roman" w:hAnsi="Times New Roman" w:cs="Times New Roman"/>
          <w:sz w:val="24"/>
        </w:rPr>
        <w:t>11)</w:t>
      </w:r>
      <w:r w:rsidR="005A3FE6" w:rsidRPr="005869C0">
        <w:rPr>
          <w:rFonts w:ascii="Times New Roman" w:hAnsi="Times New Roman" w:cs="Times New Roman"/>
          <w:sz w:val="24"/>
        </w:rPr>
        <w:t>,</w:t>
      </w:r>
      <w:r w:rsidR="00440C45" w:rsidRPr="005869C0">
        <w:rPr>
          <w:rFonts w:ascii="Times New Roman" w:hAnsi="Times New Roman" w:cs="Times New Roman"/>
          <w:sz w:val="24"/>
        </w:rPr>
        <w:t xml:space="preserve"> enquadra-se no período do </w:t>
      </w:r>
      <w:r w:rsidR="003A2CD9" w:rsidRPr="005869C0">
        <w:rPr>
          <w:rFonts w:ascii="Times New Roman" w:hAnsi="Times New Roman" w:cs="Times New Roman"/>
          <w:sz w:val="24"/>
        </w:rPr>
        <w:t>“</w:t>
      </w:r>
      <w:r w:rsidR="00440C45" w:rsidRPr="005869C0">
        <w:rPr>
          <w:rFonts w:ascii="Times New Roman" w:hAnsi="Times New Roman" w:cs="Times New Roman"/>
          <w:sz w:val="24"/>
        </w:rPr>
        <w:t>romantismo do século XIX</w:t>
      </w:r>
      <w:r w:rsidR="003A2CD9" w:rsidRPr="005869C0">
        <w:rPr>
          <w:rFonts w:ascii="Times New Roman" w:hAnsi="Times New Roman" w:cs="Times New Roman"/>
          <w:sz w:val="24"/>
        </w:rPr>
        <w:t>”</w:t>
      </w:r>
      <w:r w:rsidR="00440C45" w:rsidRPr="005869C0">
        <w:rPr>
          <w:rFonts w:ascii="Times New Roman" w:hAnsi="Times New Roman" w:cs="Times New Roman"/>
          <w:sz w:val="24"/>
        </w:rPr>
        <w:t>, que tem como características uma maior liberdade</w:t>
      </w:r>
      <w:r w:rsidR="005A3FE6" w:rsidRPr="005869C0">
        <w:rPr>
          <w:rFonts w:ascii="Times New Roman" w:hAnsi="Times New Roman" w:cs="Times New Roman"/>
          <w:sz w:val="24"/>
        </w:rPr>
        <w:t xml:space="preserve"> </w:t>
      </w:r>
      <w:r w:rsidR="00440C45" w:rsidRPr="005869C0">
        <w:rPr>
          <w:rFonts w:ascii="Times New Roman" w:hAnsi="Times New Roman" w:cs="Times New Roman"/>
          <w:sz w:val="24"/>
        </w:rPr>
        <w:t>de forma e de concepção</w:t>
      </w:r>
      <w:r w:rsidR="005A3FE6" w:rsidRPr="005869C0">
        <w:rPr>
          <w:rFonts w:ascii="Times New Roman" w:hAnsi="Times New Roman" w:cs="Times New Roman"/>
          <w:sz w:val="24"/>
        </w:rPr>
        <w:t xml:space="preserve"> em relação à música clássica</w:t>
      </w:r>
      <w:r w:rsidR="00440C45" w:rsidRPr="005869C0">
        <w:rPr>
          <w:rFonts w:ascii="Times New Roman" w:hAnsi="Times New Roman" w:cs="Times New Roman"/>
          <w:sz w:val="24"/>
        </w:rPr>
        <w:t>, além de possuir uma expressão mais intensa e vigorosa de sua emoçã</w:t>
      </w:r>
      <w:r w:rsidR="007E1BDA" w:rsidRPr="005869C0">
        <w:rPr>
          <w:rFonts w:ascii="Times New Roman" w:hAnsi="Times New Roman" w:cs="Times New Roman"/>
          <w:sz w:val="24"/>
        </w:rPr>
        <w:t>o, frequ</w:t>
      </w:r>
      <w:r w:rsidR="00440C45" w:rsidRPr="005869C0">
        <w:rPr>
          <w:rFonts w:ascii="Times New Roman" w:hAnsi="Times New Roman" w:cs="Times New Roman"/>
          <w:sz w:val="24"/>
        </w:rPr>
        <w:t>entemente revelando os pensamentos e sentimentos mais profundos, inclusive as dores do compositor (BENNETT, 1986).</w:t>
      </w:r>
    </w:p>
    <w:p w:rsidR="00724715" w:rsidRPr="005869C0" w:rsidRDefault="005A3FE6" w:rsidP="00724715">
      <w:pPr>
        <w:rPr>
          <w:rFonts w:ascii="Times New Roman" w:hAnsi="Times New Roman" w:cs="Times New Roman"/>
          <w:sz w:val="24"/>
        </w:rPr>
      </w:pPr>
      <w:r w:rsidRPr="005869C0">
        <w:rPr>
          <w:rFonts w:ascii="Times New Roman" w:hAnsi="Times New Roman" w:cs="Times New Roman"/>
          <w:sz w:val="24"/>
        </w:rPr>
        <w:t>Em meio a</w:t>
      </w:r>
      <w:r w:rsidR="00724715" w:rsidRPr="005869C0">
        <w:rPr>
          <w:rFonts w:ascii="Times New Roman" w:hAnsi="Times New Roman" w:cs="Times New Roman"/>
          <w:sz w:val="24"/>
        </w:rPr>
        <w:t xml:space="preserve"> toda ex</w:t>
      </w:r>
      <w:r w:rsidRPr="005869C0">
        <w:rPr>
          <w:rFonts w:ascii="Times New Roman" w:hAnsi="Times New Roman" w:cs="Times New Roman"/>
          <w:sz w:val="24"/>
        </w:rPr>
        <w:t>pressividade romântica da valsa –</w:t>
      </w:r>
      <w:r w:rsidR="00626042" w:rsidRPr="005869C0">
        <w:rPr>
          <w:rFonts w:ascii="Times New Roman" w:hAnsi="Times New Roman" w:cs="Times New Roman"/>
          <w:sz w:val="24"/>
        </w:rPr>
        <w:t xml:space="preserve"> que usualmente traria uma atmosfera de leveza, requinte e amor, denotada</w:t>
      </w:r>
      <w:r w:rsidR="00146250" w:rsidRPr="005869C0">
        <w:rPr>
          <w:rFonts w:ascii="Times New Roman" w:hAnsi="Times New Roman" w:cs="Times New Roman"/>
          <w:sz w:val="24"/>
        </w:rPr>
        <w:t xml:space="preserve"> por meio dos instrumentos utilizados </w:t>
      </w:r>
      <w:r w:rsidR="007E1BDA" w:rsidRPr="005869C0">
        <w:rPr>
          <w:rFonts w:ascii="Times New Roman" w:hAnsi="Times New Roman" w:cs="Times New Roman"/>
          <w:sz w:val="24"/>
        </w:rPr>
        <w:t>na execução da</w:t>
      </w:r>
      <w:r w:rsidR="00146250" w:rsidRPr="005869C0">
        <w:rPr>
          <w:rFonts w:ascii="Times New Roman" w:hAnsi="Times New Roman" w:cs="Times New Roman"/>
          <w:sz w:val="24"/>
        </w:rPr>
        <w:t xml:space="preserve"> co</w:t>
      </w:r>
      <w:r w:rsidR="008B0B76" w:rsidRPr="005869C0">
        <w:rPr>
          <w:rFonts w:ascii="Times New Roman" w:hAnsi="Times New Roman" w:cs="Times New Roman"/>
          <w:sz w:val="24"/>
        </w:rPr>
        <w:t>mposição, no c</w:t>
      </w:r>
      <w:r w:rsidR="00626042" w:rsidRPr="005869C0">
        <w:rPr>
          <w:rFonts w:ascii="Times New Roman" w:hAnsi="Times New Roman" w:cs="Times New Roman"/>
          <w:sz w:val="24"/>
        </w:rPr>
        <w:t>aso, um terceto de cordas composto por dois violinos e um violoncelo</w:t>
      </w:r>
      <w:r w:rsidRPr="005869C0">
        <w:rPr>
          <w:rFonts w:ascii="Times New Roman" w:hAnsi="Times New Roman" w:cs="Times New Roman"/>
          <w:sz w:val="24"/>
        </w:rPr>
        <w:t xml:space="preserve"> –</w:t>
      </w:r>
      <w:r w:rsidR="00626042" w:rsidRPr="005869C0">
        <w:rPr>
          <w:rFonts w:ascii="Times New Roman" w:hAnsi="Times New Roman" w:cs="Times New Roman"/>
          <w:sz w:val="24"/>
        </w:rPr>
        <w:t>, um novo elemento é inserido na relação cena-</w:t>
      </w:r>
      <w:r w:rsidRPr="005869C0">
        <w:rPr>
          <w:rFonts w:ascii="Times New Roman" w:hAnsi="Times New Roman" w:cs="Times New Roman"/>
          <w:sz w:val="24"/>
        </w:rPr>
        <w:t>trilha sonora:</w:t>
      </w:r>
      <w:r w:rsidR="00626042" w:rsidRPr="005869C0">
        <w:rPr>
          <w:rFonts w:ascii="Times New Roman" w:hAnsi="Times New Roman" w:cs="Times New Roman"/>
          <w:sz w:val="24"/>
        </w:rPr>
        <w:t xml:space="preserve"> </w:t>
      </w:r>
      <w:r w:rsidR="007E1BDA" w:rsidRPr="005869C0">
        <w:rPr>
          <w:rFonts w:ascii="Times New Roman" w:hAnsi="Times New Roman" w:cs="Times New Roman"/>
          <w:sz w:val="24"/>
        </w:rPr>
        <w:t>o desconforto da espos</w:t>
      </w:r>
      <w:r w:rsidR="00146250" w:rsidRPr="005869C0">
        <w:rPr>
          <w:rFonts w:ascii="Times New Roman" w:hAnsi="Times New Roman" w:cs="Times New Roman"/>
          <w:sz w:val="24"/>
        </w:rPr>
        <w:t>a ao desconfiar da lealdade de seu marido</w:t>
      </w:r>
      <w:r w:rsidRPr="005869C0">
        <w:rPr>
          <w:rFonts w:ascii="Times New Roman" w:hAnsi="Times New Roman" w:cs="Times New Roman"/>
          <w:sz w:val="24"/>
        </w:rPr>
        <w:t>. Essa polaridade de situações</w:t>
      </w:r>
      <w:r w:rsidR="00C75D76" w:rsidRPr="005869C0">
        <w:rPr>
          <w:rFonts w:ascii="Times New Roman" w:hAnsi="Times New Roman" w:cs="Times New Roman"/>
          <w:sz w:val="24"/>
        </w:rPr>
        <w:t xml:space="preserve"> (leveza/desconfiança)</w:t>
      </w:r>
      <w:r w:rsidRPr="005869C0">
        <w:rPr>
          <w:rFonts w:ascii="Times New Roman" w:hAnsi="Times New Roman" w:cs="Times New Roman"/>
          <w:sz w:val="24"/>
        </w:rPr>
        <w:t xml:space="preserve"> </w:t>
      </w:r>
      <w:proofErr w:type="gramStart"/>
      <w:r w:rsidR="00146250" w:rsidRPr="005869C0">
        <w:rPr>
          <w:rFonts w:ascii="Times New Roman" w:hAnsi="Times New Roman" w:cs="Times New Roman"/>
          <w:sz w:val="24"/>
        </w:rPr>
        <w:t>cria</w:t>
      </w:r>
      <w:r w:rsidR="00C75D76" w:rsidRPr="005869C0">
        <w:rPr>
          <w:rFonts w:ascii="Times New Roman" w:hAnsi="Times New Roman" w:cs="Times New Roman"/>
          <w:sz w:val="24"/>
        </w:rPr>
        <w:t>,</w:t>
      </w:r>
      <w:proofErr w:type="gramEnd"/>
      <w:r w:rsidR="00C75D76" w:rsidRPr="005869C0">
        <w:rPr>
          <w:rFonts w:ascii="Times New Roman" w:hAnsi="Times New Roman" w:cs="Times New Roman"/>
          <w:sz w:val="24"/>
        </w:rPr>
        <w:t xml:space="preserve"> na </w:t>
      </w:r>
      <w:r w:rsidR="00146250" w:rsidRPr="005869C0">
        <w:rPr>
          <w:rFonts w:ascii="Times New Roman" w:hAnsi="Times New Roman" w:cs="Times New Roman"/>
          <w:sz w:val="24"/>
        </w:rPr>
        <w:t>relação cena-trilha sonora</w:t>
      </w:r>
      <w:r w:rsidR="00C75D76" w:rsidRPr="005869C0">
        <w:rPr>
          <w:rFonts w:ascii="Times New Roman" w:hAnsi="Times New Roman" w:cs="Times New Roman"/>
          <w:sz w:val="24"/>
        </w:rPr>
        <w:t>, a figura do oximoro</w:t>
      </w:r>
      <w:r w:rsidR="00146250" w:rsidRPr="005869C0">
        <w:rPr>
          <w:rFonts w:ascii="Times New Roman" w:hAnsi="Times New Roman" w:cs="Times New Roman"/>
          <w:sz w:val="24"/>
        </w:rPr>
        <w:t>.</w:t>
      </w:r>
    </w:p>
    <w:p w:rsidR="00146250" w:rsidRPr="005869C0" w:rsidRDefault="00146250" w:rsidP="00724715">
      <w:pPr>
        <w:rPr>
          <w:rFonts w:ascii="Times New Roman" w:hAnsi="Times New Roman" w:cs="Times New Roman"/>
          <w:sz w:val="24"/>
        </w:rPr>
      </w:pPr>
      <w:r w:rsidRPr="005869C0">
        <w:rPr>
          <w:rFonts w:ascii="Times New Roman" w:hAnsi="Times New Roman" w:cs="Times New Roman"/>
          <w:sz w:val="24"/>
        </w:rPr>
        <w:t>Acerca da figura oximoro, Fiorin (2014, p.</w:t>
      </w:r>
      <w:r w:rsidR="007E1BDA" w:rsidRPr="005869C0">
        <w:rPr>
          <w:rFonts w:ascii="Times New Roman" w:hAnsi="Times New Roman" w:cs="Times New Roman"/>
          <w:sz w:val="24"/>
        </w:rPr>
        <w:t xml:space="preserve"> </w:t>
      </w:r>
      <w:r w:rsidRPr="005869C0">
        <w:rPr>
          <w:rFonts w:ascii="Times New Roman" w:hAnsi="Times New Roman" w:cs="Times New Roman"/>
          <w:sz w:val="24"/>
        </w:rPr>
        <w:t xml:space="preserve">32) a classifica como um tropo lexical por concentração semântica. </w:t>
      </w:r>
      <w:r w:rsidR="007E1BDA" w:rsidRPr="005869C0">
        <w:rPr>
          <w:rFonts w:ascii="Times New Roman" w:hAnsi="Times New Roman" w:cs="Times New Roman"/>
          <w:sz w:val="24"/>
        </w:rPr>
        <w:t>Essa figura</w:t>
      </w:r>
      <w:r w:rsidRPr="005869C0">
        <w:rPr>
          <w:rFonts w:ascii="Times New Roman" w:hAnsi="Times New Roman" w:cs="Times New Roman"/>
          <w:sz w:val="24"/>
        </w:rPr>
        <w:t xml:space="preserve"> projeta, então, o sentido de ideias contrárias que, em determinada situação, se harmonizam para expressar uma situação conflitante (FIORIN, 2014).</w:t>
      </w:r>
    </w:p>
    <w:p w:rsidR="00146250" w:rsidRPr="005869C0" w:rsidRDefault="00146250" w:rsidP="000E43B1">
      <w:pPr>
        <w:rPr>
          <w:rFonts w:ascii="Times New Roman" w:hAnsi="Times New Roman" w:cs="Times New Roman"/>
          <w:sz w:val="24"/>
        </w:rPr>
      </w:pPr>
      <w:r w:rsidRPr="005869C0">
        <w:rPr>
          <w:rFonts w:ascii="Times New Roman" w:hAnsi="Times New Roman" w:cs="Times New Roman"/>
          <w:sz w:val="24"/>
        </w:rPr>
        <w:t xml:space="preserve">No caso da </w:t>
      </w:r>
      <w:r w:rsidR="007E1BDA" w:rsidRPr="005869C0">
        <w:rPr>
          <w:rFonts w:ascii="Times New Roman" w:hAnsi="Times New Roman" w:cs="Times New Roman"/>
          <w:sz w:val="24"/>
        </w:rPr>
        <w:t>interface</w:t>
      </w:r>
      <w:r w:rsidRPr="005869C0">
        <w:rPr>
          <w:rFonts w:ascii="Times New Roman" w:hAnsi="Times New Roman" w:cs="Times New Roman"/>
          <w:sz w:val="24"/>
        </w:rPr>
        <w:t xml:space="preserve"> cena-trilha sonora, </w:t>
      </w:r>
      <w:r w:rsidR="000E43B1" w:rsidRPr="005869C0">
        <w:rPr>
          <w:rFonts w:ascii="Times New Roman" w:hAnsi="Times New Roman" w:cs="Times New Roman"/>
          <w:sz w:val="24"/>
        </w:rPr>
        <w:t>podemos notar as</w:t>
      </w:r>
      <w:r w:rsidRPr="005869C0">
        <w:rPr>
          <w:rFonts w:ascii="Times New Roman" w:hAnsi="Times New Roman" w:cs="Times New Roman"/>
          <w:sz w:val="24"/>
        </w:rPr>
        <w:t xml:space="preserve"> duas relações </w:t>
      </w:r>
      <w:r w:rsidR="000E43B1" w:rsidRPr="005869C0">
        <w:rPr>
          <w:rFonts w:ascii="Times New Roman" w:hAnsi="Times New Roman" w:cs="Times New Roman"/>
          <w:sz w:val="24"/>
        </w:rPr>
        <w:t>contraditórias se c</w:t>
      </w:r>
      <w:r w:rsidR="007E1BDA" w:rsidRPr="005869C0">
        <w:rPr>
          <w:rFonts w:ascii="Times New Roman" w:hAnsi="Times New Roman" w:cs="Times New Roman"/>
          <w:sz w:val="24"/>
        </w:rPr>
        <w:t>ompararmos</w:t>
      </w:r>
      <w:r w:rsidR="000E43B1" w:rsidRPr="005869C0">
        <w:rPr>
          <w:rFonts w:ascii="Times New Roman" w:hAnsi="Times New Roman" w:cs="Times New Roman"/>
          <w:sz w:val="24"/>
        </w:rPr>
        <w:t xml:space="preserve"> o desconforto da noi</w:t>
      </w:r>
      <w:r w:rsidR="007E1BDA" w:rsidRPr="005869C0">
        <w:rPr>
          <w:rFonts w:ascii="Times New Roman" w:hAnsi="Times New Roman" w:cs="Times New Roman"/>
          <w:sz w:val="24"/>
        </w:rPr>
        <w:t>va</w:t>
      </w:r>
      <w:r w:rsidR="000E43B1" w:rsidRPr="005869C0">
        <w:rPr>
          <w:rFonts w:ascii="Times New Roman" w:hAnsi="Times New Roman" w:cs="Times New Roman"/>
          <w:sz w:val="24"/>
        </w:rPr>
        <w:t xml:space="preserve"> </w:t>
      </w:r>
      <w:r w:rsidR="007E1BDA" w:rsidRPr="005869C0">
        <w:rPr>
          <w:rFonts w:ascii="Times New Roman" w:hAnsi="Times New Roman" w:cs="Times New Roman"/>
          <w:sz w:val="24"/>
        </w:rPr>
        <w:t>à</w:t>
      </w:r>
      <w:r w:rsidR="000E43B1" w:rsidRPr="005869C0">
        <w:rPr>
          <w:rFonts w:ascii="Times New Roman" w:hAnsi="Times New Roman" w:cs="Times New Roman"/>
          <w:sz w:val="24"/>
        </w:rPr>
        <w:t xml:space="preserve"> valsa de Strauss II. Esses doi</w:t>
      </w:r>
      <w:r w:rsidR="007E1BDA" w:rsidRPr="005869C0">
        <w:rPr>
          <w:rFonts w:ascii="Times New Roman" w:hAnsi="Times New Roman" w:cs="Times New Roman"/>
          <w:sz w:val="24"/>
        </w:rPr>
        <w:t>s elementos são contraditórios n</w:t>
      </w:r>
      <w:r w:rsidR="000E43B1" w:rsidRPr="005869C0">
        <w:rPr>
          <w:rFonts w:ascii="Times New Roman" w:hAnsi="Times New Roman" w:cs="Times New Roman"/>
          <w:sz w:val="24"/>
        </w:rPr>
        <w:t xml:space="preserve">o contexto que dividem, pois, a valsa projeta o </w:t>
      </w:r>
      <w:r w:rsidR="000E43B1" w:rsidRPr="005869C0">
        <w:rPr>
          <w:rFonts w:ascii="Times New Roman" w:hAnsi="Times New Roman" w:cs="Times New Roman"/>
          <w:i/>
          <w:sz w:val="24"/>
        </w:rPr>
        <w:t>ethos</w:t>
      </w:r>
      <w:r w:rsidR="000E43B1" w:rsidRPr="005869C0">
        <w:rPr>
          <w:rFonts w:ascii="Times New Roman" w:hAnsi="Times New Roman" w:cs="Times New Roman"/>
          <w:sz w:val="24"/>
        </w:rPr>
        <w:t xml:space="preserve"> da música romântica do século XIX, com toda sua expressividade relacionada ao amor e</w:t>
      </w:r>
      <w:r w:rsidR="007E1BDA" w:rsidRPr="005869C0">
        <w:rPr>
          <w:rFonts w:ascii="Times New Roman" w:hAnsi="Times New Roman" w:cs="Times New Roman"/>
          <w:sz w:val="24"/>
        </w:rPr>
        <w:t xml:space="preserve"> à</w:t>
      </w:r>
      <w:r w:rsidR="000E43B1" w:rsidRPr="005869C0">
        <w:rPr>
          <w:rFonts w:ascii="Times New Roman" w:hAnsi="Times New Roman" w:cs="Times New Roman"/>
          <w:sz w:val="24"/>
        </w:rPr>
        <w:t xml:space="preserve"> leveza (normalmente presentes em qualquer festa de casamento) enquanto que o estado de desconforto da noiva, ao </w:t>
      </w:r>
      <w:r w:rsidR="000E43B1" w:rsidRPr="005869C0">
        <w:rPr>
          <w:rFonts w:ascii="Times New Roman" w:hAnsi="Times New Roman" w:cs="Times New Roman"/>
          <w:sz w:val="24"/>
        </w:rPr>
        <w:lastRenderedPageBreak/>
        <w:t>se deparar com a mentira de seu amado, projeta uma atmosfera pesada de possível ódio. Essa figura proveniente da relação cena-trilha sonora cria um paradoxo que exalta o significado da junção dessas duas formas de linguagem.</w:t>
      </w:r>
    </w:p>
    <w:p w:rsidR="00F8385C" w:rsidRPr="005869C0" w:rsidRDefault="001C66E3" w:rsidP="00F8385C">
      <w:pPr>
        <w:rPr>
          <w:rFonts w:ascii="Times New Roman" w:hAnsi="Times New Roman" w:cs="Times New Roman"/>
          <w:sz w:val="24"/>
        </w:rPr>
      </w:pPr>
      <w:r w:rsidRPr="005869C0">
        <w:rPr>
          <w:rFonts w:ascii="Times New Roman" w:hAnsi="Times New Roman" w:cs="Times New Roman"/>
          <w:sz w:val="24"/>
        </w:rPr>
        <w:t>Enquanto a trama se desenvolve, as cenas que se seguem</w:t>
      </w:r>
      <w:r w:rsidR="007E1BDA" w:rsidRPr="005869C0">
        <w:rPr>
          <w:rFonts w:ascii="Times New Roman" w:hAnsi="Times New Roman" w:cs="Times New Roman"/>
          <w:sz w:val="24"/>
        </w:rPr>
        <w:t>,</w:t>
      </w:r>
      <w:r w:rsidRPr="005869C0">
        <w:rPr>
          <w:rFonts w:ascii="Times New Roman" w:hAnsi="Times New Roman" w:cs="Times New Roman"/>
          <w:sz w:val="24"/>
        </w:rPr>
        <w:t xml:space="preserve"> aliadas à valsa de Strauss II</w:t>
      </w:r>
      <w:r w:rsidR="007E1BDA" w:rsidRPr="005869C0">
        <w:rPr>
          <w:rFonts w:ascii="Times New Roman" w:hAnsi="Times New Roman" w:cs="Times New Roman"/>
          <w:sz w:val="24"/>
        </w:rPr>
        <w:t>,</w:t>
      </w:r>
      <w:r w:rsidRPr="005869C0">
        <w:rPr>
          <w:rFonts w:ascii="Times New Roman" w:hAnsi="Times New Roman" w:cs="Times New Roman"/>
          <w:sz w:val="24"/>
        </w:rPr>
        <w:t xml:space="preserve"> tornam-se cada vez mais trágicas, ao passo que a noiva tem a confirmação de suas suspeitas</w:t>
      </w:r>
      <w:r w:rsidR="00F8385C" w:rsidRPr="005869C0">
        <w:rPr>
          <w:rFonts w:ascii="Times New Roman" w:hAnsi="Times New Roman" w:cs="Times New Roman"/>
          <w:sz w:val="24"/>
        </w:rPr>
        <w:t>. O volume da trilha sonora se intensifica ao passo que as verdades são arrancadas do marido encurralado em sua própria festa de casamento. Esse aumento de volume pode se relacionar ao diálogo trágico e irônico da esposa para intensificar a atmosfera dramática que a situação trouxe para a cena.</w:t>
      </w:r>
    </w:p>
    <w:p w:rsidR="00664F93" w:rsidRPr="005869C0" w:rsidRDefault="00664F93" w:rsidP="00F8385C">
      <w:pPr>
        <w:rPr>
          <w:rFonts w:ascii="Times New Roman" w:hAnsi="Times New Roman" w:cs="Times New Roman"/>
          <w:sz w:val="24"/>
        </w:rPr>
      </w:pPr>
      <w:r w:rsidRPr="005869C0">
        <w:rPr>
          <w:rFonts w:ascii="Times New Roman" w:hAnsi="Times New Roman" w:cs="Times New Roman"/>
          <w:sz w:val="24"/>
        </w:rPr>
        <w:t>Ao deixa</w:t>
      </w:r>
      <w:r w:rsidR="007E1BDA" w:rsidRPr="005869C0">
        <w:rPr>
          <w:rFonts w:ascii="Times New Roman" w:hAnsi="Times New Roman" w:cs="Times New Roman"/>
          <w:sz w:val="24"/>
        </w:rPr>
        <w:t>r o salão de festas em</w:t>
      </w:r>
      <w:r w:rsidRPr="005869C0">
        <w:rPr>
          <w:rFonts w:ascii="Times New Roman" w:hAnsi="Times New Roman" w:cs="Times New Roman"/>
          <w:sz w:val="24"/>
        </w:rPr>
        <w:t xml:space="preserve"> prantos, a esposa traída corre pelos corredores do local onde sua trágica festa de casamento está acontecendo. Com seu marido adúltero a seguindo, a noiva chega ao topo do edifício, onde nos d</w:t>
      </w:r>
      <w:r w:rsidR="00FC6011" w:rsidRPr="005869C0">
        <w:rPr>
          <w:rFonts w:ascii="Times New Roman" w:hAnsi="Times New Roman" w:cs="Times New Roman"/>
          <w:sz w:val="24"/>
        </w:rPr>
        <w:t>eparamos com o primeiro efeito</w:t>
      </w:r>
      <w:r w:rsidRPr="005869C0">
        <w:rPr>
          <w:rFonts w:ascii="Times New Roman" w:hAnsi="Times New Roman" w:cs="Times New Roman"/>
          <w:sz w:val="24"/>
        </w:rPr>
        <w:t xml:space="preserve"> sonoro relevante para a relaç</w:t>
      </w:r>
      <w:r w:rsidR="00626042" w:rsidRPr="005869C0">
        <w:rPr>
          <w:rFonts w:ascii="Times New Roman" w:hAnsi="Times New Roman" w:cs="Times New Roman"/>
          <w:sz w:val="24"/>
        </w:rPr>
        <w:t xml:space="preserve">ão cena-trilha sonora da intriga, tais elementos, apesar de não se classificarem como música, ainda são relevantes à nossa análise, visto que geram </w:t>
      </w:r>
      <w:proofErr w:type="gramStart"/>
      <w:r w:rsidR="00626042" w:rsidRPr="005869C0">
        <w:rPr>
          <w:rFonts w:ascii="Times New Roman" w:hAnsi="Times New Roman" w:cs="Times New Roman"/>
          <w:sz w:val="24"/>
        </w:rPr>
        <w:t>sentidos decorrentes da relação cena-trilha sonora</w:t>
      </w:r>
      <w:proofErr w:type="gramEnd"/>
      <w:r w:rsidRPr="005869C0">
        <w:rPr>
          <w:rFonts w:ascii="Times New Roman" w:hAnsi="Times New Roman" w:cs="Times New Roman"/>
          <w:sz w:val="24"/>
        </w:rPr>
        <w:t>. Ao se apoiar no parapeito</w:t>
      </w:r>
      <w:r w:rsidR="00E516FC" w:rsidRPr="005869C0">
        <w:rPr>
          <w:rFonts w:ascii="Times New Roman" w:hAnsi="Times New Roman" w:cs="Times New Roman"/>
          <w:sz w:val="24"/>
        </w:rPr>
        <w:t xml:space="preserve"> do último andar do edifício, ouve-se uma sirene de ambulância ressoar ao fundo. Essa sirene</w:t>
      </w:r>
      <w:r w:rsidR="007E1BDA" w:rsidRPr="005869C0">
        <w:rPr>
          <w:rFonts w:ascii="Times New Roman" w:hAnsi="Times New Roman" w:cs="Times New Roman"/>
          <w:sz w:val="24"/>
        </w:rPr>
        <w:t>,</w:t>
      </w:r>
      <w:r w:rsidR="00E516FC" w:rsidRPr="005869C0">
        <w:rPr>
          <w:rFonts w:ascii="Times New Roman" w:hAnsi="Times New Roman" w:cs="Times New Roman"/>
          <w:sz w:val="24"/>
        </w:rPr>
        <w:t xml:space="preserve"> aliada ao ângulo da cena</w:t>
      </w:r>
      <w:r w:rsidR="007E1BDA" w:rsidRPr="005869C0">
        <w:rPr>
          <w:rFonts w:ascii="Times New Roman" w:hAnsi="Times New Roman" w:cs="Times New Roman"/>
          <w:sz w:val="24"/>
        </w:rPr>
        <w:t>,</w:t>
      </w:r>
      <w:r w:rsidR="00E516FC" w:rsidRPr="005869C0">
        <w:rPr>
          <w:rFonts w:ascii="Times New Roman" w:hAnsi="Times New Roman" w:cs="Times New Roman"/>
          <w:sz w:val="24"/>
        </w:rPr>
        <w:t xml:space="preserve"> constitui um sentido </w:t>
      </w:r>
      <w:r w:rsidR="007E1BDA" w:rsidRPr="005869C0">
        <w:rPr>
          <w:rFonts w:ascii="Times New Roman" w:hAnsi="Times New Roman" w:cs="Times New Roman"/>
          <w:sz w:val="24"/>
        </w:rPr>
        <w:t>no que se refere à</w:t>
      </w:r>
      <w:r w:rsidR="00E516FC" w:rsidRPr="005869C0">
        <w:rPr>
          <w:rFonts w:ascii="Times New Roman" w:hAnsi="Times New Roman" w:cs="Times New Roman"/>
          <w:sz w:val="24"/>
        </w:rPr>
        <w:t xml:space="preserve"> re</w:t>
      </w:r>
      <w:r w:rsidR="007E1BDA" w:rsidRPr="005869C0">
        <w:rPr>
          <w:rFonts w:ascii="Times New Roman" w:hAnsi="Times New Roman" w:cs="Times New Roman"/>
          <w:sz w:val="24"/>
        </w:rPr>
        <w:t>lação dessas duas linguagens, exprimindo</w:t>
      </w:r>
      <w:r w:rsidR="00E516FC" w:rsidRPr="005869C0">
        <w:rPr>
          <w:rFonts w:ascii="Times New Roman" w:hAnsi="Times New Roman" w:cs="Times New Roman"/>
          <w:sz w:val="24"/>
        </w:rPr>
        <w:t xml:space="preserve"> novamente a figura retórica da metonímia. A sirene, normalmente utilizada em casos de urgência para comunicar uma situação de perigo iminente</w:t>
      </w:r>
      <w:r w:rsidR="007E1BDA" w:rsidRPr="005869C0">
        <w:rPr>
          <w:rFonts w:ascii="Times New Roman" w:hAnsi="Times New Roman" w:cs="Times New Roman"/>
          <w:sz w:val="24"/>
        </w:rPr>
        <w:t xml:space="preserve">, </w:t>
      </w:r>
      <w:r w:rsidR="00E516FC" w:rsidRPr="005869C0">
        <w:rPr>
          <w:rFonts w:ascii="Times New Roman" w:hAnsi="Times New Roman" w:cs="Times New Roman"/>
          <w:sz w:val="24"/>
        </w:rPr>
        <w:t>alia</w:t>
      </w:r>
      <w:r w:rsidR="007E1BDA" w:rsidRPr="005869C0">
        <w:rPr>
          <w:rFonts w:ascii="Times New Roman" w:hAnsi="Times New Roman" w:cs="Times New Roman"/>
          <w:sz w:val="24"/>
        </w:rPr>
        <w:t>-se</w:t>
      </w:r>
      <w:r w:rsidR="00E516FC" w:rsidRPr="005869C0">
        <w:rPr>
          <w:rFonts w:ascii="Times New Roman" w:hAnsi="Times New Roman" w:cs="Times New Roman"/>
          <w:sz w:val="24"/>
        </w:rPr>
        <w:t xml:space="preserve"> à altura do ângulo captado pela cena, criando a figura mencionada.</w:t>
      </w:r>
    </w:p>
    <w:p w:rsidR="00626042" w:rsidRPr="005869C0" w:rsidRDefault="00626042" w:rsidP="00F8385C">
      <w:pPr>
        <w:rPr>
          <w:rFonts w:ascii="Times New Roman" w:hAnsi="Times New Roman" w:cs="Times New Roman"/>
          <w:sz w:val="24"/>
        </w:rPr>
      </w:pPr>
    </w:p>
    <w:p w:rsidR="00E516FC" w:rsidRPr="005869C0" w:rsidRDefault="00E516FC" w:rsidP="00F8385C">
      <w:pPr>
        <w:rPr>
          <w:rFonts w:ascii="Times New Roman" w:hAnsi="Times New Roman" w:cs="Times New Roman"/>
          <w:sz w:val="24"/>
        </w:rPr>
      </w:pPr>
      <w:r w:rsidRPr="005869C0">
        <w:rPr>
          <w:rFonts w:ascii="Times New Roman" w:hAnsi="Times New Roman" w:cs="Times New Roman"/>
          <w:noProof/>
          <w:lang w:eastAsia="pt-BR"/>
        </w:rPr>
        <w:drawing>
          <wp:inline distT="0" distB="0" distL="0" distR="0">
            <wp:extent cx="4130040" cy="2322036"/>
            <wp:effectExtent l="0" t="0" r="3810" b="2540"/>
            <wp:docPr id="4" name="Imagem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4153130" cy="2335018"/>
                    </a:xfrm>
                    <a:prstGeom prst="rect">
                      <a:avLst/>
                    </a:prstGeom>
                  </pic:spPr>
                </pic:pic>
              </a:graphicData>
            </a:graphic>
          </wp:inline>
        </w:drawing>
      </w:r>
    </w:p>
    <w:p w:rsidR="00E516FC" w:rsidRPr="005869C0" w:rsidRDefault="00E516FC" w:rsidP="00E516FC">
      <w:pPr>
        <w:spacing w:line="240" w:lineRule="auto"/>
        <w:rPr>
          <w:rFonts w:ascii="Times New Roman" w:hAnsi="Times New Roman" w:cs="Times New Roman"/>
          <w:sz w:val="20"/>
        </w:rPr>
      </w:pPr>
      <w:r w:rsidRPr="005869C0">
        <w:rPr>
          <w:rFonts w:ascii="Times New Roman" w:hAnsi="Times New Roman" w:cs="Times New Roman"/>
          <w:sz w:val="20"/>
        </w:rPr>
        <w:t>Figura 3: O perigo iminente.</w:t>
      </w:r>
    </w:p>
    <w:p w:rsidR="00E516FC" w:rsidRPr="005869C0" w:rsidRDefault="00E516FC" w:rsidP="00E516FC">
      <w:pPr>
        <w:spacing w:line="240" w:lineRule="auto"/>
        <w:rPr>
          <w:rFonts w:ascii="Times New Roman" w:hAnsi="Times New Roman" w:cs="Times New Roman"/>
          <w:sz w:val="20"/>
        </w:rPr>
      </w:pPr>
      <w:r w:rsidRPr="005869C0">
        <w:rPr>
          <w:rFonts w:ascii="Times New Roman" w:hAnsi="Times New Roman" w:cs="Times New Roman"/>
          <w:sz w:val="20"/>
        </w:rPr>
        <w:t xml:space="preserve">Fonte: Relatos Selvagens (2014) </w:t>
      </w:r>
    </w:p>
    <w:p w:rsidR="00E516FC" w:rsidRPr="00632216" w:rsidRDefault="00E516FC" w:rsidP="00632216">
      <w:pPr>
        <w:rPr>
          <w:rFonts w:ascii="Times New Roman" w:hAnsi="Times New Roman" w:cs="Times New Roman"/>
          <w:sz w:val="24"/>
          <w:szCs w:val="24"/>
        </w:rPr>
      </w:pPr>
    </w:p>
    <w:p w:rsidR="0031310C" w:rsidRPr="005869C0" w:rsidRDefault="00881C41" w:rsidP="00626042">
      <w:pPr>
        <w:rPr>
          <w:rFonts w:ascii="Times New Roman" w:hAnsi="Times New Roman" w:cs="Times New Roman"/>
          <w:sz w:val="24"/>
        </w:rPr>
      </w:pPr>
      <w:r w:rsidRPr="005869C0">
        <w:rPr>
          <w:rFonts w:ascii="Times New Roman" w:hAnsi="Times New Roman" w:cs="Times New Roman"/>
          <w:sz w:val="24"/>
        </w:rPr>
        <w:lastRenderedPageBreak/>
        <w:t>Ao se deparar com o perigo, Romina é surpreendida pela personagem do cozinheiro</w:t>
      </w:r>
      <w:r w:rsidR="003B3039" w:rsidRPr="005869C0">
        <w:rPr>
          <w:rFonts w:ascii="Times New Roman" w:hAnsi="Times New Roman" w:cs="Times New Roman"/>
          <w:sz w:val="24"/>
        </w:rPr>
        <w:t xml:space="preserve"> que consola a esposa traída com conselhos. Ao passo que o diálogo evolui, os dois se envolvem fisicamente, Romina beija o cozinheiro, que retribui o afeto. O marido, que estava à procura de sua esposa, alcança o último andar e</w:t>
      </w:r>
      <w:r w:rsidR="0031310C" w:rsidRPr="005869C0">
        <w:rPr>
          <w:rFonts w:ascii="Times New Roman" w:hAnsi="Times New Roman" w:cs="Times New Roman"/>
          <w:sz w:val="24"/>
        </w:rPr>
        <w:t>,</w:t>
      </w:r>
      <w:r w:rsidR="003B3039" w:rsidRPr="005869C0">
        <w:rPr>
          <w:rFonts w:ascii="Times New Roman" w:hAnsi="Times New Roman" w:cs="Times New Roman"/>
          <w:sz w:val="24"/>
        </w:rPr>
        <w:t xml:space="preserve"> ao sair das escadas que dão acesso à cobertura do edifício</w:t>
      </w:r>
      <w:r w:rsidR="0031310C" w:rsidRPr="005869C0">
        <w:rPr>
          <w:rFonts w:ascii="Times New Roman" w:hAnsi="Times New Roman" w:cs="Times New Roman"/>
          <w:sz w:val="24"/>
        </w:rPr>
        <w:t>,</w:t>
      </w:r>
      <w:r w:rsidR="003B3039" w:rsidRPr="005869C0">
        <w:rPr>
          <w:rFonts w:ascii="Times New Roman" w:hAnsi="Times New Roman" w:cs="Times New Roman"/>
          <w:sz w:val="24"/>
        </w:rPr>
        <w:t xml:space="preserve"> se depara com o sapato </w:t>
      </w:r>
      <w:r w:rsidR="0015771C" w:rsidRPr="005869C0">
        <w:rPr>
          <w:rFonts w:ascii="Times New Roman" w:hAnsi="Times New Roman" w:cs="Times New Roman"/>
          <w:sz w:val="24"/>
        </w:rPr>
        <w:t>da amada</w:t>
      </w:r>
      <w:r w:rsidR="003B3039" w:rsidRPr="005869C0">
        <w:rPr>
          <w:rFonts w:ascii="Times New Roman" w:hAnsi="Times New Roman" w:cs="Times New Roman"/>
          <w:sz w:val="24"/>
        </w:rPr>
        <w:t xml:space="preserve"> jogado próximo ao parapeito.</w:t>
      </w:r>
    </w:p>
    <w:p w:rsidR="0031310C" w:rsidRPr="005869C0" w:rsidRDefault="003B3039" w:rsidP="00626042">
      <w:pPr>
        <w:rPr>
          <w:rFonts w:ascii="Times New Roman" w:hAnsi="Times New Roman" w:cs="Times New Roman"/>
          <w:sz w:val="24"/>
        </w:rPr>
      </w:pPr>
      <w:r w:rsidRPr="005869C0">
        <w:rPr>
          <w:rFonts w:ascii="Times New Roman" w:hAnsi="Times New Roman" w:cs="Times New Roman"/>
          <w:sz w:val="24"/>
        </w:rPr>
        <w:t>O esposo também encontra o perigo que no caso é a possibilidade de sua esposa ter despencado, ou se jogado, da cobertura.</w:t>
      </w:r>
    </w:p>
    <w:p w:rsidR="00E17CEE" w:rsidRPr="005869C0" w:rsidRDefault="003B3039" w:rsidP="0031310C">
      <w:pPr>
        <w:rPr>
          <w:rFonts w:ascii="Times New Roman" w:hAnsi="Times New Roman" w:cs="Times New Roman"/>
          <w:sz w:val="24"/>
        </w:rPr>
      </w:pPr>
      <w:r w:rsidRPr="005869C0">
        <w:rPr>
          <w:rFonts w:ascii="Times New Roman" w:hAnsi="Times New Roman" w:cs="Times New Roman"/>
          <w:sz w:val="24"/>
        </w:rPr>
        <w:t xml:space="preserve"> Para sua surpresa, o marido é surpreendido por sua esposa que</w:t>
      </w:r>
      <w:r w:rsidR="0031310C" w:rsidRPr="005869C0">
        <w:rPr>
          <w:rFonts w:ascii="Times New Roman" w:hAnsi="Times New Roman" w:cs="Times New Roman"/>
          <w:sz w:val="24"/>
        </w:rPr>
        <w:t xml:space="preserve"> o</w:t>
      </w:r>
      <w:r w:rsidRPr="005869C0">
        <w:rPr>
          <w:rFonts w:ascii="Times New Roman" w:hAnsi="Times New Roman" w:cs="Times New Roman"/>
          <w:sz w:val="24"/>
        </w:rPr>
        <w:t xml:space="preserve"> está traindo com o cozinheiro.</w:t>
      </w:r>
      <w:r w:rsidR="0031310C" w:rsidRPr="005869C0">
        <w:rPr>
          <w:rFonts w:ascii="Times New Roman" w:hAnsi="Times New Roman" w:cs="Times New Roman"/>
          <w:sz w:val="24"/>
        </w:rPr>
        <w:t xml:space="preserve"> </w:t>
      </w:r>
      <w:r w:rsidRPr="005869C0">
        <w:rPr>
          <w:rFonts w:ascii="Times New Roman" w:hAnsi="Times New Roman" w:cs="Times New Roman"/>
          <w:sz w:val="24"/>
        </w:rPr>
        <w:t xml:space="preserve">Quando Romina se dá conta da presença de seu marido, seu monólogo, que mais se assemelha </w:t>
      </w:r>
      <w:r w:rsidR="00494C88" w:rsidRPr="005869C0">
        <w:rPr>
          <w:rFonts w:ascii="Times New Roman" w:hAnsi="Times New Roman" w:cs="Times New Roman"/>
          <w:sz w:val="24"/>
        </w:rPr>
        <w:t>a</w:t>
      </w:r>
      <w:r w:rsidRPr="005869C0">
        <w:rPr>
          <w:rFonts w:ascii="Times New Roman" w:hAnsi="Times New Roman" w:cs="Times New Roman"/>
          <w:sz w:val="24"/>
        </w:rPr>
        <w:t xml:space="preserve"> uma tempestade, cai sobre o adúltero.</w:t>
      </w:r>
      <w:r w:rsidR="00E3484C" w:rsidRPr="005869C0">
        <w:rPr>
          <w:rFonts w:ascii="Times New Roman" w:hAnsi="Times New Roman" w:cs="Times New Roman"/>
          <w:sz w:val="24"/>
        </w:rPr>
        <w:t xml:space="preserve"> </w:t>
      </w:r>
      <w:r w:rsidR="00494C88" w:rsidRPr="005869C0">
        <w:rPr>
          <w:rFonts w:ascii="Times New Roman" w:hAnsi="Times New Roman" w:cs="Times New Roman"/>
          <w:sz w:val="24"/>
        </w:rPr>
        <w:t>A</w:t>
      </w:r>
      <w:r w:rsidR="00E3484C" w:rsidRPr="005869C0">
        <w:rPr>
          <w:rFonts w:ascii="Times New Roman" w:hAnsi="Times New Roman" w:cs="Times New Roman"/>
          <w:sz w:val="24"/>
        </w:rPr>
        <w:t xml:space="preserve"> essa alt</w:t>
      </w:r>
      <w:r w:rsidR="00FC6011" w:rsidRPr="005869C0">
        <w:rPr>
          <w:rFonts w:ascii="Times New Roman" w:hAnsi="Times New Roman" w:cs="Times New Roman"/>
          <w:sz w:val="24"/>
        </w:rPr>
        <w:t>ura, se encontra o segundo efeito</w:t>
      </w:r>
      <w:r w:rsidR="00E3484C" w:rsidRPr="005869C0">
        <w:rPr>
          <w:rFonts w:ascii="Times New Roman" w:hAnsi="Times New Roman" w:cs="Times New Roman"/>
          <w:sz w:val="24"/>
        </w:rPr>
        <w:t xml:space="preserve"> sonoro relevante à nossa análise: o trovão.</w:t>
      </w:r>
      <w:r w:rsidR="00E17CEE" w:rsidRPr="005869C0">
        <w:rPr>
          <w:rFonts w:ascii="Times New Roman" w:hAnsi="Times New Roman" w:cs="Times New Roman"/>
          <w:sz w:val="24"/>
        </w:rPr>
        <w:t xml:space="preserve"> Nessa situação, a relação cena-trilha sonora é utilizada novamente para projetar a figura da metonímia. O trovão é conhecido como o evento meteorológico que antecede uma tempestade. Na cena, o trovão é usado para anteceder uma tempestade figurativa, no caso, o discurso de vingança da esposa para seu marido.</w:t>
      </w:r>
    </w:p>
    <w:p w:rsidR="00626042" w:rsidRPr="005869C0" w:rsidRDefault="00626042" w:rsidP="00632216">
      <w:pPr>
        <w:spacing w:line="240" w:lineRule="auto"/>
        <w:rPr>
          <w:rFonts w:ascii="Times New Roman" w:hAnsi="Times New Roman" w:cs="Times New Roman"/>
          <w:sz w:val="24"/>
        </w:rPr>
      </w:pPr>
    </w:p>
    <w:p w:rsidR="00E17CEE" w:rsidRPr="005869C0" w:rsidRDefault="00E17CEE" w:rsidP="00E17CEE">
      <w:pPr>
        <w:rPr>
          <w:rFonts w:ascii="Times New Roman" w:hAnsi="Times New Roman" w:cs="Times New Roman"/>
          <w:sz w:val="24"/>
        </w:rPr>
      </w:pPr>
      <w:r w:rsidRPr="005869C0">
        <w:rPr>
          <w:rFonts w:ascii="Times New Roman" w:hAnsi="Times New Roman" w:cs="Times New Roman"/>
          <w:sz w:val="24"/>
        </w:rPr>
        <w:t xml:space="preserve"> </w:t>
      </w:r>
      <w:r w:rsidRPr="005869C0">
        <w:rPr>
          <w:rFonts w:ascii="Times New Roman" w:hAnsi="Times New Roman" w:cs="Times New Roman"/>
          <w:noProof/>
          <w:lang w:eastAsia="pt-BR"/>
        </w:rPr>
        <w:drawing>
          <wp:inline distT="0" distB="0" distL="0" distR="0">
            <wp:extent cx="4011729" cy="2255520"/>
            <wp:effectExtent l="0" t="0" r="825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4027534" cy="2264406"/>
                    </a:xfrm>
                    <a:prstGeom prst="rect">
                      <a:avLst/>
                    </a:prstGeom>
                  </pic:spPr>
                </pic:pic>
              </a:graphicData>
            </a:graphic>
          </wp:inline>
        </w:drawing>
      </w:r>
    </w:p>
    <w:p w:rsidR="003B3039" w:rsidRPr="005869C0" w:rsidRDefault="00E17CEE" w:rsidP="00E17CEE">
      <w:pPr>
        <w:rPr>
          <w:rFonts w:ascii="Times New Roman" w:hAnsi="Times New Roman" w:cs="Times New Roman"/>
          <w:sz w:val="24"/>
        </w:rPr>
      </w:pPr>
      <w:r w:rsidRPr="005869C0">
        <w:rPr>
          <w:rFonts w:ascii="Times New Roman" w:hAnsi="Times New Roman" w:cs="Times New Roman"/>
          <w:sz w:val="24"/>
        </w:rPr>
        <w:t xml:space="preserve"> </w:t>
      </w:r>
      <w:r w:rsidRPr="005869C0">
        <w:rPr>
          <w:rFonts w:ascii="Times New Roman" w:hAnsi="Times New Roman" w:cs="Times New Roman"/>
          <w:noProof/>
          <w:lang w:eastAsia="pt-BR"/>
        </w:rPr>
        <w:drawing>
          <wp:inline distT="0" distB="0" distL="0" distR="0">
            <wp:extent cx="4061423" cy="2283460"/>
            <wp:effectExtent l="0" t="0" r="0" b="2540"/>
            <wp:docPr id="6"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stretch>
                      <a:fillRect/>
                    </a:stretch>
                  </pic:blipFill>
                  <pic:spPr>
                    <a:xfrm>
                      <a:off x="0" y="0"/>
                      <a:ext cx="4082105" cy="2295088"/>
                    </a:xfrm>
                    <a:prstGeom prst="rect">
                      <a:avLst/>
                    </a:prstGeom>
                  </pic:spPr>
                </pic:pic>
              </a:graphicData>
            </a:graphic>
          </wp:inline>
        </w:drawing>
      </w:r>
    </w:p>
    <w:p w:rsidR="00E054F6" w:rsidRPr="005869C0" w:rsidRDefault="00E17CEE" w:rsidP="00626042">
      <w:pPr>
        <w:spacing w:line="240" w:lineRule="auto"/>
        <w:rPr>
          <w:rFonts w:ascii="Times New Roman" w:hAnsi="Times New Roman" w:cs="Times New Roman"/>
          <w:sz w:val="20"/>
        </w:rPr>
      </w:pPr>
      <w:r w:rsidRPr="005869C0">
        <w:rPr>
          <w:rFonts w:ascii="Times New Roman" w:hAnsi="Times New Roman" w:cs="Times New Roman"/>
          <w:sz w:val="20"/>
        </w:rPr>
        <w:t>Figuras 4 e 5: O trovão antecedendo a tempestade.</w:t>
      </w:r>
      <w:r w:rsidR="00626042" w:rsidRPr="005869C0">
        <w:rPr>
          <w:rFonts w:ascii="Times New Roman" w:hAnsi="Times New Roman" w:cs="Times New Roman"/>
          <w:sz w:val="20"/>
        </w:rPr>
        <w:t xml:space="preserve"> </w:t>
      </w:r>
    </w:p>
    <w:p w:rsidR="00E17CEE" w:rsidRPr="005869C0" w:rsidRDefault="00E17CEE" w:rsidP="00626042">
      <w:pPr>
        <w:spacing w:line="240" w:lineRule="auto"/>
        <w:rPr>
          <w:rFonts w:ascii="Times New Roman" w:hAnsi="Times New Roman" w:cs="Times New Roman"/>
          <w:sz w:val="20"/>
        </w:rPr>
      </w:pPr>
      <w:r w:rsidRPr="005869C0">
        <w:rPr>
          <w:rFonts w:ascii="Times New Roman" w:hAnsi="Times New Roman" w:cs="Times New Roman"/>
          <w:sz w:val="20"/>
        </w:rPr>
        <w:t>Fonte: Relatos Selvagens (2014)</w:t>
      </w:r>
      <w:r w:rsidR="00626042" w:rsidRPr="005869C0">
        <w:rPr>
          <w:rFonts w:ascii="Times New Roman" w:hAnsi="Times New Roman" w:cs="Times New Roman"/>
          <w:sz w:val="20"/>
        </w:rPr>
        <w:t>.</w:t>
      </w:r>
    </w:p>
    <w:p w:rsidR="00C632F0" w:rsidRPr="005869C0" w:rsidRDefault="00C632F0" w:rsidP="00626042">
      <w:pPr>
        <w:spacing w:line="240" w:lineRule="auto"/>
        <w:rPr>
          <w:rFonts w:ascii="Times New Roman" w:hAnsi="Times New Roman" w:cs="Times New Roman"/>
          <w:sz w:val="20"/>
        </w:rPr>
      </w:pPr>
    </w:p>
    <w:p w:rsidR="00E17CEE" w:rsidRPr="005869C0" w:rsidRDefault="005C4A20" w:rsidP="00E17CEE">
      <w:pPr>
        <w:rPr>
          <w:rFonts w:ascii="Times New Roman" w:hAnsi="Times New Roman" w:cs="Times New Roman"/>
          <w:sz w:val="24"/>
        </w:rPr>
      </w:pPr>
      <w:r w:rsidRPr="005869C0">
        <w:rPr>
          <w:rFonts w:ascii="Times New Roman" w:hAnsi="Times New Roman" w:cs="Times New Roman"/>
          <w:sz w:val="24"/>
        </w:rPr>
        <w:t xml:space="preserve">Assim </w:t>
      </w:r>
      <w:r w:rsidR="0031310C" w:rsidRPr="005869C0">
        <w:rPr>
          <w:rFonts w:ascii="Times New Roman" w:hAnsi="Times New Roman" w:cs="Times New Roman"/>
          <w:sz w:val="24"/>
        </w:rPr>
        <w:t>que a mulher de titânio alveja</w:t>
      </w:r>
      <w:r w:rsidRPr="005869C0">
        <w:rPr>
          <w:rFonts w:ascii="Times New Roman" w:hAnsi="Times New Roman" w:cs="Times New Roman"/>
          <w:sz w:val="24"/>
        </w:rPr>
        <w:t xml:space="preserve"> Ariel com sua tempestade vingativa, ela retorna à festa de casamento, faz sinal ao DJ para que a música retorne e a partir daí a sexta música do episódio lança seu poder significativo à intriga. A música em questão é a clássica canção judia </w:t>
      </w:r>
      <w:r w:rsidRPr="005869C0">
        <w:rPr>
          <w:rFonts w:ascii="Times New Roman" w:hAnsi="Times New Roman" w:cs="Times New Roman"/>
          <w:i/>
          <w:sz w:val="24"/>
        </w:rPr>
        <w:t xml:space="preserve">Shalom Aleichem. </w:t>
      </w:r>
      <w:r w:rsidRPr="005869C0">
        <w:rPr>
          <w:rFonts w:ascii="Times New Roman" w:hAnsi="Times New Roman" w:cs="Times New Roman"/>
          <w:sz w:val="24"/>
        </w:rPr>
        <w:t>Em português, assim como em espanhol, a música inteira é cantada com apenas uma frase: “Que a paz esteja convosco” ou em espanhol “</w:t>
      </w:r>
      <w:r w:rsidR="00FA20D7" w:rsidRPr="005869C0">
        <w:rPr>
          <w:rFonts w:ascii="Times New Roman" w:hAnsi="Times New Roman" w:cs="Times New Roman"/>
          <w:i/>
          <w:sz w:val="24"/>
        </w:rPr>
        <w:t xml:space="preserve">La paz </w:t>
      </w:r>
      <w:proofErr w:type="spellStart"/>
      <w:r w:rsidR="00FA20D7" w:rsidRPr="005869C0">
        <w:rPr>
          <w:rFonts w:ascii="Times New Roman" w:hAnsi="Times New Roman" w:cs="Times New Roman"/>
          <w:i/>
          <w:sz w:val="24"/>
        </w:rPr>
        <w:t>est</w:t>
      </w:r>
      <w:r w:rsidR="00494C88" w:rsidRPr="005869C0">
        <w:rPr>
          <w:rFonts w:ascii="Times New Roman" w:hAnsi="Times New Roman" w:cs="Times New Roman"/>
          <w:i/>
          <w:sz w:val="24"/>
        </w:rPr>
        <w:t>é</w:t>
      </w:r>
      <w:proofErr w:type="spellEnd"/>
      <w:r w:rsidR="00FA20D7" w:rsidRPr="005869C0">
        <w:rPr>
          <w:rFonts w:ascii="Times New Roman" w:hAnsi="Times New Roman" w:cs="Times New Roman"/>
          <w:i/>
          <w:sz w:val="24"/>
        </w:rPr>
        <w:t xml:space="preserve"> com </w:t>
      </w:r>
      <w:proofErr w:type="spellStart"/>
      <w:r w:rsidR="00FA20D7" w:rsidRPr="005869C0">
        <w:rPr>
          <w:rFonts w:ascii="Times New Roman" w:hAnsi="Times New Roman" w:cs="Times New Roman"/>
          <w:i/>
          <w:sz w:val="24"/>
        </w:rPr>
        <w:t>nosotros</w:t>
      </w:r>
      <w:proofErr w:type="spellEnd"/>
      <w:r w:rsidR="00FA20D7" w:rsidRPr="005869C0">
        <w:rPr>
          <w:rFonts w:ascii="Times New Roman" w:hAnsi="Times New Roman" w:cs="Times New Roman"/>
          <w:sz w:val="24"/>
        </w:rPr>
        <w:t>”.</w:t>
      </w:r>
    </w:p>
    <w:p w:rsidR="00626042" w:rsidRPr="005869C0" w:rsidRDefault="00FA20D7" w:rsidP="00626042">
      <w:pPr>
        <w:rPr>
          <w:rFonts w:ascii="Times New Roman" w:hAnsi="Times New Roman" w:cs="Times New Roman"/>
        </w:rPr>
      </w:pPr>
      <w:r w:rsidRPr="005869C0">
        <w:rPr>
          <w:rFonts w:ascii="Times New Roman" w:hAnsi="Times New Roman" w:cs="Times New Roman"/>
          <w:sz w:val="24"/>
        </w:rPr>
        <w:t>Essa música, mundialmente conhecida, exprime uma mensagem de paz e harmonia. O arr</w:t>
      </w:r>
      <w:r w:rsidR="0031310C" w:rsidRPr="005869C0">
        <w:rPr>
          <w:rFonts w:ascii="Times New Roman" w:hAnsi="Times New Roman" w:cs="Times New Roman"/>
          <w:sz w:val="24"/>
        </w:rPr>
        <w:t>anjo utilizado na trilha sonora</w:t>
      </w:r>
      <w:r w:rsidRPr="005869C0">
        <w:rPr>
          <w:rFonts w:ascii="Times New Roman" w:hAnsi="Times New Roman" w:cs="Times New Roman"/>
          <w:sz w:val="24"/>
        </w:rPr>
        <w:t xml:space="preserve"> possu</w:t>
      </w:r>
      <w:r w:rsidR="00E054F6" w:rsidRPr="005869C0">
        <w:rPr>
          <w:rFonts w:ascii="Times New Roman" w:hAnsi="Times New Roman" w:cs="Times New Roman"/>
          <w:sz w:val="24"/>
        </w:rPr>
        <w:t>i</w:t>
      </w:r>
      <w:r w:rsidRPr="005869C0">
        <w:rPr>
          <w:rFonts w:ascii="Times New Roman" w:hAnsi="Times New Roman" w:cs="Times New Roman"/>
          <w:sz w:val="24"/>
        </w:rPr>
        <w:t xml:space="preserve"> apenas a melod</w:t>
      </w:r>
      <w:r w:rsidR="0031310C" w:rsidRPr="005869C0">
        <w:rPr>
          <w:rFonts w:ascii="Times New Roman" w:hAnsi="Times New Roman" w:cs="Times New Roman"/>
          <w:sz w:val="24"/>
        </w:rPr>
        <w:t>ia da música, desacompanhada da</w:t>
      </w:r>
      <w:r w:rsidRPr="005869C0">
        <w:rPr>
          <w:rFonts w:ascii="Times New Roman" w:hAnsi="Times New Roman" w:cs="Times New Roman"/>
          <w:sz w:val="24"/>
        </w:rPr>
        <w:t xml:space="preserve"> letra, porém, por ser facilmente reconhecida por todas as culturas ocidentais, mesmo sem a letra</w:t>
      </w:r>
      <w:r w:rsidR="0031310C" w:rsidRPr="005869C0">
        <w:rPr>
          <w:rFonts w:ascii="Times New Roman" w:hAnsi="Times New Roman" w:cs="Times New Roman"/>
          <w:sz w:val="24"/>
        </w:rPr>
        <w:t>,</w:t>
      </w:r>
      <w:r w:rsidRPr="005869C0">
        <w:rPr>
          <w:rFonts w:ascii="Times New Roman" w:hAnsi="Times New Roman" w:cs="Times New Roman"/>
          <w:sz w:val="24"/>
        </w:rPr>
        <w:t xml:space="preserve"> ela projeta, juntamente com a situação da cena, a figura retórica da ironia.</w:t>
      </w:r>
      <w:r w:rsidR="00626042" w:rsidRPr="005869C0">
        <w:rPr>
          <w:rFonts w:ascii="Times New Roman" w:hAnsi="Times New Roman" w:cs="Times New Roman"/>
          <w:sz w:val="24"/>
        </w:rPr>
        <w:t xml:space="preserve"> </w:t>
      </w:r>
      <w:r w:rsidR="00086728" w:rsidRPr="005869C0">
        <w:rPr>
          <w:rFonts w:ascii="Times New Roman" w:hAnsi="Times New Roman" w:cs="Times New Roman"/>
          <w:sz w:val="24"/>
        </w:rPr>
        <w:t>A respeito da ironia, Fiorin (2014, p. 32) categoriza-a como uma figura lexical</w:t>
      </w:r>
      <w:r w:rsidR="00626042" w:rsidRPr="005869C0">
        <w:rPr>
          <w:rFonts w:ascii="Times New Roman" w:hAnsi="Times New Roman" w:cs="Times New Roman"/>
          <w:sz w:val="24"/>
        </w:rPr>
        <w:t xml:space="preserve"> trópica por expansão semântica.</w:t>
      </w:r>
    </w:p>
    <w:p w:rsidR="0077338C" w:rsidRPr="005869C0" w:rsidRDefault="0077338C" w:rsidP="00626042">
      <w:pPr>
        <w:rPr>
          <w:rFonts w:ascii="Times New Roman" w:hAnsi="Times New Roman" w:cs="Times New Roman"/>
        </w:rPr>
      </w:pPr>
      <w:r w:rsidRPr="005869C0">
        <w:rPr>
          <w:rFonts w:ascii="Times New Roman" w:hAnsi="Times New Roman" w:cs="Times New Roman"/>
          <w:sz w:val="24"/>
        </w:rPr>
        <w:t>Então, se conectarmos os dois sentidos da junção c</w:t>
      </w:r>
      <w:r w:rsidR="001A3CDC" w:rsidRPr="005869C0">
        <w:rPr>
          <w:rFonts w:ascii="Times New Roman" w:hAnsi="Times New Roman" w:cs="Times New Roman"/>
          <w:sz w:val="24"/>
        </w:rPr>
        <w:t xml:space="preserve">ena-trilha sonora, o primeiro, </w:t>
      </w:r>
      <w:r w:rsidRPr="005869C0">
        <w:rPr>
          <w:rFonts w:ascii="Times New Roman" w:hAnsi="Times New Roman" w:cs="Times New Roman"/>
          <w:sz w:val="24"/>
        </w:rPr>
        <w:t xml:space="preserve">a situação de guerra </w:t>
      </w:r>
      <w:r w:rsidR="001A3CDC" w:rsidRPr="005869C0">
        <w:rPr>
          <w:rFonts w:ascii="Times New Roman" w:hAnsi="Times New Roman" w:cs="Times New Roman"/>
          <w:sz w:val="24"/>
        </w:rPr>
        <w:t>na</w:t>
      </w:r>
      <w:r w:rsidRPr="005869C0">
        <w:rPr>
          <w:rFonts w:ascii="Times New Roman" w:hAnsi="Times New Roman" w:cs="Times New Roman"/>
          <w:sz w:val="24"/>
        </w:rPr>
        <w:t xml:space="preserve"> qual a esposa se encontra, com o segundo, a música </w:t>
      </w:r>
      <w:r w:rsidRPr="005869C0">
        <w:rPr>
          <w:rFonts w:ascii="Times New Roman" w:hAnsi="Times New Roman" w:cs="Times New Roman"/>
          <w:i/>
          <w:sz w:val="24"/>
        </w:rPr>
        <w:t>Shalom Aleichem</w:t>
      </w:r>
      <w:r w:rsidR="001A3CDC" w:rsidRPr="005869C0">
        <w:rPr>
          <w:rFonts w:ascii="Times New Roman" w:hAnsi="Times New Roman" w:cs="Times New Roman"/>
          <w:i/>
          <w:sz w:val="24"/>
        </w:rPr>
        <w:t>,</w:t>
      </w:r>
      <w:r w:rsidRPr="005869C0">
        <w:rPr>
          <w:rFonts w:ascii="Times New Roman" w:hAnsi="Times New Roman" w:cs="Times New Roman"/>
          <w:i/>
          <w:sz w:val="24"/>
        </w:rPr>
        <w:t xml:space="preserve"> </w:t>
      </w:r>
      <w:r w:rsidRPr="005869C0">
        <w:rPr>
          <w:rFonts w:ascii="Times New Roman" w:hAnsi="Times New Roman" w:cs="Times New Roman"/>
          <w:sz w:val="24"/>
        </w:rPr>
        <w:t xml:space="preserve">que expressa </w:t>
      </w:r>
      <w:proofErr w:type="gramStart"/>
      <w:r w:rsidRPr="005869C0">
        <w:rPr>
          <w:rFonts w:ascii="Times New Roman" w:hAnsi="Times New Roman" w:cs="Times New Roman"/>
          <w:sz w:val="24"/>
        </w:rPr>
        <w:t>a</w:t>
      </w:r>
      <w:proofErr w:type="gramEnd"/>
      <w:r w:rsidRPr="005869C0">
        <w:rPr>
          <w:rFonts w:ascii="Times New Roman" w:hAnsi="Times New Roman" w:cs="Times New Roman"/>
          <w:sz w:val="24"/>
        </w:rPr>
        <w:t xml:space="preserve"> mensagem de paz e harmonia, denotaremo</w:t>
      </w:r>
      <w:r w:rsidR="00626042" w:rsidRPr="005869C0">
        <w:rPr>
          <w:rFonts w:ascii="Times New Roman" w:hAnsi="Times New Roman" w:cs="Times New Roman"/>
          <w:sz w:val="24"/>
        </w:rPr>
        <w:t>s o caráter irônico da relação.</w:t>
      </w:r>
    </w:p>
    <w:p w:rsidR="00C75D76" w:rsidRPr="005869C0" w:rsidRDefault="00714530" w:rsidP="0077338C">
      <w:pPr>
        <w:rPr>
          <w:rFonts w:ascii="Times New Roman" w:hAnsi="Times New Roman" w:cs="Times New Roman"/>
          <w:sz w:val="24"/>
        </w:rPr>
      </w:pPr>
      <w:r w:rsidRPr="005869C0">
        <w:rPr>
          <w:rFonts w:ascii="Times New Roman" w:hAnsi="Times New Roman" w:cs="Times New Roman"/>
          <w:sz w:val="24"/>
        </w:rPr>
        <w:t>Nessa junção de escárnio, desprezo e zombaria,</w:t>
      </w:r>
      <w:r w:rsidR="00C75D76" w:rsidRPr="005869C0">
        <w:rPr>
          <w:rFonts w:ascii="Times New Roman" w:hAnsi="Times New Roman" w:cs="Times New Roman"/>
          <w:sz w:val="24"/>
        </w:rPr>
        <w:t xml:space="preserve"> a cena</w:t>
      </w:r>
      <w:r w:rsidR="000F48CA">
        <w:rPr>
          <w:rFonts w:ascii="Times New Roman" w:hAnsi="Times New Roman" w:cs="Times New Roman"/>
          <w:sz w:val="24"/>
        </w:rPr>
        <w:t>,</w:t>
      </w:r>
      <w:r w:rsidR="00C75D76" w:rsidRPr="005869C0">
        <w:rPr>
          <w:rFonts w:ascii="Times New Roman" w:hAnsi="Times New Roman" w:cs="Times New Roman"/>
          <w:sz w:val="24"/>
        </w:rPr>
        <w:t xml:space="preserve"> juntamente com a música</w:t>
      </w:r>
      <w:r w:rsidR="000F48CA">
        <w:rPr>
          <w:rFonts w:ascii="Times New Roman" w:hAnsi="Times New Roman" w:cs="Times New Roman"/>
          <w:sz w:val="24"/>
        </w:rPr>
        <w:t>, projeta</w:t>
      </w:r>
      <w:r w:rsidRPr="005869C0">
        <w:rPr>
          <w:rFonts w:ascii="Times New Roman" w:hAnsi="Times New Roman" w:cs="Times New Roman"/>
          <w:sz w:val="24"/>
        </w:rPr>
        <w:t xml:space="preserve"> o sentido irônico da relação. </w:t>
      </w:r>
      <w:r w:rsidR="00C75D76" w:rsidRPr="005869C0">
        <w:rPr>
          <w:rFonts w:ascii="Times New Roman" w:hAnsi="Times New Roman" w:cs="Times New Roman"/>
          <w:sz w:val="24"/>
        </w:rPr>
        <w:t>Ao passar para a próxima música –</w:t>
      </w:r>
      <w:r w:rsidR="00626042" w:rsidRPr="005869C0">
        <w:rPr>
          <w:rFonts w:ascii="Times New Roman" w:hAnsi="Times New Roman" w:cs="Times New Roman"/>
          <w:sz w:val="24"/>
        </w:rPr>
        <w:t xml:space="preserve"> uma composição que </w:t>
      </w:r>
      <w:r w:rsidR="00717E56" w:rsidRPr="005869C0">
        <w:rPr>
          <w:rFonts w:ascii="Times New Roman" w:hAnsi="Times New Roman" w:cs="Times New Roman"/>
          <w:sz w:val="24"/>
        </w:rPr>
        <w:t>deriva do mesmo ritmo da versão de</w:t>
      </w:r>
      <w:r w:rsidR="00626042" w:rsidRPr="005869C0">
        <w:rPr>
          <w:rFonts w:ascii="Times New Roman" w:hAnsi="Times New Roman" w:cs="Times New Roman"/>
          <w:sz w:val="24"/>
        </w:rPr>
        <w:t xml:space="preserve"> </w:t>
      </w:r>
      <w:r w:rsidR="00626042" w:rsidRPr="005869C0">
        <w:rPr>
          <w:rFonts w:ascii="Times New Roman" w:hAnsi="Times New Roman" w:cs="Times New Roman"/>
          <w:i/>
          <w:sz w:val="24"/>
        </w:rPr>
        <w:t>Shalom Aleichem</w:t>
      </w:r>
      <w:r w:rsidR="00717E56" w:rsidRPr="005869C0">
        <w:rPr>
          <w:rFonts w:ascii="Times New Roman" w:hAnsi="Times New Roman" w:cs="Times New Roman"/>
          <w:i/>
          <w:sz w:val="24"/>
        </w:rPr>
        <w:t xml:space="preserve"> </w:t>
      </w:r>
      <w:r w:rsidR="00717E56" w:rsidRPr="005869C0">
        <w:rPr>
          <w:rFonts w:ascii="Times New Roman" w:hAnsi="Times New Roman" w:cs="Times New Roman"/>
          <w:sz w:val="24"/>
        </w:rPr>
        <w:t>executada na trama</w:t>
      </w:r>
      <w:r w:rsidR="00626042" w:rsidRPr="005869C0">
        <w:rPr>
          <w:rFonts w:ascii="Times New Roman" w:hAnsi="Times New Roman" w:cs="Times New Roman"/>
          <w:sz w:val="24"/>
        </w:rPr>
        <w:t>,</w:t>
      </w:r>
      <w:r w:rsidR="00C75D76" w:rsidRPr="005869C0">
        <w:rPr>
          <w:rFonts w:ascii="Times New Roman" w:hAnsi="Times New Roman" w:cs="Times New Roman"/>
          <w:sz w:val="24"/>
        </w:rPr>
        <w:t xml:space="preserve"> </w:t>
      </w:r>
      <w:r w:rsidR="00717E56" w:rsidRPr="005869C0">
        <w:rPr>
          <w:rFonts w:ascii="Times New Roman" w:hAnsi="Times New Roman" w:cs="Times New Roman"/>
          <w:sz w:val="24"/>
        </w:rPr>
        <w:t xml:space="preserve">com a adição de um instrumento de sopro que dita </w:t>
      </w:r>
      <w:proofErr w:type="gramStart"/>
      <w:r w:rsidR="00717E56" w:rsidRPr="005869C0">
        <w:rPr>
          <w:rFonts w:ascii="Times New Roman" w:hAnsi="Times New Roman" w:cs="Times New Roman"/>
          <w:sz w:val="24"/>
        </w:rPr>
        <w:t>a</w:t>
      </w:r>
      <w:proofErr w:type="gramEnd"/>
      <w:r w:rsidR="00717E56" w:rsidRPr="005869C0">
        <w:rPr>
          <w:rFonts w:ascii="Times New Roman" w:hAnsi="Times New Roman" w:cs="Times New Roman"/>
          <w:sz w:val="24"/>
        </w:rPr>
        <w:t xml:space="preserve"> melodia de escala cigana</w:t>
      </w:r>
      <w:r w:rsidR="001A3CDC" w:rsidRPr="005869C0">
        <w:rPr>
          <w:rFonts w:ascii="Times New Roman" w:hAnsi="Times New Roman" w:cs="Times New Roman"/>
          <w:sz w:val="24"/>
        </w:rPr>
        <w:t>,</w:t>
      </w:r>
      <w:r w:rsidRPr="005869C0">
        <w:rPr>
          <w:rFonts w:ascii="Times New Roman" w:hAnsi="Times New Roman" w:cs="Times New Roman"/>
          <w:sz w:val="24"/>
        </w:rPr>
        <w:t xml:space="preserve"> acompanha</w:t>
      </w:r>
      <w:r w:rsidR="00C75D76" w:rsidRPr="005869C0">
        <w:rPr>
          <w:rFonts w:ascii="Times New Roman" w:hAnsi="Times New Roman" w:cs="Times New Roman"/>
          <w:sz w:val="24"/>
        </w:rPr>
        <w:t>ndo a atmosfera da primeir</w:t>
      </w:r>
      <w:r w:rsidRPr="005869C0">
        <w:rPr>
          <w:rFonts w:ascii="Times New Roman" w:hAnsi="Times New Roman" w:cs="Times New Roman"/>
          <w:sz w:val="24"/>
        </w:rPr>
        <w:t>a</w:t>
      </w:r>
      <w:r w:rsidR="00C75D76" w:rsidRPr="005869C0">
        <w:rPr>
          <w:rFonts w:ascii="Times New Roman" w:hAnsi="Times New Roman" w:cs="Times New Roman"/>
          <w:sz w:val="24"/>
        </w:rPr>
        <w:t xml:space="preserve"> –</w:t>
      </w:r>
      <w:r w:rsidRPr="005869C0">
        <w:rPr>
          <w:rFonts w:ascii="Times New Roman" w:hAnsi="Times New Roman" w:cs="Times New Roman"/>
          <w:sz w:val="24"/>
        </w:rPr>
        <w:t xml:space="preserve">, a ironia se </w:t>
      </w:r>
      <w:r w:rsidR="00C75D76" w:rsidRPr="005869C0">
        <w:rPr>
          <w:rFonts w:ascii="Times New Roman" w:hAnsi="Times New Roman" w:cs="Times New Roman"/>
          <w:sz w:val="24"/>
        </w:rPr>
        <w:t>mantém estabelecida na intriga.</w:t>
      </w:r>
    </w:p>
    <w:p w:rsidR="0077338C" w:rsidRPr="005869C0" w:rsidRDefault="00C75D76" w:rsidP="0077338C">
      <w:pPr>
        <w:rPr>
          <w:rFonts w:ascii="Times New Roman" w:hAnsi="Times New Roman" w:cs="Times New Roman"/>
          <w:sz w:val="24"/>
        </w:rPr>
      </w:pPr>
      <w:r w:rsidRPr="005869C0">
        <w:rPr>
          <w:rFonts w:ascii="Times New Roman" w:hAnsi="Times New Roman" w:cs="Times New Roman"/>
          <w:sz w:val="24"/>
        </w:rPr>
        <w:t xml:space="preserve">A partir desse ponto, </w:t>
      </w:r>
      <w:r w:rsidR="00714530" w:rsidRPr="005869C0">
        <w:rPr>
          <w:rFonts w:ascii="Times New Roman" w:hAnsi="Times New Roman" w:cs="Times New Roman"/>
          <w:sz w:val="24"/>
        </w:rPr>
        <w:t>Romina desencadeia uma série de ações chocantes e inesperadas. Ao clímax do momento, ela atira a si própria e a amante de seu marido a um espelho gigante do salão de festas, deixando todos perplexos e sem reação. Após o show de ironia e escárnio</w:t>
      </w:r>
      <w:r w:rsidR="001A3CDC" w:rsidRPr="005869C0">
        <w:rPr>
          <w:rFonts w:ascii="Times New Roman" w:hAnsi="Times New Roman" w:cs="Times New Roman"/>
          <w:sz w:val="24"/>
        </w:rPr>
        <w:t>,</w:t>
      </w:r>
      <w:r w:rsidR="00714530" w:rsidRPr="005869C0">
        <w:rPr>
          <w:rFonts w:ascii="Times New Roman" w:hAnsi="Times New Roman" w:cs="Times New Roman"/>
          <w:sz w:val="24"/>
        </w:rPr>
        <w:t xml:space="preserve"> que são as atitudes de Romina</w:t>
      </w:r>
      <w:r w:rsidRPr="005869C0">
        <w:rPr>
          <w:rFonts w:ascii="Times New Roman" w:hAnsi="Times New Roman" w:cs="Times New Roman"/>
          <w:sz w:val="24"/>
        </w:rPr>
        <w:t>,</w:t>
      </w:r>
      <w:r w:rsidR="00714530" w:rsidRPr="005869C0">
        <w:rPr>
          <w:rFonts w:ascii="Times New Roman" w:hAnsi="Times New Roman" w:cs="Times New Roman"/>
          <w:sz w:val="24"/>
        </w:rPr>
        <w:t xml:space="preserve"> assim que a verdade vem à tona para os convidados, o casal adúltero</w:t>
      </w:r>
      <w:r w:rsidR="004101CC" w:rsidRPr="005869C0">
        <w:rPr>
          <w:rFonts w:ascii="Times New Roman" w:hAnsi="Times New Roman" w:cs="Times New Roman"/>
          <w:sz w:val="24"/>
        </w:rPr>
        <w:t>,</w:t>
      </w:r>
      <w:r w:rsidR="00714530" w:rsidRPr="005869C0">
        <w:rPr>
          <w:rFonts w:ascii="Times New Roman" w:hAnsi="Times New Roman" w:cs="Times New Roman"/>
          <w:sz w:val="24"/>
        </w:rPr>
        <w:t xml:space="preserve"> diante toda a situação ridícula que pr</w:t>
      </w:r>
      <w:r w:rsidR="001A3CDC" w:rsidRPr="005869C0">
        <w:rPr>
          <w:rFonts w:ascii="Times New Roman" w:hAnsi="Times New Roman" w:cs="Times New Roman"/>
          <w:sz w:val="24"/>
        </w:rPr>
        <w:t>otagonizou</w:t>
      </w:r>
      <w:r w:rsidR="00714530" w:rsidRPr="005869C0">
        <w:rPr>
          <w:rFonts w:ascii="Times New Roman" w:hAnsi="Times New Roman" w:cs="Times New Roman"/>
          <w:sz w:val="24"/>
        </w:rPr>
        <w:t xml:space="preserve">, </w:t>
      </w:r>
      <w:r w:rsidR="001A3CDC" w:rsidRPr="005869C0">
        <w:rPr>
          <w:rFonts w:ascii="Times New Roman" w:hAnsi="Times New Roman" w:cs="Times New Roman"/>
          <w:sz w:val="24"/>
        </w:rPr>
        <w:t>se reconcilia</w:t>
      </w:r>
      <w:r w:rsidR="004101CC" w:rsidRPr="005869C0">
        <w:rPr>
          <w:rFonts w:ascii="Times New Roman" w:hAnsi="Times New Roman" w:cs="Times New Roman"/>
          <w:sz w:val="24"/>
        </w:rPr>
        <w:t xml:space="preserve"> ao som da última música, </w:t>
      </w:r>
      <w:r w:rsidR="004101CC" w:rsidRPr="005869C0">
        <w:rPr>
          <w:rFonts w:ascii="Times New Roman" w:hAnsi="Times New Roman" w:cs="Times New Roman"/>
          <w:i/>
          <w:sz w:val="24"/>
        </w:rPr>
        <w:t>Fly me to the moon</w:t>
      </w:r>
      <w:r w:rsidR="004101CC" w:rsidRPr="005869C0">
        <w:rPr>
          <w:rFonts w:ascii="Times New Roman" w:hAnsi="Times New Roman" w:cs="Times New Roman"/>
          <w:sz w:val="24"/>
        </w:rPr>
        <w:t xml:space="preserve"> de Bobby Womack.</w:t>
      </w:r>
    </w:p>
    <w:p w:rsidR="00EA4EFD" w:rsidRPr="005869C0" w:rsidRDefault="00B112CA" w:rsidP="002D0189">
      <w:pPr>
        <w:pStyle w:val="NormalWeb"/>
        <w:shd w:val="clear" w:color="auto" w:fill="FFFFFF"/>
        <w:spacing w:before="0" w:beforeAutospacing="0" w:after="0" w:afterAutospacing="0" w:line="360" w:lineRule="auto"/>
        <w:ind w:firstLine="709"/>
        <w:jc w:val="both"/>
      </w:pPr>
      <w:r w:rsidRPr="005869C0">
        <w:t>A canção, do gênero R&amp;B</w:t>
      </w:r>
      <w:r w:rsidR="00C75D76" w:rsidRPr="005869C0">
        <w:t>,</w:t>
      </w:r>
      <w:r w:rsidRPr="005869C0">
        <w:t xml:space="preserve"> que tem fortes influências jazzísticas, com guitarras, instrumentos de sopro e vocais envolventes e secos de Bobby Womack</w:t>
      </w:r>
      <w:r w:rsidR="00406A46" w:rsidRPr="005869C0">
        <w:t>, é usada para quebrar a atmosfera caótica e irônica que a relação cena-trilha sonora trouxe ao episódio.</w:t>
      </w:r>
      <w:r w:rsidR="0096239F" w:rsidRPr="005869C0">
        <w:t xml:space="preserve"> Novamente, podemos fazer uma leitura da poesia da música para evidenciar </w:t>
      </w:r>
      <w:r w:rsidR="00AB0C84" w:rsidRPr="005869C0">
        <w:t>o significado que a relação imagem</w:t>
      </w:r>
      <w:r w:rsidR="0096239F" w:rsidRPr="005869C0">
        <w:t>-</w:t>
      </w:r>
      <w:r w:rsidR="00AB0C84" w:rsidRPr="005869C0">
        <w:t xml:space="preserve">som </w:t>
      </w:r>
      <w:r w:rsidR="0096239F" w:rsidRPr="005869C0">
        <w:t>cria no plano semântico. Elencaremos a letra original, seguida de sua respectiva tradução para o português, para que seja po</w:t>
      </w:r>
      <w:r w:rsidR="00AB0C84" w:rsidRPr="005869C0">
        <w:t>ssível relacio</w:t>
      </w:r>
      <w:r w:rsidR="00771550" w:rsidRPr="005869C0">
        <w:t>narmos as linguagens imagética,</w:t>
      </w:r>
      <w:r w:rsidR="00AB0C84" w:rsidRPr="005869C0">
        <w:t xml:space="preserve"> sonora</w:t>
      </w:r>
      <w:r w:rsidR="00771550" w:rsidRPr="005869C0">
        <w:t xml:space="preserve"> e verbal</w:t>
      </w:r>
      <w:r w:rsidR="0096239F" w:rsidRPr="005869C0">
        <w:t>.</w:t>
      </w:r>
      <w:r w:rsidR="00656695" w:rsidRPr="005869C0">
        <w:t xml:space="preserve"> </w:t>
      </w:r>
    </w:p>
    <w:p w:rsidR="00AB0C84" w:rsidRPr="005869C0" w:rsidRDefault="00AB0C84" w:rsidP="000F48CA">
      <w:pPr>
        <w:pStyle w:val="NormalWeb"/>
        <w:shd w:val="clear" w:color="auto" w:fill="FFFFFF"/>
        <w:spacing w:before="0" w:beforeAutospacing="0" w:after="0" w:afterAutospacing="0"/>
        <w:ind w:firstLine="709"/>
        <w:jc w:val="both"/>
      </w:pPr>
    </w:p>
    <w:p w:rsidR="00AB0C84" w:rsidRPr="005869C0" w:rsidRDefault="000A18B2" w:rsidP="000F48CA">
      <w:pPr>
        <w:pStyle w:val="NormalWeb"/>
        <w:shd w:val="clear" w:color="auto" w:fill="FFFFFF"/>
        <w:spacing w:before="0" w:beforeAutospacing="0" w:after="0" w:afterAutospacing="0"/>
        <w:ind w:left="2268"/>
        <w:jc w:val="both"/>
        <w:rPr>
          <w:sz w:val="20"/>
        </w:rPr>
      </w:pPr>
      <w:r w:rsidRPr="005869C0">
        <w:rPr>
          <w:sz w:val="20"/>
          <w:lang w:val="en-US"/>
        </w:rPr>
        <w:lastRenderedPageBreak/>
        <w:t>Fly me; Fly me to the M</w:t>
      </w:r>
      <w:r w:rsidR="00656695" w:rsidRPr="005869C0">
        <w:rPr>
          <w:sz w:val="20"/>
          <w:lang w:val="en-US"/>
        </w:rPr>
        <w:t>oon; And let me play among the stars; And let me see; I wanna see what spring is like; On Jupiter, on Jupiter and Mars; In other words, hold my hand; In other words, darling, I love you; Fill, fill my heart with song; I wanna sing to you, Darling; For ever more, baby; You - all that I long for; All that I long for, worship and adore; Can't you see that I love you; I'm simply trying to tell you; That I care for you, Darling</w:t>
      </w:r>
      <w:r w:rsidR="00EA4EFD" w:rsidRPr="005869C0">
        <w:rPr>
          <w:sz w:val="20"/>
          <w:lang w:val="en-US"/>
        </w:rPr>
        <w:t>.</w:t>
      </w:r>
      <w:r w:rsidR="00AB0C84" w:rsidRPr="005869C0">
        <w:rPr>
          <w:sz w:val="20"/>
          <w:lang w:val="en-US"/>
        </w:rPr>
        <w:t xml:space="preserve"> </w:t>
      </w:r>
      <w:r w:rsidRPr="005869C0">
        <w:rPr>
          <w:sz w:val="20"/>
        </w:rPr>
        <w:t>(</w:t>
      </w:r>
      <w:r w:rsidR="00494C88" w:rsidRPr="005869C0">
        <w:rPr>
          <w:sz w:val="20"/>
          <w:szCs w:val="29"/>
          <w:shd w:val="clear" w:color="auto" w:fill="FFFFFF"/>
        </w:rPr>
        <w:t>HOWARD, 1954</w:t>
      </w:r>
      <w:r w:rsidR="00AB0C84" w:rsidRPr="005869C0">
        <w:rPr>
          <w:sz w:val="20"/>
        </w:rPr>
        <w:t>, versos iniciais</w:t>
      </w:r>
      <w:proofErr w:type="gramStart"/>
      <w:r w:rsidR="00AB0C84" w:rsidRPr="005869C0">
        <w:rPr>
          <w:sz w:val="20"/>
        </w:rPr>
        <w:t>)</w:t>
      </w:r>
      <w:proofErr w:type="gramEnd"/>
    </w:p>
    <w:p w:rsidR="00AB0C84" w:rsidRPr="005869C0" w:rsidRDefault="00AB0C84" w:rsidP="000F48CA">
      <w:pPr>
        <w:pStyle w:val="NormalWeb"/>
        <w:shd w:val="clear" w:color="auto" w:fill="FFFFFF"/>
        <w:spacing w:before="0" w:beforeAutospacing="0" w:after="0" w:afterAutospacing="0"/>
        <w:ind w:left="2268"/>
        <w:jc w:val="both"/>
        <w:rPr>
          <w:sz w:val="22"/>
        </w:rPr>
      </w:pPr>
    </w:p>
    <w:p w:rsidR="00AB0C84" w:rsidRPr="005869C0" w:rsidRDefault="00033678" w:rsidP="000F48CA">
      <w:pPr>
        <w:pStyle w:val="NormalWeb"/>
        <w:shd w:val="clear" w:color="auto" w:fill="FFFFFF"/>
        <w:spacing w:before="0" w:beforeAutospacing="0" w:after="0" w:afterAutospacing="0"/>
        <w:ind w:left="2268"/>
        <w:jc w:val="both"/>
        <w:rPr>
          <w:sz w:val="20"/>
          <w:szCs w:val="29"/>
          <w:shd w:val="clear" w:color="auto" w:fill="FFFFFF"/>
        </w:rPr>
      </w:pPr>
      <w:r w:rsidRPr="005869C0">
        <w:rPr>
          <w:sz w:val="20"/>
        </w:rPr>
        <w:t>L</w:t>
      </w:r>
      <w:r w:rsidR="00656695" w:rsidRPr="005869C0">
        <w:rPr>
          <w:sz w:val="20"/>
        </w:rPr>
        <w:t>eve</w:t>
      </w:r>
      <w:r w:rsidRPr="005869C0">
        <w:rPr>
          <w:sz w:val="20"/>
        </w:rPr>
        <w:t xml:space="preserve">-me; </w:t>
      </w:r>
      <w:r w:rsidRPr="005869C0">
        <w:rPr>
          <w:sz w:val="20"/>
          <w:szCs w:val="29"/>
          <w:shd w:val="clear" w:color="auto" w:fill="FFFFFF"/>
        </w:rPr>
        <w:t>L</w:t>
      </w:r>
      <w:r w:rsidR="00656695" w:rsidRPr="005869C0">
        <w:rPr>
          <w:sz w:val="20"/>
          <w:szCs w:val="29"/>
          <w:shd w:val="clear" w:color="auto" w:fill="FFFFFF"/>
        </w:rPr>
        <w:t>eve</w:t>
      </w:r>
      <w:r w:rsidRPr="005869C0">
        <w:rPr>
          <w:sz w:val="20"/>
          <w:szCs w:val="29"/>
          <w:shd w:val="clear" w:color="auto" w:fill="FFFFFF"/>
        </w:rPr>
        <w:t>-me à L</w:t>
      </w:r>
      <w:r w:rsidR="00656695" w:rsidRPr="005869C0">
        <w:rPr>
          <w:sz w:val="20"/>
          <w:szCs w:val="29"/>
          <w:shd w:val="clear" w:color="auto" w:fill="FFFFFF"/>
        </w:rPr>
        <w:t>ua; E me deixe brincar entre as estrelas</w:t>
      </w:r>
      <w:r w:rsidR="00656695" w:rsidRPr="005869C0">
        <w:rPr>
          <w:sz w:val="20"/>
          <w:szCs w:val="29"/>
          <w:shd w:val="clear" w:color="auto" w:fill="FFFFFF"/>
        </w:rPr>
        <w:br/>
        <w:t xml:space="preserve">E me deixe ver; Eu quero ver como é a primavera; Em Júpiter, em Júpiter e Marte; Em outras palavras, segure minha mão; Em outras palavras, querida, eu te amo; Encha, encha meu coração de música; Eu quero cantar para </w:t>
      </w:r>
      <w:r w:rsidR="00EA4EFD" w:rsidRPr="005869C0">
        <w:rPr>
          <w:sz w:val="20"/>
          <w:szCs w:val="29"/>
          <w:shd w:val="clear" w:color="auto" w:fill="FFFFFF"/>
        </w:rPr>
        <w:t xml:space="preserve">você, </w:t>
      </w:r>
      <w:r w:rsidR="00AB0C84" w:rsidRPr="005869C0">
        <w:rPr>
          <w:sz w:val="20"/>
          <w:szCs w:val="29"/>
          <w:shd w:val="clear" w:color="auto" w:fill="FFFFFF"/>
        </w:rPr>
        <w:t xml:space="preserve">querida; </w:t>
      </w:r>
      <w:r w:rsidR="00656695" w:rsidRPr="005869C0">
        <w:rPr>
          <w:sz w:val="20"/>
          <w:szCs w:val="29"/>
          <w:shd w:val="clear" w:color="auto" w:fill="FFFFFF"/>
        </w:rPr>
        <w:t>Para sempre, b</w:t>
      </w:r>
      <w:r w:rsidR="000A18B2" w:rsidRPr="005869C0">
        <w:rPr>
          <w:sz w:val="20"/>
          <w:szCs w:val="29"/>
          <w:shd w:val="clear" w:color="auto" w:fill="FFFFFF"/>
        </w:rPr>
        <w:t>aby; Você - tudo o que eu quero</w:t>
      </w:r>
      <w:r w:rsidR="00656695" w:rsidRPr="005869C0">
        <w:rPr>
          <w:sz w:val="20"/>
          <w:szCs w:val="29"/>
          <w:shd w:val="clear" w:color="auto" w:fill="FFFFFF"/>
        </w:rPr>
        <w:t xml:space="preserve">; Tudo </w:t>
      </w:r>
      <w:r w:rsidR="000A18B2" w:rsidRPr="005869C0">
        <w:rPr>
          <w:sz w:val="20"/>
          <w:szCs w:val="29"/>
          <w:shd w:val="clear" w:color="auto" w:fill="FFFFFF"/>
        </w:rPr>
        <w:t>o que eu quero</w:t>
      </w:r>
      <w:r w:rsidR="00656695" w:rsidRPr="005869C0">
        <w:rPr>
          <w:sz w:val="20"/>
          <w:szCs w:val="29"/>
          <w:shd w:val="clear" w:color="auto" w:fill="FFFFFF"/>
        </w:rPr>
        <w:t>, venero e adoro; Você não vê que eu te amo</w:t>
      </w:r>
      <w:proofErr w:type="gramStart"/>
      <w:r w:rsidR="00656695" w:rsidRPr="005869C0">
        <w:rPr>
          <w:sz w:val="20"/>
          <w:szCs w:val="29"/>
          <w:shd w:val="clear" w:color="auto" w:fill="FFFFFF"/>
        </w:rPr>
        <w:t>?;</w:t>
      </w:r>
      <w:proofErr w:type="gramEnd"/>
      <w:r w:rsidR="00656695" w:rsidRPr="005869C0">
        <w:rPr>
          <w:sz w:val="20"/>
          <w:szCs w:val="29"/>
          <w:shd w:val="clear" w:color="auto" w:fill="FFFFFF"/>
        </w:rPr>
        <w:t xml:space="preserve"> Estou simplesmente tentando t</w:t>
      </w:r>
      <w:r w:rsidR="000A18B2" w:rsidRPr="005869C0">
        <w:rPr>
          <w:sz w:val="20"/>
          <w:szCs w:val="29"/>
          <w:shd w:val="clear" w:color="auto" w:fill="FFFFFF"/>
        </w:rPr>
        <w:t>e dizer; Que eu me importo</w:t>
      </w:r>
      <w:r w:rsidR="00656695" w:rsidRPr="005869C0">
        <w:rPr>
          <w:sz w:val="20"/>
          <w:szCs w:val="29"/>
          <w:shd w:val="clear" w:color="auto" w:fill="FFFFFF"/>
        </w:rPr>
        <w:t xml:space="preserve"> </w:t>
      </w:r>
      <w:r w:rsidR="000A18B2" w:rsidRPr="005869C0">
        <w:rPr>
          <w:sz w:val="20"/>
          <w:szCs w:val="29"/>
          <w:shd w:val="clear" w:color="auto" w:fill="FFFFFF"/>
        </w:rPr>
        <w:t>com</w:t>
      </w:r>
      <w:r w:rsidR="00656695" w:rsidRPr="005869C0">
        <w:rPr>
          <w:sz w:val="20"/>
          <w:szCs w:val="29"/>
          <w:shd w:val="clear" w:color="auto" w:fill="FFFFFF"/>
        </w:rPr>
        <w:t xml:space="preserve"> você, querida</w:t>
      </w:r>
      <w:r w:rsidR="00EA4EFD" w:rsidRPr="005869C0">
        <w:rPr>
          <w:sz w:val="20"/>
          <w:szCs w:val="29"/>
          <w:shd w:val="clear" w:color="auto" w:fill="FFFFFF"/>
        </w:rPr>
        <w:t>.</w:t>
      </w:r>
      <w:r w:rsidR="00AB0C84" w:rsidRPr="005869C0">
        <w:rPr>
          <w:sz w:val="20"/>
          <w:szCs w:val="29"/>
          <w:shd w:val="clear" w:color="auto" w:fill="FFFFFF"/>
        </w:rPr>
        <w:t xml:space="preserve"> </w:t>
      </w:r>
      <w:r w:rsidR="000A18B2" w:rsidRPr="005869C0">
        <w:rPr>
          <w:sz w:val="20"/>
          <w:szCs w:val="29"/>
          <w:shd w:val="clear" w:color="auto" w:fill="FFFFFF"/>
        </w:rPr>
        <w:t>(</w:t>
      </w:r>
      <w:r w:rsidR="00944B63" w:rsidRPr="005869C0">
        <w:rPr>
          <w:sz w:val="20"/>
          <w:szCs w:val="29"/>
          <w:shd w:val="clear" w:color="auto" w:fill="FFFFFF"/>
        </w:rPr>
        <w:t xml:space="preserve">HOWARD, 1954, </w:t>
      </w:r>
      <w:r w:rsidR="00AB0C84" w:rsidRPr="005869C0">
        <w:rPr>
          <w:sz w:val="20"/>
          <w:szCs w:val="29"/>
          <w:shd w:val="clear" w:color="auto" w:fill="FFFFFF"/>
        </w:rPr>
        <w:t>versos iniciais, tradução nossa</w:t>
      </w:r>
      <w:proofErr w:type="gramStart"/>
      <w:r w:rsidR="00AB0C84" w:rsidRPr="005869C0">
        <w:rPr>
          <w:sz w:val="20"/>
          <w:szCs w:val="29"/>
          <w:shd w:val="clear" w:color="auto" w:fill="FFFFFF"/>
        </w:rPr>
        <w:t>)</w:t>
      </w:r>
      <w:proofErr w:type="gramEnd"/>
    </w:p>
    <w:p w:rsidR="00AB0C84" w:rsidRPr="005869C0" w:rsidRDefault="00AB0C84" w:rsidP="000F48CA">
      <w:pPr>
        <w:pStyle w:val="NormalWeb"/>
        <w:shd w:val="clear" w:color="auto" w:fill="FFFFFF"/>
        <w:spacing w:before="0" w:beforeAutospacing="0" w:after="0" w:afterAutospacing="0"/>
        <w:ind w:left="2268"/>
        <w:jc w:val="both"/>
        <w:rPr>
          <w:sz w:val="22"/>
          <w:szCs w:val="29"/>
          <w:shd w:val="clear" w:color="auto" w:fill="FFFFFF"/>
        </w:rPr>
      </w:pPr>
    </w:p>
    <w:p w:rsidR="00717E56" w:rsidRPr="005869C0" w:rsidRDefault="00991CAF" w:rsidP="00717E56">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 xml:space="preserve">A </w:t>
      </w:r>
      <w:r w:rsidR="00EA4EFD" w:rsidRPr="005869C0">
        <w:rPr>
          <w:szCs w:val="29"/>
          <w:shd w:val="clear" w:color="auto" w:fill="FFFFFF"/>
        </w:rPr>
        <w:t>letra da música</w:t>
      </w:r>
      <w:r w:rsidRPr="005869C0">
        <w:rPr>
          <w:szCs w:val="29"/>
          <w:shd w:val="clear" w:color="auto" w:fill="FFFFFF"/>
        </w:rPr>
        <w:t xml:space="preserve"> evidencia</w:t>
      </w:r>
      <w:r w:rsidR="00FE16EC" w:rsidRPr="005869C0">
        <w:rPr>
          <w:szCs w:val="29"/>
          <w:shd w:val="clear" w:color="auto" w:fill="FFFFFF"/>
        </w:rPr>
        <w:t xml:space="preserve"> </w:t>
      </w:r>
      <w:r w:rsidRPr="005869C0">
        <w:rPr>
          <w:szCs w:val="29"/>
          <w:shd w:val="clear" w:color="auto" w:fill="FFFFFF"/>
        </w:rPr>
        <w:t>um</w:t>
      </w:r>
      <w:r w:rsidR="00C52E08" w:rsidRPr="005869C0">
        <w:rPr>
          <w:szCs w:val="29"/>
          <w:shd w:val="clear" w:color="auto" w:fill="FFFFFF"/>
        </w:rPr>
        <w:t>a relação acalorad</w:t>
      </w:r>
      <w:r w:rsidRPr="005869C0">
        <w:rPr>
          <w:szCs w:val="29"/>
          <w:shd w:val="clear" w:color="auto" w:fill="FFFFFF"/>
        </w:rPr>
        <w:t>a e romântica</w:t>
      </w:r>
      <w:r w:rsidR="00C52E08" w:rsidRPr="005869C0">
        <w:rPr>
          <w:szCs w:val="29"/>
          <w:shd w:val="clear" w:color="auto" w:fill="FFFFFF"/>
        </w:rPr>
        <w:t>. Ao pedir para ser “levado à Lua”</w:t>
      </w:r>
      <w:r w:rsidR="00033678" w:rsidRPr="005869C0">
        <w:rPr>
          <w:szCs w:val="29"/>
          <w:shd w:val="clear" w:color="auto" w:fill="FFFFFF"/>
        </w:rPr>
        <w:t>,</w:t>
      </w:r>
      <w:r w:rsidR="00C52E08" w:rsidRPr="005869C0">
        <w:rPr>
          <w:szCs w:val="29"/>
          <w:shd w:val="clear" w:color="auto" w:fill="FFFFFF"/>
        </w:rPr>
        <w:t xml:space="preserve"> o amante suplica para que seu par o leve ao delírio no que concerne uma relação amorosa. </w:t>
      </w:r>
      <w:r w:rsidRPr="005869C0">
        <w:rPr>
          <w:szCs w:val="29"/>
          <w:shd w:val="clear" w:color="auto" w:fill="FFFFFF"/>
        </w:rPr>
        <w:t xml:space="preserve">Todo esse calor e paixão </w:t>
      </w:r>
      <w:r w:rsidR="00663FEB" w:rsidRPr="005869C0">
        <w:rPr>
          <w:szCs w:val="29"/>
          <w:shd w:val="clear" w:color="auto" w:fill="FFFFFF"/>
        </w:rPr>
        <w:t>são</w:t>
      </w:r>
      <w:r w:rsidRPr="005869C0">
        <w:rPr>
          <w:szCs w:val="29"/>
          <w:shd w:val="clear" w:color="auto" w:fill="FFFFFF"/>
        </w:rPr>
        <w:t xml:space="preserve"> construído</w:t>
      </w:r>
      <w:r w:rsidR="00663FEB" w:rsidRPr="005869C0">
        <w:rPr>
          <w:szCs w:val="29"/>
          <w:shd w:val="clear" w:color="auto" w:fill="FFFFFF"/>
        </w:rPr>
        <w:t>s</w:t>
      </w:r>
      <w:r w:rsidRPr="005869C0">
        <w:rPr>
          <w:szCs w:val="29"/>
          <w:shd w:val="clear" w:color="auto" w:fill="FFFFFF"/>
        </w:rPr>
        <w:t xml:space="preserve"> também na linguagem imagética</w:t>
      </w:r>
      <w:r w:rsidR="00846187" w:rsidRPr="005869C0">
        <w:rPr>
          <w:szCs w:val="29"/>
          <w:shd w:val="clear" w:color="auto" w:fill="FFFFFF"/>
        </w:rPr>
        <w:t>, denotado pelo enlace físico, e demasiadamente caloroso, do casal. Ignorando os convidados e se atracando apaixonadamente a cena termina na conciliação dos esposos que, durante a trama, vão de um extremo ao outro das paixões</w:t>
      </w:r>
      <w:r w:rsidR="00A209A5" w:rsidRPr="005869C0">
        <w:rPr>
          <w:szCs w:val="29"/>
          <w:shd w:val="clear" w:color="auto" w:fill="FFFFFF"/>
        </w:rPr>
        <w:t xml:space="preserve"> </w:t>
      </w:r>
      <w:r w:rsidR="00846187" w:rsidRPr="005869C0">
        <w:rPr>
          <w:szCs w:val="29"/>
          <w:shd w:val="clear" w:color="auto" w:fill="FFFFFF"/>
        </w:rPr>
        <w:t xml:space="preserve"> </w:t>
      </w:r>
      <w:r w:rsidR="00A209A5" w:rsidRPr="005869C0">
        <w:rPr>
          <w:szCs w:val="29"/>
          <w:shd w:val="clear" w:color="auto" w:fill="FFFFFF"/>
        </w:rPr>
        <w:t>̶</w:t>
      </w:r>
      <w:proofErr w:type="gramStart"/>
      <w:r w:rsidR="00846187" w:rsidRPr="005869C0">
        <w:rPr>
          <w:szCs w:val="29"/>
          <w:shd w:val="clear" w:color="auto" w:fill="FFFFFF"/>
        </w:rPr>
        <w:t xml:space="preserve"> </w:t>
      </w:r>
      <w:r w:rsidR="00A209A5" w:rsidRPr="005869C0">
        <w:rPr>
          <w:szCs w:val="29"/>
          <w:shd w:val="clear" w:color="auto" w:fill="FFFFFF"/>
        </w:rPr>
        <w:t xml:space="preserve"> </w:t>
      </w:r>
      <w:proofErr w:type="gramEnd"/>
      <w:r w:rsidR="00846187" w:rsidRPr="005869C0">
        <w:rPr>
          <w:szCs w:val="29"/>
          <w:shd w:val="clear" w:color="auto" w:fill="FFFFFF"/>
        </w:rPr>
        <w:t>do ódio ao amor</w:t>
      </w:r>
      <w:r w:rsidR="00A209A5" w:rsidRPr="005869C0">
        <w:rPr>
          <w:szCs w:val="29"/>
          <w:shd w:val="clear" w:color="auto" w:fill="FFFFFF"/>
        </w:rPr>
        <w:t>.</w:t>
      </w:r>
    </w:p>
    <w:p w:rsidR="00717E56" w:rsidRPr="005869C0" w:rsidRDefault="00C52E08" w:rsidP="00EA4EFD">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Os</w:t>
      </w:r>
      <w:r w:rsidR="00033678" w:rsidRPr="005869C0">
        <w:rPr>
          <w:szCs w:val="29"/>
          <w:shd w:val="clear" w:color="auto" w:fill="FFFFFF"/>
        </w:rPr>
        <w:t xml:space="preserve"> amantes, ao reconhec</w:t>
      </w:r>
      <w:r w:rsidR="00991CAF" w:rsidRPr="005869C0">
        <w:rPr>
          <w:szCs w:val="29"/>
          <w:shd w:val="clear" w:color="auto" w:fill="FFFFFF"/>
        </w:rPr>
        <w:t>erem</w:t>
      </w:r>
      <w:r w:rsidR="00033678" w:rsidRPr="005869C0">
        <w:rPr>
          <w:szCs w:val="29"/>
          <w:shd w:val="clear" w:color="auto" w:fill="FFFFFF"/>
        </w:rPr>
        <w:t xml:space="preserve"> </w:t>
      </w:r>
      <w:r w:rsidRPr="005869C0">
        <w:rPr>
          <w:szCs w:val="29"/>
          <w:shd w:val="clear" w:color="auto" w:fill="FFFFFF"/>
        </w:rPr>
        <w:t>o que são capazes de fazer, concluem que são “tudo o que queriam” e</w:t>
      </w:r>
      <w:r w:rsidR="000A18B2" w:rsidRPr="005869C0">
        <w:rPr>
          <w:szCs w:val="29"/>
          <w:shd w:val="clear" w:color="auto" w:fill="FFFFFF"/>
        </w:rPr>
        <w:t>,</w:t>
      </w:r>
      <w:r w:rsidRPr="005869C0">
        <w:rPr>
          <w:szCs w:val="29"/>
          <w:shd w:val="clear" w:color="auto" w:fill="FFFFFF"/>
        </w:rPr>
        <w:t xml:space="preserve"> mais uma vez, a figura da metoními</w:t>
      </w:r>
      <w:r w:rsidR="00991CAF" w:rsidRPr="005869C0">
        <w:rPr>
          <w:szCs w:val="29"/>
          <w:shd w:val="clear" w:color="auto" w:fill="FFFFFF"/>
        </w:rPr>
        <w:t>a imbrica imagem e som, criando</w:t>
      </w:r>
      <w:r w:rsidRPr="005869C0">
        <w:rPr>
          <w:szCs w:val="29"/>
          <w:shd w:val="clear" w:color="auto" w:fill="FFFFFF"/>
        </w:rPr>
        <w:t xml:space="preserve"> ou</w:t>
      </w:r>
      <w:r w:rsidR="00991CAF" w:rsidRPr="005869C0">
        <w:rPr>
          <w:szCs w:val="29"/>
          <w:shd w:val="clear" w:color="auto" w:fill="FFFFFF"/>
        </w:rPr>
        <w:t>,</w:t>
      </w:r>
      <w:r w:rsidRPr="005869C0">
        <w:rPr>
          <w:szCs w:val="29"/>
          <w:shd w:val="clear" w:color="auto" w:fill="FFFFFF"/>
        </w:rPr>
        <w:t xml:space="preserve"> no caso</w:t>
      </w:r>
      <w:r w:rsidR="00991CAF" w:rsidRPr="005869C0">
        <w:rPr>
          <w:szCs w:val="29"/>
          <w:shd w:val="clear" w:color="auto" w:fill="FFFFFF"/>
        </w:rPr>
        <w:t>,</w:t>
      </w:r>
      <w:r w:rsidRPr="005869C0">
        <w:rPr>
          <w:szCs w:val="29"/>
          <w:shd w:val="clear" w:color="auto" w:fill="FFFFFF"/>
        </w:rPr>
        <w:t xml:space="preserve"> int</w:t>
      </w:r>
      <w:r w:rsidR="00991CAF" w:rsidRPr="005869C0">
        <w:rPr>
          <w:szCs w:val="29"/>
          <w:shd w:val="clear" w:color="auto" w:fill="FFFFFF"/>
        </w:rPr>
        <w:t>ensificando</w:t>
      </w:r>
      <w:r w:rsidR="00717E56" w:rsidRPr="005869C0">
        <w:rPr>
          <w:szCs w:val="29"/>
          <w:shd w:val="clear" w:color="auto" w:fill="FFFFFF"/>
        </w:rPr>
        <w:t xml:space="preserve"> o sentido da cena.</w:t>
      </w:r>
    </w:p>
    <w:p w:rsidR="00717E56" w:rsidRPr="005869C0" w:rsidRDefault="00717E56" w:rsidP="00EA4EFD">
      <w:pPr>
        <w:pStyle w:val="NormalWeb"/>
        <w:shd w:val="clear" w:color="auto" w:fill="FFFFFF"/>
        <w:spacing w:before="0" w:beforeAutospacing="0" w:after="0" w:afterAutospacing="0" w:line="360" w:lineRule="auto"/>
        <w:ind w:firstLine="709"/>
        <w:jc w:val="both"/>
        <w:rPr>
          <w:szCs w:val="29"/>
          <w:shd w:val="clear" w:color="auto" w:fill="FFFFFF"/>
        </w:rPr>
      </w:pPr>
    </w:p>
    <w:p w:rsidR="00717E56" w:rsidRPr="005869C0" w:rsidRDefault="00717E56" w:rsidP="00EA4EFD">
      <w:pPr>
        <w:pStyle w:val="NormalWeb"/>
        <w:shd w:val="clear" w:color="auto" w:fill="FFFFFF"/>
        <w:spacing w:before="0" w:beforeAutospacing="0" w:after="0" w:afterAutospacing="0" w:line="360" w:lineRule="auto"/>
        <w:ind w:firstLine="709"/>
        <w:jc w:val="both"/>
        <w:rPr>
          <w:szCs w:val="29"/>
          <w:shd w:val="clear" w:color="auto" w:fill="FFFFFF"/>
        </w:rPr>
      </w:pPr>
      <w:r w:rsidRPr="005869C0">
        <w:rPr>
          <w:noProof/>
        </w:rPr>
        <w:drawing>
          <wp:inline distT="0" distB="0" distL="0" distR="0">
            <wp:extent cx="3764916" cy="2116754"/>
            <wp:effectExtent l="0" t="0" r="6985"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776041" cy="2123009"/>
                    </a:xfrm>
                    <a:prstGeom prst="rect">
                      <a:avLst/>
                    </a:prstGeom>
                  </pic:spPr>
                </pic:pic>
              </a:graphicData>
            </a:graphic>
          </wp:inline>
        </w:drawing>
      </w:r>
    </w:p>
    <w:p w:rsidR="00717E56" w:rsidRPr="005869C0" w:rsidRDefault="00717E56" w:rsidP="00EA4EFD">
      <w:pPr>
        <w:pStyle w:val="NormalWeb"/>
        <w:shd w:val="clear" w:color="auto" w:fill="FFFFFF"/>
        <w:spacing w:before="0" w:beforeAutospacing="0" w:after="0" w:afterAutospacing="0" w:line="360" w:lineRule="auto"/>
        <w:ind w:firstLine="709"/>
        <w:jc w:val="both"/>
        <w:rPr>
          <w:szCs w:val="29"/>
          <w:shd w:val="clear" w:color="auto" w:fill="FFFFFF"/>
        </w:rPr>
      </w:pPr>
      <w:r w:rsidRPr="005869C0">
        <w:rPr>
          <w:noProof/>
        </w:rPr>
        <w:lastRenderedPageBreak/>
        <w:drawing>
          <wp:inline distT="0" distB="0" distL="0" distR="0">
            <wp:extent cx="3749478" cy="2108074"/>
            <wp:effectExtent l="0" t="0" r="3810" b="6985"/>
            <wp:docPr id="7" name="Imagem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3767857" cy="2118407"/>
                    </a:xfrm>
                    <a:prstGeom prst="rect">
                      <a:avLst/>
                    </a:prstGeom>
                  </pic:spPr>
                </pic:pic>
              </a:graphicData>
            </a:graphic>
          </wp:inline>
        </w:drawing>
      </w:r>
    </w:p>
    <w:p w:rsidR="00717E56" w:rsidRPr="005869C0" w:rsidRDefault="00717E56" w:rsidP="00EA4EFD">
      <w:pPr>
        <w:pStyle w:val="NormalWeb"/>
        <w:shd w:val="clear" w:color="auto" w:fill="FFFFFF"/>
        <w:spacing w:before="0" w:beforeAutospacing="0" w:after="0" w:afterAutospacing="0" w:line="360" w:lineRule="auto"/>
        <w:ind w:firstLine="709"/>
        <w:jc w:val="both"/>
        <w:rPr>
          <w:szCs w:val="29"/>
          <w:shd w:val="clear" w:color="auto" w:fill="FFFFFF"/>
        </w:rPr>
      </w:pPr>
      <w:r w:rsidRPr="005869C0">
        <w:rPr>
          <w:noProof/>
        </w:rPr>
        <w:drawing>
          <wp:inline distT="0" distB="0" distL="0" distR="0">
            <wp:extent cx="3810496" cy="2142380"/>
            <wp:effectExtent l="0" t="0" r="0" b="0"/>
            <wp:docPr id="8" name="Imagem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3833958" cy="2155571"/>
                    </a:xfrm>
                    <a:prstGeom prst="rect">
                      <a:avLst/>
                    </a:prstGeom>
                  </pic:spPr>
                </pic:pic>
              </a:graphicData>
            </a:graphic>
          </wp:inline>
        </w:drawing>
      </w:r>
    </w:p>
    <w:p w:rsidR="000F48CA" w:rsidRDefault="00717E56" w:rsidP="00EA4EFD">
      <w:pPr>
        <w:pStyle w:val="NormalWeb"/>
        <w:shd w:val="clear" w:color="auto" w:fill="FFFFFF"/>
        <w:spacing w:before="0" w:beforeAutospacing="0" w:after="0" w:afterAutospacing="0" w:line="360" w:lineRule="auto"/>
        <w:ind w:firstLine="709"/>
        <w:jc w:val="both"/>
        <w:rPr>
          <w:sz w:val="20"/>
          <w:szCs w:val="29"/>
          <w:shd w:val="clear" w:color="auto" w:fill="FFFFFF"/>
        </w:rPr>
      </w:pPr>
      <w:r w:rsidRPr="005869C0">
        <w:rPr>
          <w:sz w:val="20"/>
          <w:szCs w:val="29"/>
          <w:shd w:val="clear" w:color="auto" w:fill="FFFFFF"/>
        </w:rPr>
        <w:t xml:space="preserve">Figuras 6, 7 e 8: </w:t>
      </w:r>
      <w:r w:rsidR="000F48CA">
        <w:rPr>
          <w:sz w:val="20"/>
          <w:szCs w:val="29"/>
          <w:shd w:val="clear" w:color="auto" w:fill="FFFFFF"/>
        </w:rPr>
        <w:t>Reconciliação e desejo.</w:t>
      </w:r>
    </w:p>
    <w:p w:rsidR="00717E56" w:rsidRPr="005869C0" w:rsidRDefault="00FB20EA" w:rsidP="00EA4EFD">
      <w:pPr>
        <w:pStyle w:val="NormalWeb"/>
        <w:shd w:val="clear" w:color="auto" w:fill="FFFFFF"/>
        <w:spacing w:before="0" w:beforeAutospacing="0" w:after="0" w:afterAutospacing="0" w:line="360" w:lineRule="auto"/>
        <w:ind w:firstLine="709"/>
        <w:jc w:val="both"/>
        <w:rPr>
          <w:sz w:val="20"/>
          <w:szCs w:val="29"/>
          <w:shd w:val="clear" w:color="auto" w:fill="FFFFFF"/>
        </w:rPr>
      </w:pPr>
      <w:r w:rsidRPr="005869C0">
        <w:rPr>
          <w:sz w:val="20"/>
          <w:szCs w:val="29"/>
          <w:shd w:val="clear" w:color="auto" w:fill="FFFFFF"/>
        </w:rPr>
        <w:t>Fonte: Relatos Selvagens (2014).</w:t>
      </w:r>
    </w:p>
    <w:p w:rsidR="00FB20EA" w:rsidRPr="005869C0" w:rsidRDefault="00FB20EA" w:rsidP="00EA4EFD">
      <w:pPr>
        <w:pStyle w:val="NormalWeb"/>
        <w:shd w:val="clear" w:color="auto" w:fill="FFFFFF"/>
        <w:spacing w:before="0" w:beforeAutospacing="0" w:after="0" w:afterAutospacing="0" w:line="360" w:lineRule="auto"/>
        <w:ind w:firstLine="709"/>
        <w:jc w:val="both"/>
        <w:rPr>
          <w:sz w:val="20"/>
          <w:szCs w:val="29"/>
          <w:shd w:val="clear" w:color="auto" w:fill="FFFFFF"/>
        </w:rPr>
      </w:pPr>
    </w:p>
    <w:p w:rsidR="00EA4EFD" w:rsidRPr="005869C0" w:rsidRDefault="00C52E08" w:rsidP="00EA4EFD">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Além da relação da letra com a cena, podemos refletir também</w:t>
      </w:r>
      <w:r w:rsidR="000A18B2" w:rsidRPr="005869C0">
        <w:rPr>
          <w:szCs w:val="29"/>
          <w:shd w:val="clear" w:color="auto" w:fill="FFFFFF"/>
        </w:rPr>
        <w:t xml:space="preserve"> sobre</w:t>
      </w:r>
      <w:r w:rsidRPr="005869C0">
        <w:rPr>
          <w:szCs w:val="29"/>
          <w:shd w:val="clear" w:color="auto" w:fill="FFFFFF"/>
        </w:rPr>
        <w:t xml:space="preserve"> a escolha da</w:t>
      </w:r>
      <w:r w:rsidR="000A18B2" w:rsidRPr="005869C0">
        <w:rPr>
          <w:szCs w:val="29"/>
          <w:shd w:val="clear" w:color="auto" w:fill="FFFFFF"/>
        </w:rPr>
        <w:t xml:space="preserve"> versão dessa canção</w:t>
      </w:r>
      <w:r w:rsidRPr="005869C0">
        <w:rPr>
          <w:szCs w:val="29"/>
          <w:shd w:val="clear" w:color="auto" w:fill="FFFFFF"/>
        </w:rPr>
        <w:t>, que originalmente foi composta por Bart Howard em 1954</w:t>
      </w:r>
      <w:r w:rsidR="00991CAF" w:rsidRPr="005869C0">
        <w:rPr>
          <w:szCs w:val="29"/>
          <w:shd w:val="clear" w:color="auto" w:fill="FFFFFF"/>
        </w:rPr>
        <w:t>. Primeiramente intitulada</w:t>
      </w:r>
      <w:r w:rsidR="005F6BA1" w:rsidRPr="005869C0">
        <w:rPr>
          <w:szCs w:val="29"/>
          <w:shd w:val="clear" w:color="auto" w:fill="FFFFFF"/>
        </w:rPr>
        <w:t xml:space="preserve"> </w:t>
      </w:r>
      <w:r w:rsidR="005F6BA1" w:rsidRPr="005869C0">
        <w:rPr>
          <w:i/>
          <w:szCs w:val="29"/>
          <w:shd w:val="clear" w:color="auto" w:fill="FFFFFF"/>
        </w:rPr>
        <w:t>In Other Words</w:t>
      </w:r>
      <w:r w:rsidR="005F6BA1" w:rsidRPr="005869C0">
        <w:rPr>
          <w:szCs w:val="29"/>
          <w:shd w:val="clear" w:color="auto" w:fill="FFFFFF"/>
        </w:rPr>
        <w:t>, a canção foi regravada por diversos intérpretes, como por exemplo, Frank Sinatra. A versão de Bobby Womack difere da versão original por trazer o gênero R&amp;B à releitura, denotando um caráter muito mais quente e passional à versão escolhida para a trilha son</w:t>
      </w:r>
      <w:r w:rsidR="00717E56" w:rsidRPr="005869C0">
        <w:rPr>
          <w:szCs w:val="29"/>
          <w:shd w:val="clear" w:color="auto" w:fill="FFFFFF"/>
        </w:rPr>
        <w:t>ora do episódio. Outro aspecto a</w:t>
      </w:r>
      <w:r w:rsidR="005F6BA1" w:rsidRPr="005869C0">
        <w:rPr>
          <w:szCs w:val="29"/>
          <w:shd w:val="clear" w:color="auto" w:fill="FFFFFF"/>
        </w:rPr>
        <w:t xml:space="preserve"> </w:t>
      </w:r>
      <w:r w:rsidR="00991CAF" w:rsidRPr="005869C0">
        <w:rPr>
          <w:szCs w:val="29"/>
          <w:shd w:val="clear" w:color="auto" w:fill="FFFFFF"/>
        </w:rPr>
        <w:t>ser comentado</w:t>
      </w:r>
      <w:r w:rsidR="005F6BA1" w:rsidRPr="005869C0">
        <w:rPr>
          <w:szCs w:val="29"/>
          <w:shd w:val="clear" w:color="auto" w:fill="FFFFFF"/>
        </w:rPr>
        <w:t xml:space="preserve"> é o timbre ardente e seco de Bobby Womack que</w:t>
      </w:r>
      <w:r w:rsidR="00033678" w:rsidRPr="005869C0">
        <w:rPr>
          <w:szCs w:val="29"/>
          <w:shd w:val="clear" w:color="auto" w:fill="FFFFFF"/>
        </w:rPr>
        <w:t xml:space="preserve"> se</w:t>
      </w:r>
      <w:r w:rsidR="005F6BA1" w:rsidRPr="005869C0">
        <w:rPr>
          <w:szCs w:val="29"/>
          <w:shd w:val="clear" w:color="auto" w:fill="FFFFFF"/>
        </w:rPr>
        <w:t xml:space="preserve"> relaciona de forma muito mais adequada à cena, </w:t>
      </w:r>
      <w:r w:rsidR="00917E2F" w:rsidRPr="005869C0">
        <w:rPr>
          <w:szCs w:val="29"/>
          <w:shd w:val="clear" w:color="auto" w:fill="FFFFFF"/>
        </w:rPr>
        <w:t xml:space="preserve">em </w:t>
      </w:r>
      <w:r w:rsidR="00991CAF" w:rsidRPr="005869C0">
        <w:rPr>
          <w:szCs w:val="29"/>
          <w:shd w:val="clear" w:color="auto" w:fill="FFFFFF"/>
        </w:rPr>
        <w:t>comparação com</w:t>
      </w:r>
      <w:r w:rsidR="005F6BA1" w:rsidRPr="005869C0">
        <w:rPr>
          <w:szCs w:val="29"/>
          <w:shd w:val="clear" w:color="auto" w:fill="FFFFFF"/>
        </w:rPr>
        <w:t xml:space="preserve"> a </w:t>
      </w:r>
      <w:r w:rsidR="000A18B2" w:rsidRPr="005869C0">
        <w:rPr>
          <w:szCs w:val="29"/>
          <w:shd w:val="clear" w:color="auto" w:fill="FFFFFF"/>
        </w:rPr>
        <w:t>versão de</w:t>
      </w:r>
      <w:r w:rsidR="00917E2F" w:rsidRPr="005869C0">
        <w:rPr>
          <w:szCs w:val="29"/>
          <w:shd w:val="clear" w:color="auto" w:fill="FFFFFF"/>
        </w:rPr>
        <w:t xml:space="preserve"> jazz de Frank Sinatra, </w:t>
      </w:r>
      <w:r w:rsidR="00991CAF" w:rsidRPr="005869C0">
        <w:rPr>
          <w:szCs w:val="29"/>
          <w:shd w:val="clear" w:color="auto" w:fill="FFFFFF"/>
        </w:rPr>
        <w:t>o que projeta</w:t>
      </w:r>
      <w:r w:rsidR="00917E2F" w:rsidRPr="005869C0">
        <w:rPr>
          <w:szCs w:val="29"/>
          <w:shd w:val="clear" w:color="auto" w:fill="FFFFFF"/>
        </w:rPr>
        <w:t xml:space="preserve"> a figura da metonímia co</w:t>
      </w:r>
      <w:r w:rsidR="00991CAF" w:rsidRPr="005869C0">
        <w:rPr>
          <w:szCs w:val="29"/>
          <w:shd w:val="clear" w:color="auto" w:fill="FFFFFF"/>
        </w:rPr>
        <w:t>m mais precisão e intensifica</w:t>
      </w:r>
      <w:r w:rsidR="000A18B2" w:rsidRPr="005869C0">
        <w:rPr>
          <w:szCs w:val="29"/>
          <w:shd w:val="clear" w:color="auto" w:fill="FFFFFF"/>
        </w:rPr>
        <w:t>,</w:t>
      </w:r>
      <w:r w:rsidR="00917E2F" w:rsidRPr="005869C0">
        <w:rPr>
          <w:szCs w:val="29"/>
          <w:shd w:val="clear" w:color="auto" w:fill="FFFFFF"/>
        </w:rPr>
        <w:t xml:space="preserve"> assim</w:t>
      </w:r>
      <w:r w:rsidR="000A18B2" w:rsidRPr="005869C0">
        <w:rPr>
          <w:szCs w:val="29"/>
          <w:shd w:val="clear" w:color="auto" w:fill="FFFFFF"/>
        </w:rPr>
        <w:t>,</w:t>
      </w:r>
      <w:r w:rsidR="00917E2F" w:rsidRPr="005869C0">
        <w:rPr>
          <w:szCs w:val="29"/>
          <w:shd w:val="clear" w:color="auto" w:fill="FFFFFF"/>
        </w:rPr>
        <w:t xml:space="preserve"> o sentido </w:t>
      </w:r>
      <w:proofErr w:type="gramStart"/>
      <w:r w:rsidR="00917E2F" w:rsidRPr="005869C0">
        <w:rPr>
          <w:szCs w:val="29"/>
          <w:shd w:val="clear" w:color="auto" w:fill="FFFFFF"/>
        </w:rPr>
        <w:t>despertado pela relação cena-trilha sonora</w:t>
      </w:r>
      <w:proofErr w:type="gramEnd"/>
      <w:r w:rsidR="00917E2F" w:rsidRPr="005869C0">
        <w:rPr>
          <w:szCs w:val="29"/>
          <w:shd w:val="clear" w:color="auto" w:fill="FFFFFF"/>
        </w:rPr>
        <w:t>.</w:t>
      </w:r>
    </w:p>
    <w:p w:rsidR="00BE5CB3" w:rsidRPr="005869C0" w:rsidRDefault="00717E56" w:rsidP="00717E56">
      <w:pPr>
        <w:pStyle w:val="NormalWeb"/>
        <w:shd w:val="clear" w:color="auto" w:fill="FFFFFF"/>
        <w:spacing w:before="0" w:beforeAutospacing="0" w:after="0" w:afterAutospacing="0" w:line="360" w:lineRule="auto"/>
        <w:ind w:firstLine="709"/>
        <w:jc w:val="both"/>
        <w:rPr>
          <w:szCs w:val="29"/>
          <w:shd w:val="clear" w:color="auto" w:fill="FFFFFF"/>
        </w:rPr>
      </w:pPr>
      <w:proofErr w:type="gramStart"/>
      <w:r w:rsidRPr="005869C0">
        <w:rPr>
          <w:szCs w:val="29"/>
          <w:shd w:val="clear" w:color="auto" w:fill="FFFFFF"/>
        </w:rPr>
        <w:t>Uma outra</w:t>
      </w:r>
      <w:proofErr w:type="gramEnd"/>
      <w:r w:rsidRPr="005869C0">
        <w:rPr>
          <w:szCs w:val="29"/>
          <w:shd w:val="clear" w:color="auto" w:fill="FFFFFF"/>
        </w:rPr>
        <w:t xml:space="preserve"> leitura</w:t>
      </w:r>
      <w:r w:rsidR="00991CAF" w:rsidRPr="005869C0">
        <w:rPr>
          <w:szCs w:val="29"/>
          <w:shd w:val="clear" w:color="auto" w:fill="FFFFFF"/>
        </w:rPr>
        <w:t xml:space="preserve"> possível</w:t>
      </w:r>
      <w:r w:rsidRPr="005869C0">
        <w:rPr>
          <w:szCs w:val="29"/>
          <w:shd w:val="clear" w:color="auto" w:fill="FFFFFF"/>
        </w:rPr>
        <w:t xml:space="preserve"> seria a expressão “em outras palavras”</w:t>
      </w:r>
      <w:r w:rsidR="00991CAF" w:rsidRPr="005869C0">
        <w:rPr>
          <w:szCs w:val="29"/>
          <w:shd w:val="clear" w:color="auto" w:fill="FFFFFF"/>
        </w:rPr>
        <w:t>,</w:t>
      </w:r>
      <w:r w:rsidR="00FB20EA" w:rsidRPr="005869C0">
        <w:rPr>
          <w:szCs w:val="29"/>
          <w:shd w:val="clear" w:color="auto" w:fill="FFFFFF"/>
        </w:rPr>
        <w:t xml:space="preserve"> o</w:t>
      </w:r>
      <w:r w:rsidRPr="005869C0">
        <w:rPr>
          <w:szCs w:val="29"/>
          <w:shd w:val="clear" w:color="auto" w:fill="FFFFFF"/>
        </w:rPr>
        <w:t xml:space="preserve"> </w:t>
      </w:r>
      <w:r w:rsidR="00991CAF" w:rsidRPr="005869C0">
        <w:rPr>
          <w:szCs w:val="29"/>
          <w:shd w:val="clear" w:color="auto" w:fill="FFFFFF"/>
        </w:rPr>
        <w:t>primeiro título dado a canção. Essa</w:t>
      </w:r>
      <w:r w:rsidRPr="005869C0">
        <w:rPr>
          <w:szCs w:val="29"/>
          <w:shd w:val="clear" w:color="auto" w:fill="FFFFFF"/>
        </w:rPr>
        <w:t xml:space="preserve"> expressão, contida na letra, exalta uma metáfora muito significativa para a conclusão do</w:t>
      </w:r>
      <w:r w:rsidR="00991CAF" w:rsidRPr="005869C0">
        <w:rPr>
          <w:szCs w:val="29"/>
          <w:shd w:val="clear" w:color="auto" w:fill="FFFFFF"/>
        </w:rPr>
        <w:t xml:space="preserve"> episódio. Ao</w:t>
      </w:r>
      <w:r w:rsidRPr="005869C0">
        <w:rPr>
          <w:szCs w:val="29"/>
          <w:shd w:val="clear" w:color="auto" w:fill="FFFFFF"/>
        </w:rPr>
        <w:t xml:space="preserve"> relacionarmos o verso “</w:t>
      </w:r>
      <w:r w:rsidRPr="005869C0">
        <w:rPr>
          <w:i/>
          <w:szCs w:val="29"/>
          <w:shd w:val="clear" w:color="auto" w:fill="FFFFFF"/>
        </w:rPr>
        <w:t>In other words</w:t>
      </w:r>
      <w:r w:rsidRPr="005869C0">
        <w:rPr>
          <w:szCs w:val="29"/>
          <w:shd w:val="clear" w:color="auto" w:fill="FFFFFF"/>
        </w:rPr>
        <w:t>” a tudo o que o casal passou na intriga</w:t>
      </w:r>
      <w:r w:rsidR="00991CAF" w:rsidRPr="005869C0">
        <w:rPr>
          <w:szCs w:val="29"/>
          <w:shd w:val="clear" w:color="auto" w:fill="FFFFFF"/>
        </w:rPr>
        <w:t>,</w:t>
      </w:r>
      <w:r w:rsidR="00FB20EA" w:rsidRPr="005869C0">
        <w:rPr>
          <w:szCs w:val="29"/>
          <w:shd w:val="clear" w:color="auto" w:fill="FFFFFF"/>
        </w:rPr>
        <w:t xml:space="preserve"> exaltamos o significado dessa figura retórica na relação cena-trilha sonora.</w:t>
      </w:r>
      <w:r w:rsidR="00991CAF" w:rsidRPr="005869C0">
        <w:rPr>
          <w:szCs w:val="29"/>
          <w:shd w:val="clear" w:color="auto" w:fill="FFFFFF"/>
        </w:rPr>
        <w:t xml:space="preserve"> Isso se dá da seguinte maneira: </w:t>
      </w:r>
      <w:r w:rsidR="00162BF2" w:rsidRPr="005869C0">
        <w:rPr>
          <w:szCs w:val="29"/>
          <w:shd w:val="clear" w:color="auto" w:fill="FFFFFF"/>
        </w:rPr>
        <w:t>Assim que</w:t>
      </w:r>
      <w:r w:rsidR="00FB20EA" w:rsidRPr="005869C0">
        <w:rPr>
          <w:szCs w:val="29"/>
          <w:shd w:val="clear" w:color="auto" w:fill="FFFFFF"/>
        </w:rPr>
        <w:t xml:space="preserve"> declara</w:t>
      </w:r>
      <w:r w:rsidR="00162BF2" w:rsidRPr="005869C0">
        <w:rPr>
          <w:szCs w:val="29"/>
          <w:shd w:val="clear" w:color="auto" w:fill="FFFFFF"/>
        </w:rPr>
        <w:t>m</w:t>
      </w:r>
      <w:r w:rsidR="00FB20EA" w:rsidRPr="005869C0">
        <w:rPr>
          <w:szCs w:val="29"/>
          <w:shd w:val="clear" w:color="auto" w:fill="FFFFFF"/>
        </w:rPr>
        <w:t xml:space="preserve"> guerra um ao outro, </w:t>
      </w:r>
      <w:r w:rsidR="00162BF2" w:rsidRPr="005869C0">
        <w:rPr>
          <w:szCs w:val="29"/>
          <w:shd w:val="clear" w:color="auto" w:fill="FFFFFF"/>
        </w:rPr>
        <w:t>por conta do</w:t>
      </w:r>
      <w:r w:rsidR="00FB20EA" w:rsidRPr="005869C0">
        <w:rPr>
          <w:szCs w:val="29"/>
          <w:shd w:val="clear" w:color="auto" w:fill="FFFFFF"/>
        </w:rPr>
        <w:t xml:space="preserve"> </w:t>
      </w:r>
      <w:r w:rsidR="00FB20EA" w:rsidRPr="005869C0">
        <w:rPr>
          <w:szCs w:val="29"/>
          <w:shd w:val="clear" w:color="auto" w:fill="FFFFFF"/>
        </w:rPr>
        <w:lastRenderedPageBreak/>
        <w:t>ad</w:t>
      </w:r>
      <w:r w:rsidR="00162BF2" w:rsidRPr="005869C0">
        <w:rPr>
          <w:szCs w:val="29"/>
          <w:shd w:val="clear" w:color="auto" w:fill="FFFFFF"/>
        </w:rPr>
        <w:t>ultério</w:t>
      </w:r>
      <w:r w:rsidR="00455934" w:rsidRPr="005869C0">
        <w:rPr>
          <w:szCs w:val="29"/>
          <w:shd w:val="clear" w:color="auto" w:fill="FFFFFF"/>
        </w:rPr>
        <w:t xml:space="preserve"> cometido por ambos</w:t>
      </w:r>
      <w:r w:rsidR="00FB20EA" w:rsidRPr="005869C0">
        <w:rPr>
          <w:szCs w:val="29"/>
          <w:shd w:val="clear" w:color="auto" w:fill="FFFFFF"/>
        </w:rPr>
        <w:t>, o casal se encontra no c</w:t>
      </w:r>
      <w:r w:rsidR="00162BF2" w:rsidRPr="005869C0">
        <w:rPr>
          <w:szCs w:val="29"/>
          <w:shd w:val="clear" w:color="auto" w:fill="FFFFFF"/>
        </w:rPr>
        <w:t>entro do campo de batalha</w:t>
      </w:r>
      <w:r w:rsidR="00455934" w:rsidRPr="005869C0">
        <w:rPr>
          <w:szCs w:val="29"/>
          <w:shd w:val="clear" w:color="auto" w:fill="FFFFFF"/>
        </w:rPr>
        <w:t xml:space="preserve"> e desfere todas as atrocidades possíveis contra seu parceiro-inimigo</w:t>
      </w:r>
      <w:r w:rsidR="00162BF2" w:rsidRPr="005869C0">
        <w:rPr>
          <w:szCs w:val="29"/>
          <w:shd w:val="clear" w:color="auto" w:fill="FFFFFF"/>
        </w:rPr>
        <w:t>. A</w:t>
      </w:r>
      <w:r w:rsidR="00FB20EA" w:rsidRPr="005869C0">
        <w:rPr>
          <w:szCs w:val="29"/>
          <w:shd w:val="clear" w:color="auto" w:fill="FFFFFF"/>
        </w:rPr>
        <w:t>o negli</w:t>
      </w:r>
      <w:r w:rsidR="00162BF2" w:rsidRPr="005869C0">
        <w:rPr>
          <w:szCs w:val="29"/>
          <w:shd w:val="clear" w:color="auto" w:fill="FFFFFF"/>
        </w:rPr>
        <w:t xml:space="preserve">genciar seu amor pelo outro, </w:t>
      </w:r>
      <w:r w:rsidR="00FB20EA" w:rsidRPr="005869C0">
        <w:rPr>
          <w:szCs w:val="29"/>
          <w:shd w:val="clear" w:color="auto" w:fill="FFFFFF"/>
        </w:rPr>
        <w:t>armando</w:t>
      </w:r>
      <w:r w:rsidR="00162BF2" w:rsidRPr="005869C0">
        <w:rPr>
          <w:szCs w:val="29"/>
          <w:shd w:val="clear" w:color="auto" w:fill="FFFFFF"/>
        </w:rPr>
        <w:t>-se</w:t>
      </w:r>
      <w:r w:rsidR="00FB20EA" w:rsidRPr="005869C0">
        <w:rPr>
          <w:szCs w:val="29"/>
          <w:shd w:val="clear" w:color="auto" w:fill="FFFFFF"/>
        </w:rPr>
        <w:t xml:space="preserve"> e</w:t>
      </w:r>
      <w:r w:rsidR="00162BF2" w:rsidRPr="005869C0">
        <w:rPr>
          <w:szCs w:val="29"/>
          <w:shd w:val="clear" w:color="auto" w:fill="FFFFFF"/>
        </w:rPr>
        <w:t>,</w:t>
      </w:r>
      <w:r w:rsidR="00FB20EA" w:rsidRPr="005869C0">
        <w:rPr>
          <w:szCs w:val="29"/>
          <w:shd w:val="clear" w:color="auto" w:fill="FFFFFF"/>
        </w:rPr>
        <w:t xml:space="preserve"> consequentemente</w:t>
      </w:r>
      <w:r w:rsidR="00455934" w:rsidRPr="005869C0">
        <w:rPr>
          <w:szCs w:val="29"/>
          <w:shd w:val="clear" w:color="auto" w:fill="FFFFFF"/>
        </w:rPr>
        <w:t>, atacando o outro,</w:t>
      </w:r>
      <w:r w:rsidR="00FB20EA" w:rsidRPr="005869C0">
        <w:rPr>
          <w:szCs w:val="29"/>
          <w:shd w:val="clear" w:color="auto" w:fill="FFFFFF"/>
        </w:rPr>
        <w:t xml:space="preserve"> fecham os olho</w:t>
      </w:r>
      <w:r w:rsidR="00162BF2" w:rsidRPr="005869C0">
        <w:rPr>
          <w:szCs w:val="29"/>
          <w:shd w:val="clear" w:color="auto" w:fill="FFFFFF"/>
        </w:rPr>
        <w:t>s para o amor que sentem/sentiam e focalizam</w:t>
      </w:r>
      <w:r w:rsidR="00663FEB" w:rsidRPr="005869C0">
        <w:rPr>
          <w:szCs w:val="29"/>
          <w:shd w:val="clear" w:color="auto" w:fill="FFFFFF"/>
        </w:rPr>
        <w:t>-se</w:t>
      </w:r>
      <w:r w:rsidR="00BE5CB3" w:rsidRPr="005869C0">
        <w:rPr>
          <w:szCs w:val="29"/>
          <w:shd w:val="clear" w:color="auto" w:fill="FFFFFF"/>
        </w:rPr>
        <w:t xml:space="preserve"> apenas no ódio do momento, despertado pelas situações</w:t>
      </w:r>
      <w:r w:rsidR="00455934" w:rsidRPr="005869C0">
        <w:rPr>
          <w:szCs w:val="29"/>
          <w:shd w:val="clear" w:color="auto" w:fill="FFFFFF"/>
        </w:rPr>
        <w:t xml:space="preserve"> vivenciadas na trama</w:t>
      </w:r>
      <w:r w:rsidR="00BE5CB3" w:rsidRPr="005869C0">
        <w:rPr>
          <w:szCs w:val="29"/>
          <w:shd w:val="clear" w:color="auto" w:fill="FFFFFF"/>
        </w:rPr>
        <w:t>.</w:t>
      </w:r>
    </w:p>
    <w:p w:rsidR="00BE5CB3" w:rsidRPr="005869C0" w:rsidRDefault="00455934" w:rsidP="00C632F0">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 xml:space="preserve">Diante da </w:t>
      </w:r>
      <w:r w:rsidR="00BE5CB3" w:rsidRPr="005869C0">
        <w:rPr>
          <w:szCs w:val="29"/>
          <w:shd w:val="clear" w:color="auto" w:fill="FFFFFF"/>
        </w:rPr>
        <w:t>guerra</w:t>
      </w:r>
      <w:r w:rsidRPr="005869C0">
        <w:rPr>
          <w:szCs w:val="29"/>
          <w:shd w:val="clear" w:color="auto" w:fill="FFFFFF"/>
        </w:rPr>
        <w:t xml:space="preserve"> em que se encontra</w:t>
      </w:r>
      <w:r w:rsidR="00BE5CB3" w:rsidRPr="005869C0">
        <w:rPr>
          <w:szCs w:val="29"/>
          <w:shd w:val="clear" w:color="auto" w:fill="FFFFFF"/>
        </w:rPr>
        <w:t>, justamente pelo seu amor um pelo outro, ferido e negligenciado, o casal, nos últimos momentos do episódio,</w:t>
      </w:r>
      <w:r w:rsidRPr="005869C0">
        <w:rPr>
          <w:szCs w:val="29"/>
          <w:shd w:val="clear" w:color="auto" w:fill="FFFFFF"/>
        </w:rPr>
        <w:t xml:space="preserve"> levanta a bandeira branca e põe</w:t>
      </w:r>
      <w:r w:rsidR="00BE5CB3" w:rsidRPr="005869C0">
        <w:rPr>
          <w:szCs w:val="29"/>
          <w:shd w:val="clear" w:color="auto" w:fill="FFFFFF"/>
        </w:rPr>
        <w:t xml:space="preserve"> fim à guerra </w:t>
      </w:r>
      <w:r w:rsidRPr="005869C0">
        <w:rPr>
          <w:szCs w:val="29"/>
          <w:shd w:val="clear" w:color="auto" w:fill="FFFFFF"/>
        </w:rPr>
        <w:t>iniciada</w:t>
      </w:r>
      <w:r w:rsidR="00BE5CB3" w:rsidRPr="005869C0">
        <w:rPr>
          <w:szCs w:val="29"/>
          <w:shd w:val="clear" w:color="auto" w:fill="FFFFFF"/>
        </w:rPr>
        <w:t xml:space="preserve">, uma vez que “em outras palavras” </w:t>
      </w:r>
      <w:r w:rsidRPr="005869C0">
        <w:rPr>
          <w:szCs w:val="29"/>
          <w:shd w:val="clear" w:color="auto" w:fill="FFFFFF"/>
        </w:rPr>
        <w:t xml:space="preserve">percebe que </w:t>
      </w:r>
      <w:r w:rsidR="00BE5CB3" w:rsidRPr="005869C0">
        <w:rPr>
          <w:szCs w:val="29"/>
          <w:shd w:val="clear" w:color="auto" w:fill="FFFFFF"/>
        </w:rPr>
        <w:t>sempre se amaram independente de tudo o que aconteceu.</w:t>
      </w:r>
    </w:p>
    <w:p w:rsidR="00771550" w:rsidRPr="005869C0" w:rsidRDefault="00162BF2" w:rsidP="00162BF2">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 xml:space="preserve">Se considerarmos todo </w:t>
      </w:r>
      <w:r w:rsidR="00455934" w:rsidRPr="005869C0">
        <w:rPr>
          <w:szCs w:val="29"/>
          <w:shd w:val="clear" w:color="auto" w:fill="FFFFFF"/>
        </w:rPr>
        <w:t>o transcurso</w:t>
      </w:r>
      <w:r w:rsidRPr="005869C0">
        <w:rPr>
          <w:szCs w:val="29"/>
          <w:shd w:val="clear" w:color="auto" w:fill="FFFFFF"/>
        </w:rPr>
        <w:t xml:space="preserve"> da trama, vemos que inicialmente a</w:t>
      </w:r>
      <w:r w:rsidR="00771550" w:rsidRPr="005869C0">
        <w:rPr>
          <w:szCs w:val="29"/>
          <w:shd w:val="clear" w:color="auto" w:fill="FFFFFF"/>
        </w:rPr>
        <w:t xml:space="preserve"> relação </w:t>
      </w:r>
      <w:r w:rsidR="00455934" w:rsidRPr="005869C0">
        <w:rPr>
          <w:szCs w:val="29"/>
          <w:shd w:val="clear" w:color="auto" w:fill="FFFFFF"/>
        </w:rPr>
        <w:t>do casal</w:t>
      </w:r>
      <w:r w:rsidR="00771550" w:rsidRPr="005869C0">
        <w:rPr>
          <w:szCs w:val="29"/>
          <w:shd w:val="clear" w:color="auto" w:fill="FFFFFF"/>
        </w:rPr>
        <w:t xml:space="preserve"> </w:t>
      </w:r>
      <w:r w:rsidRPr="005869C0">
        <w:rPr>
          <w:szCs w:val="29"/>
          <w:shd w:val="clear" w:color="auto" w:fill="FFFFFF"/>
        </w:rPr>
        <w:t xml:space="preserve">era marcada por </w:t>
      </w:r>
      <w:r w:rsidR="00771550" w:rsidRPr="005869C0">
        <w:rPr>
          <w:szCs w:val="29"/>
          <w:shd w:val="clear" w:color="auto" w:fill="FFFFFF"/>
        </w:rPr>
        <w:t>um padrão idealizado</w:t>
      </w:r>
      <w:r w:rsidRPr="005869C0">
        <w:rPr>
          <w:szCs w:val="29"/>
          <w:shd w:val="clear" w:color="auto" w:fill="FFFFFF"/>
        </w:rPr>
        <w:t xml:space="preserve"> (tal como ilustrado nas fotografias projetadas</w:t>
      </w:r>
      <w:r w:rsidR="00455934" w:rsidRPr="005869C0">
        <w:rPr>
          <w:szCs w:val="29"/>
          <w:shd w:val="clear" w:color="auto" w:fill="FFFFFF"/>
        </w:rPr>
        <w:t xml:space="preserve"> na festa de casamento</w:t>
      </w:r>
      <w:r w:rsidRPr="005869C0">
        <w:rPr>
          <w:szCs w:val="29"/>
          <w:shd w:val="clear" w:color="auto" w:fill="FFFFFF"/>
        </w:rPr>
        <w:t>). Tal padrão</w:t>
      </w:r>
      <w:r w:rsidR="00771550" w:rsidRPr="005869C0">
        <w:rPr>
          <w:szCs w:val="29"/>
          <w:shd w:val="clear" w:color="auto" w:fill="FFFFFF"/>
        </w:rPr>
        <w:t xml:space="preserve"> foi </w:t>
      </w:r>
      <w:r w:rsidRPr="005869C0">
        <w:rPr>
          <w:szCs w:val="29"/>
          <w:shd w:val="clear" w:color="auto" w:fill="FFFFFF"/>
        </w:rPr>
        <w:t xml:space="preserve">paulatinamente sendo </w:t>
      </w:r>
      <w:proofErr w:type="gramStart"/>
      <w:r w:rsidR="00771550" w:rsidRPr="005869C0">
        <w:rPr>
          <w:szCs w:val="29"/>
          <w:shd w:val="clear" w:color="auto" w:fill="FFFFFF"/>
        </w:rPr>
        <w:t>desconstruído</w:t>
      </w:r>
      <w:proofErr w:type="gramEnd"/>
      <w:r w:rsidR="00771550" w:rsidRPr="005869C0">
        <w:rPr>
          <w:szCs w:val="29"/>
          <w:shd w:val="clear" w:color="auto" w:fill="FFFFFF"/>
        </w:rPr>
        <w:t xml:space="preserve"> pela trama e</w:t>
      </w:r>
      <w:r w:rsidRPr="005869C0">
        <w:rPr>
          <w:szCs w:val="29"/>
          <w:shd w:val="clear" w:color="auto" w:fill="FFFFFF"/>
        </w:rPr>
        <w:t>, ao final</w:t>
      </w:r>
      <w:r w:rsidR="00771550" w:rsidRPr="005869C0">
        <w:rPr>
          <w:szCs w:val="29"/>
          <w:shd w:val="clear" w:color="auto" w:fill="FFFFFF"/>
        </w:rPr>
        <w:t>, a relação foi resgatada, porém, de uma forma desmistificada, não se tratando mais do amor romântico e idealizado, mas sim de um amor escancarado e desnudado. Essa oposição do imacula</w:t>
      </w:r>
      <w:r w:rsidRPr="005869C0">
        <w:rPr>
          <w:szCs w:val="29"/>
          <w:shd w:val="clear" w:color="auto" w:fill="FFFFFF"/>
        </w:rPr>
        <w:t xml:space="preserve">do </w:t>
      </w:r>
      <w:r w:rsidRPr="005869C0">
        <w:rPr>
          <w:i/>
          <w:szCs w:val="29"/>
          <w:shd w:val="clear" w:color="auto" w:fill="FFFFFF"/>
        </w:rPr>
        <w:t xml:space="preserve">versus </w:t>
      </w:r>
      <w:r w:rsidR="00771550" w:rsidRPr="005869C0">
        <w:rPr>
          <w:szCs w:val="29"/>
          <w:shd w:val="clear" w:color="auto" w:fill="FFFFFF"/>
        </w:rPr>
        <w:t>marcado pela verdade colore o tom da nova relação que se reestabelece</w:t>
      </w:r>
      <w:r w:rsidRPr="005869C0">
        <w:rPr>
          <w:szCs w:val="29"/>
          <w:shd w:val="clear" w:color="auto" w:fill="FFFFFF"/>
        </w:rPr>
        <w:t>, “em outras palavras”,</w:t>
      </w:r>
      <w:r w:rsidR="00771550" w:rsidRPr="005869C0">
        <w:rPr>
          <w:szCs w:val="29"/>
          <w:shd w:val="clear" w:color="auto" w:fill="FFFFFF"/>
        </w:rPr>
        <w:t xml:space="preserve"> como um novo relacionamen</w:t>
      </w:r>
      <w:r w:rsidRPr="005869C0">
        <w:rPr>
          <w:szCs w:val="29"/>
          <w:shd w:val="clear" w:color="auto" w:fill="FFFFFF"/>
        </w:rPr>
        <w:t>to.</w:t>
      </w:r>
    </w:p>
    <w:p w:rsidR="00C632F0" w:rsidRPr="005869C0" w:rsidRDefault="00C632F0" w:rsidP="00632216">
      <w:pPr>
        <w:pStyle w:val="NormalWeb"/>
        <w:shd w:val="clear" w:color="auto" w:fill="FFFFFF"/>
        <w:spacing w:before="0" w:beforeAutospacing="0" w:after="0" w:afterAutospacing="0" w:line="480" w:lineRule="auto"/>
        <w:ind w:firstLine="709"/>
        <w:jc w:val="both"/>
        <w:rPr>
          <w:szCs w:val="29"/>
          <w:shd w:val="clear" w:color="auto" w:fill="FFFFFF"/>
        </w:rPr>
      </w:pPr>
    </w:p>
    <w:p w:rsidR="00717E56" w:rsidRPr="005869C0" w:rsidRDefault="000F48CA" w:rsidP="00632216">
      <w:pPr>
        <w:pStyle w:val="NormalWeb"/>
        <w:shd w:val="clear" w:color="auto" w:fill="FFFFFF"/>
        <w:spacing w:before="0" w:beforeAutospacing="0" w:after="0" w:afterAutospacing="0" w:line="480" w:lineRule="auto"/>
        <w:jc w:val="both"/>
        <w:rPr>
          <w:b/>
          <w:szCs w:val="29"/>
          <w:shd w:val="clear" w:color="auto" w:fill="FFFFFF"/>
        </w:rPr>
      </w:pPr>
      <w:r>
        <w:rPr>
          <w:b/>
          <w:szCs w:val="29"/>
          <w:shd w:val="clear" w:color="auto" w:fill="FFFFFF"/>
        </w:rPr>
        <w:t>C</w:t>
      </w:r>
      <w:r w:rsidRPr="005869C0">
        <w:rPr>
          <w:b/>
          <w:szCs w:val="29"/>
          <w:shd w:val="clear" w:color="auto" w:fill="FFFFFF"/>
        </w:rPr>
        <w:t>onsiderações finais</w:t>
      </w:r>
    </w:p>
    <w:p w:rsidR="00AB6D89" w:rsidRPr="005869C0" w:rsidRDefault="00BE5CB3" w:rsidP="00507E97">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 xml:space="preserve">Levando em consideração a relação cena-trilha </w:t>
      </w:r>
      <w:proofErr w:type="gramStart"/>
      <w:r w:rsidRPr="005869C0">
        <w:rPr>
          <w:szCs w:val="29"/>
          <w:shd w:val="clear" w:color="auto" w:fill="FFFFFF"/>
        </w:rPr>
        <w:t xml:space="preserve">sonora </w:t>
      </w:r>
      <w:r w:rsidR="00663FEB" w:rsidRPr="005869C0">
        <w:rPr>
          <w:szCs w:val="29"/>
          <w:shd w:val="clear" w:color="auto" w:fill="FFFFFF"/>
        </w:rPr>
        <w:t>presente</w:t>
      </w:r>
      <w:proofErr w:type="gramEnd"/>
      <w:r w:rsidR="00663FEB" w:rsidRPr="005869C0">
        <w:rPr>
          <w:szCs w:val="29"/>
          <w:shd w:val="clear" w:color="auto" w:fill="FFFFFF"/>
        </w:rPr>
        <w:t xml:space="preserve"> </w:t>
      </w:r>
      <w:r w:rsidR="00AB6D89" w:rsidRPr="005869C0">
        <w:rPr>
          <w:szCs w:val="29"/>
          <w:shd w:val="clear" w:color="auto" w:fill="FFFFFF"/>
        </w:rPr>
        <w:t xml:space="preserve">no sexto episódio do filme </w:t>
      </w:r>
      <w:r w:rsidR="00AB6D89" w:rsidRPr="005869C0">
        <w:rPr>
          <w:i/>
          <w:szCs w:val="29"/>
          <w:shd w:val="clear" w:color="auto" w:fill="FFFFFF"/>
        </w:rPr>
        <w:t xml:space="preserve">Relatos selvagens </w:t>
      </w:r>
      <w:r w:rsidR="00AB6D89" w:rsidRPr="005869C0">
        <w:rPr>
          <w:szCs w:val="29"/>
          <w:shd w:val="clear" w:color="auto" w:fill="FFFFFF"/>
        </w:rPr>
        <w:t>(2014), nos comprometemos a deflagrar e delimitar a projeção das figuras retóricas que criam sentidos no plano semântico da narrativa. Pu</w:t>
      </w:r>
      <w:r w:rsidR="00455934" w:rsidRPr="005869C0">
        <w:rPr>
          <w:szCs w:val="29"/>
          <w:shd w:val="clear" w:color="auto" w:fill="FFFFFF"/>
        </w:rPr>
        <w:t>demos chegar à conclusão de que</w:t>
      </w:r>
      <w:r w:rsidR="00AB6D89" w:rsidRPr="005869C0">
        <w:rPr>
          <w:szCs w:val="29"/>
          <w:shd w:val="clear" w:color="auto" w:fill="FFFFFF"/>
        </w:rPr>
        <w:t xml:space="preserve"> a trilha sonora de um texto do gênero cinematográfico possui caráter essencial na construção de sentidos que </w:t>
      </w:r>
      <w:r w:rsidR="00455934" w:rsidRPr="005869C0">
        <w:rPr>
          <w:szCs w:val="29"/>
          <w:shd w:val="clear" w:color="auto" w:fill="FFFFFF"/>
        </w:rPr>
        <w:t xml:space="preserve">o </w:t>
      </w:r>
      <w:r w:rsidR="00AB6D89" w:rsidRPr="005869C0">
        <w:rPr>
          <w:szCs w:val="29"/>
          <w:shd w:val="clear" w:color="auto" w:fill="FFFFFF"/>
        </w:rPr>
        <w:t>perme</w:t>
      </w:r>
      <w:r w:rsidR="00455934" w:rsidRPr="005869C0">
        <w:rPr>
          <w:szCs w:val="29"/>
          <w:shd w:val="clear" w:color="auto" w:fill="FFFFFF"/>
        </w:rPr>
        <w:t>ia. Tal construção</w:t>
      </w:r>
      <w:r w:rsidR="00AB6D89" w:rsidRPr="005869C0">
        <w:rPr>
          <w:szCs w:val="29"/>
          <w:shd w:val="clear" w:color="auto" w:fill="FFFFFF"/>
        </w:rPr>
        <w:t xml:space="preserve"> pode ser usada para ampliar um sentido ou criar novos sentidos a partir das figuras retóricas </w:t>
      </w:r>
      <w:r w:rsidR="00CF5EEC" w:rsidRPr="005869C0">
        <w:rPr>
          <w:szCs w:val="29"/>
          <w:shd w:val="clear" w:color="auto" w:fill="FFFFFF"/>
        </w:rPr>
        <w:t>construídas</w:t>
      </w:r>
      <w:r w:rsidR="00AB6D89" w:rsidRPr="005869C0">
        <w:rPr>
          <w:szCs w:val="29"/>
          <w:shd w:val="clear" w:color="auto" w:fill="FFFFFF"/>
        </w:rPr>
        <w:t xml:space="preserve"> por meio da junção de cena e música.</w:t>
      </w:r>
    </w:p>
    <w:p w:rsidR="00507E97" w:rsidRPr="005869C0" w:rsidRDefault="00507E97" w:rsidP="00507E97">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 xml:space="preserve">No </w:t>
      </w:r>
      <w:r w:rsidRPr="005869C0">
        <w:rPr>
          <w:i/>
          <w:szCs w:val="29"/>
          <w:shd w:val="clear" w:color="auto" w:fill="FFFFFF"/>
        </w:rPr>
        <w:t>corpus</w:t>
      </w:r>
      <w:r w:rsidRPr="005869C0">
        <w:rPr>
          <w:szCs w:val="29"/>
          <w:shd w:val="clear" w:color="auto" w:fill="FFFFFF"/>
        </w:rPr>
        <w:t xml:space="preserve"> analisado, foi possível</w:t>
      </w:r>
      <w:r w:rsidR="008726FA" w:rsidRPr="005869C0">
        <w:rPr>
          <w:szCs w:val="29"/>
          <w:shd w:val="clear" w:color="auto" w:fill="FFFFFF"/>
        </w:rPr>
        <w:t xml:space="preserve"> denotar as figuras da ironia</w:t>
      </w:r>
      <w:r w:rsidRPr="005869C0">
        <w:rPr>
          <w:szCs w:val="29"/>
          <w:shd w:val="clear" w:color="auto" w:fill="FFFFFF"/>
        </w:rPr>
        <w:t>, oximoro, metáfora e metonímia</w:t>
      </w:r>
      <w:r w:rsidR="00CF5EEC" w:rsidRPr="005869C0">
        <w:rPr>
          <w:szCs w:val="29"/>
          <w:shd w:val="clear" w:color="auto" w:fill="FFFFFF"/>
        </w:rPr>
        <w:t>,</w:t>
      </w:r>
      <w:r w:rsidRPr="005869C0">
        <w:rPr>
          <w:szCs w:val="29"/>
          <w:shd w:val="clear" w:color="auto" w:fill="FFFFFF"/>
        </w:rPr>
        <w:t xml:space="preserve"> que deflagram como um texto multimodal, como um ato discursivo, pode gerar inúmeras leituras e sentidos ao seu auditório.</w:t>
      </w:r>
    </w:p>
    <w:p w:rsidR="00BB1B09" w:rsidRPr="005869C0" w:rsidRDefault="00507E97" w:rsidP="00655A9A">
      <w:pPr>
        <w:pStyle w:val="NormalWeb"/>
        <w:shd w:val="clear" w:color="auto" w:fill="FFFFFF"/>
        <w:spacing w:before="0" w:beforeAutospacing="0" w:after="0" w:afterAutospacing="0" w:line="360" w:lineRule="auto"/>
        <w:ind w:firstLine="709"/>
        <w:jc w:val="both"/>
        <w:rPr>
          <w:szCs w:val="29"/>
          <w:shd w:val="clear" w:color="auto" w:fill="FFFFFF"/>
        </w:rPr>
      </w:pPr>
      <w:r w:rsidRPr="005869C0">
        <w:rPr>
          <w:szCs w:val="29"/>
          <w:shd w:val="clear" w:color="auto" w:fill="FFFFFF"/>
        </w:rPr>
        <w:t xml:space="preserve">Com o presente </w:t>
      </w:r>
      <w:r w:rsidR="00CF5EEC" w:rsidRPr="005869C0">
        <w:rPr>
          <w:szCs w:val="29"/>
          <w:shd w:val="clear" w:color="auto" w:fill="FFFFFF"/>
        </w:rPr>
        <w:t>trabalho, esperamos ter deflagrado</w:t>
      </w:r>
      <w:r w:rsidRPr="005869C0">
        <w:rPr>
          <w:szCs w:val="29"/>
          <w:shd w:val="clear" w:color="auto" w:fill="FFFFFF"/>
        </w:rPr>
        <w:t xml:space="preserve"> </w:t>
      </w:r>
      <w:r w:rsidR="00BB1B09" w:rsidRPr="005869C0">
        <w:rPr>
          <w:szCs w:val="29"/>
          <w:shd w:val="clear" w:color="auto" w:fill="FFFFFF"/>
        </w:rPr>
        <w:t>a forma com que a rela</w:t>
      </w:r>
      <w:r w:rsidR="00CF5EEC" w:rsidRPr="005869C0">
        <w:rPr>
          <w:szCs w:val="29"/>
          <w:shd w:val="clear" w:color="auto" w:fill="FFFFFF"/>
        </w:rPr>
        <w:t>ção cena-trilha sonora, contida</w:t>
      </w:r>
      <w:r w:rsidR="00BB1B09" w:rsidRPr="005869C0">
        <w:rPr>
          <w:szCs w:val="29"/>
          <w:shd w:val="clear" w:color="auto" w:fill="FFFFFF"/>
        </w:rPr>
        <w:t xml:space="preserve"> em narrativas</w:t>
      </w:r>
      <w:r w:rsidR="00CF5EEC" w:rsidRPr="005869C0">
        <w:rPr>
          <w:szCs w:val="29"/>
          <w:shd w:val="clear" w:color="auto" w:fill="FFFFFF"/>
        </w:rPr>
        <w:t xml:space="preserve"> multimodais</w:t>
      </w:r>
      <w:r w:rsidR="00BB1B09" w:rsidRPr="005869C0">
        <w:rPr>
          <w:szCs w:val="29"/>
          <w:shd w:val="clear" w:color="auto" w:fill="FFFFFF"/>
        </w:rPr>
        <w:t>, pode agregar sentidos em relação ao plano semântico</w:t>
      </w:r>
      <w:r w:rsidR="00CF5EEC" w:rsidRPr="005869C0">
        <w:rPr>
          <w:szCs w:val="29"/>
          <w:shd w:val="clear" w:color="auto" w:fill="FFFFFF"/>
        </w:rPr>
        <w:t>,</w:t>
      </w:r>
      <w:r w:rsidR="00BB1B09" w:rsidRPr="005869C0">
        <w:rPr>
          <w:szCs w:val="29"/>
          <w:shd w:val="clear" w:color="auto" w:fill="FFFFFF"/>
        </w:rPr>
        <w:t xml:space="preserve"> </w:t>
      </w:r>
      <w:r w:rsidR="00CF5EEC" w:rsidRPr="005869C0">
        <w:rPr>
          <w:szCs w:val="29"/>
          <w:shd w:val="clear" w:color="auto" w:fill="FFFFFF"/>
        </w:rPr>
        <w:t>gerando uma leitura</w:t>
      </w:r>
      <w:r w:rsidR="00BB1B09" w:rsidRPr="005869C0">
        <w:rPr>
          <w:szCs w:val="29"/>
          <w:shd w:val="clear" w:color="auto" w:fill="FFFFFF"/>
        </w:rPr>
        <w:t xml:space="preserve"> mais rica</w:t>
      </w:r>
      <w:r w:rsidR="00CF5EEC" w:rsidRPr="005869C0">
        <w:rPr>
          <w:szCs w:val="29"/>
          <w:shd w:val="clear" w:color="auto" w:fill="FFFFFF"/>
        </w:rPr>
        <w:t xml:space="preserve"> e abrangente</w:t>
      </w:r>
      <w:r w:rsidR="00BB1B09" w:rsidRPr="005869C0">
        <w:rPr>
          <w:szCs w:val="29"/>
          <w:shd w:val="clear" w:color="auto" w:fill="FFFFFF"/>
        </w:rPr>
        <w:t xml:space="preserve"> e detentora de significados múltiplos.</w:t>
      </w:r>
    </w:p>
    <w:p w:rsidR="00655A9A" w:rsidRPr="005869C0" w:rsidRDefault="00655A9A" w:rsidP="000F48CA">
      <w:pPr>
        <w:spacing w:line="480" w:lineRule="auto"/>
        <w:rPr>
          <w:rFonts w:ascii="Times New Roman" w:eastAsia="Times New Roman" w:hAnsi="Times New Roman" w:cs="Times New Roman"/>
          <w:b/>
          <w:sz w:val="24"/>
          <w:szCs w:val="29"/>
          <w:shd w:val="clear" w:color="auto" w:fill="FFFFFF"/>
          <w:lang w:eastAsia="pt-BR"/>
        </w:rPr>
      </w:pPr>
    </w:p>
    <w:p w:rsidR="0075566A" w:rsidRPr="005869C0" w:rsidRDefault="000F48CA" w:rsidP="000F48CA">
      <w:pPr>
        <w:pStyle w:val="NormalWeb"/>
        <w:shd w:val="clear" w:color="auto" w:fill="FFFFFF"/>
        <w:spacing w:before="0" w:beforeAutospacing="0" w:after="0" w:afterAutospacing="0" w:line="480" w:lineRule="auto"/>
        <w:jc w:val="both"/>
        <w:rPr>
          <w:b/>
          <w:szCs w:val="29"/>
          <w:shd w:val="clear" w:color="auto" w:fill="FFFFFF"/>
        </w:rPr>
      </w:pPr>
      <w:r w:rsidRPr="005869C0">
        <w:rPr>
          <w:b/>
          <w:szCs w:val="29"/>
          <w:shd w:val="clear" w:color="auto" w:fill="FFFFFF"/>
        </w:rPr>
        <w:t>Referências</w:t>
      </w:r>
    </w:p>
    <w:p w:rsidR="00244D7A" w:rsidRPr="005869C0" w:rsidRDefault="00244D7A" w:rsidP="00632216">
      <w:pPr>
        <w:pStyle w:val="NormalWeb"/>
        <w:shd w:val="clear" w:color="auto" w:fill="FFFFFF"/>
        <w:spacing w:before="0" w:beforeAutospacing="0" w:after="0" w:afterAutospacing="0" w:line="360" w:lineRule="auto"/>
        <w:jc w:val="both"/>
        <w:rPr>
          <w:szCs w:val="29"/>
          <w:shd w:val="clear" w:color="auto" w:fill="FFFFFF"/>
        </w:rPr>
      </w:pPr>
      <w:r w:rsidRPr="005869C0">
        <w:rPr>
          <w:szCs w:val="29"/>
          <w:shd w:val="clear" w:color="auto" w:fill="FFFFFF"/>
        </w:rPr>
        <w:lastRenderedPageBreak/>
        <w:t xml:space="preserve">ARAKAWA, Hidetoshi. </w:t>
      </w:r>
      <w:r w:rsidRPr="000F48CA">
        <w:rPr>
          <w:b/>
          <w:szCs w:val="29"/>
          <w:shd w:val="clear" w:color="auto" w:fill="FFFFFF"/>
        </w:rPr>
        <w:t>Afinação e temperamento</w:t>
      </w:r>
      <w:r w:rsidRPr="005869C0">
        <w:rPr>
          <w:szCs w:val="29"/>
          <w:shd w:val="clear" w:color="auto" w:fill="FFFFFF"/>
        </w:rPr>
        <w:t>: teoria e prática. Campinas, SP: ICEA, 1995.</w:t>
      </w:r>
    </w:p>
    <w:p w:rsidR="00244D7A" w:rsidRPr="005869C0" w:rsidRDefault="00244D7A" w:rsidP="00632216">
      <w:pPr>
        <w:pStyle w:val="NormalWeb"/>
        <w:shd w:val="clear" w:color="auto" w:fill="FFFFFF"/>
        <w:spacing w:before="0" w:beforeAutospacing="0" w:after="0" w:afterAutospacing="0" w:line="360" w:lineRule="auto"/>
        <w:jc w:val="both"/>
        <w:rPr>
          <w:szCs w:val="29"/>
          <w:shd w:val="clear" w:color="auto" w:fill="FFFFFF"/>
        </w:rPr>
      </w:pPr>
      <w:r w:rsidRPr="005869C0">
        <w:rPr>
          <w:szCs w:val="29"/>
          <w:shd w:val="clear" w:color="auto" w:fill="FFFFFF"/>
        </w:rPr>
        <w:t xml:space="preserve">ARISTÓTELES. </w:t>
      </w:r>
      <w:r w:rsidRPr="000F48CA">
        <w:rPr>
          <w:b/>
          <w:szCs w:val="29"/>
          <w:shd w:val="clear" w:color="auto" w:fill="FFFFFF"/>
        </w:rPr>
        <w:t>Retórica das paixões</w:t>
      </w:r>
      <w:r w:rsidRPr="005869C0">
        <w:rPr>
          <w:szCs w:val="29"/>
          <w:shd w:val="clear" w:color="auto" w:fill="FFFFFF"/>
        </w:rPr>
        <w:t xml:space="preserve">. Prefácio Michel Meyer. Introdução, notas e tradução do </w:t>
      </w:r>
      <w:proofErr w:type="gramStart"/>
      <w:r w:rsidRPr="005869C0">
        <w:rPr>
          <w:szCs w:val="29"/>
          <w:shd w:val="clear" w:color="auto" w:fill="FFFFFF"/>
        </w:rPr>
        <w:t>grego Isis Borges</w:t>
      </w:r>
      <w:proofErr w:type="gramEnd"/>
      <w:r w:rsidRPr="005869C0">
        <w:rPr>
          <w:szCs w:val="29"/>
          <w:shd w:val="clear" w:color="auto" w:fill="FFFFFF"/>
        </w:rPr>
        <w:t xml:space="preserve"> B. da Fonseca. São Paulo: Martins Fontes, 2000.</w:t>
      </w:r>
    </w:p>
    <w:p w:rsidR="00244D7A" w:rsidRPr="005869C0" w:rsidRDefault="00244D7A" w:rsidP="00632216">
      <w:pPr>
        <w:pStyle w:val="NormalWeb"/>
        <w:shd w:val="clear" w:color="auto" w:fill="FFFFFF"/>
        <w:spacing w:before="0" w:beforeAutospacing="0" w:after="0" w:afterAutospacing="0" w:line="360" w:lineRule="auto"/>
        <w:jc w:val="both"/>
        <w:rPr>
          <w:rFonts w:eastAsiaTheme="minorHAnsi"/>
          <w:szCs w:val="22"/>
          <w:lang w:eastAsia="en-US"/>
        </w:rPr>
      </w:pPr>
      <w:r w:rsidRPr="005869C0">
        <w:rPr>
          <w:rFonts w:eastAsiaTheme="minorHAnsi"/>
          <w:szCs w:val="22"/>
          <w:lang w:eastAsia="en-US"/>
        </w:rPr>
        <w:t xml:space="preserve">BENNETT, Roy. </w:t>
      </w:r>
      <w:r w:rsidRPr="000F48CA">
        <w:rPr>
          <w:rFonts w:eastAsiaTheme="minorHAnsi"/>
          <w:b/>
          <w:szCs w:val="22"/>
          <w:lang w:eastAsia="en-US"/>
        </w:rPr>
        <w:t>Como ler uma partitura</w:t>
      </w:r>
      <w:r w:rsidRPr="005869C0">
        <w:rPr>
          <w:rFonts w:eastAsiaTheme="minorHAnsi"/>
          <w:szCs w:val="22"/>
          <w:lang w:eastAsia="en-US"/>
        </w:rPr>
        <w:t xml:space="preserve">. Trad. Maria Teresa </w:t>
      </w:r>
      <w:proofErr w:type="gramStart"/>
      <w:r w:rsidRPr="005869C0">
        <w:rPr>
          <w:rFonts w:eastAsiaTheme="minorHAnsi"/>
          <w:szCs w:val="22"/>
          <w:lang w:eastAsia="en-US"/>
        </w:rPr>
        <w:t>R.</w:t>
      </w:r>
      <w:proofErr w:type="gramEnd"/>
      <w:r w:rsidRPr="005869C0">
        <w:rPr>
          <w:rFonts w:eastAsiaTheme="minorHAnsi"/>
          <w:szCs w:val="22"/>
          <w:lang w:eastAsia="en-US"/>
        </w:rPr>
        <w:t xml:space="preserve"> Costa. Rio de Janeiro: Jorge Zahar Editor Ltda., 1990. </w:t>
      </w:r>
    </w:p>
    <w:p w:rsidR="00244D7A" w:rsidRPr="005869C0" w:rsidRDefault="00244D7A" w:rsidP="00632216">
      <w:pPr>
        <w:pStyle w:val="NormalWeb"/>
        <w:shd w:val="clear" w:color="auto" w:fill="FFFFFF"/>
        <w:spacing w:before="0" w:beforeAutospacing="0" w:after="0" w:afterAutospacing="0" w:line="360" w:lineRule="auto"/>
        <w:jc w:val="both"/>
        <w:rPr>
          <w:szCs w:val="29"/>
          <w:shd w:val="clear" w:color="auto" w:fill="FFFFFF"/>
        </w:rPr>
      </w:pPr>
      <w:r w:rsidRPr="005869C0">
        <w:rPr>
          <w:szCs w:val="29"/>
          <w:shd w:val="clear" w:color="auto" w:fill="FFFFFF"/>
        </w:rPr>
        <w:t xml:space="preserve">COPLAND, Aaron. </w:t>
      </w:r>
      <w:r w:rsidRPr="00BF660F">
        <w:rPr>
          <w:b/>
          <w:szCs w:val="29"/>
          <w:shd w:val="clear" w:color="auto" w:fill="FFFFFF"/>
        </w:rPr>
        <w:t>Como ouvir (e entender) música</w:t>
      </w:r>
      <w:r w:rsidRPr="005869C0">
        <w:rPr>
          <w:szCs w:val="29"/>
          <w:shd w:val="clear" w:color="auto" w:fill="FFFFFF"/>
        </w:rPr>
        <w:t>. Trad. Luiz Paulo Horta. Rio de Janeiro: Artenova, 1974.</w:t>
      </w:r>
    </w:p>
    <w:p w:rsidR="00244D7A" w:rsidRPr="00252D5C" w:rsidRDefault="00244D7A" w:rsidP="00632216">
      <w:pPr>
        <w:ind w:firstLine="0"/>
        <w:rPr>
          <w:rFonts w:ascii="Times New Roman" w:hAnsi="Times New Roman" w:cs="Times New Roman"/>
          <w:sz w:val="24"/>
        </w:rPr>
      </w:pPr>
      <w:r w:rsidRPr="005869C0">
        <w:rPr>
          <w:rFonts w:ascii="Times New Roman" w:hAnsi="Times New Roman" w:cs="Times New Roman"/>
          <w:sz w:val="24"/>
        </w:rPr>
        <w:t xml:space="preserve">FIORIN, J. L. </w:t>
      </w:r>
      <w:r w:rsidR="00BF660F">
        <w:rPr>
          <w:rFonts w:ascii="Times New Roman" w:hAnsi="Times New Roman" w:cs="Times New Roman"/>
          <w:b/>
          <w:sz w:val="24"/>
        </w:rPr>
        <w:t>Figuras de r</w:t>
      </w:r>
      <w:r w:rsidRPr="00BF660F">
        <w:rPr>
          <w:rFonts w:ascii="Times New Roman" w:hAnsi="Times New Roman" w:cs="Times New Roman"/>
          <w:b/>
          <w:sz w:val="24"/>
        </w:rPr>
        <w:t>etórica</w:t>
      </w:r>
      <w:r w:rsidRPr="005869C0">
        <w:rPr>
          <w:rFonts w:ascii="Times New Roman" w:hAnsi="Times New Roman" w:cs="Times New Roman"/>
          <w:sz w:val="24"/>
        </w:rPr>
        <w:t xml:space="preserve">. </w:t>
      </w:r>
      <w:r w:rsidRPr="00252D5C">
        <w:rPr>
          <w:rFonts w:ascii="Times New Roman" w:hAnsi="Times New Roman" w:cs="Times New Roman"/>
          <w:sz w:val="24"/>
        </w:rPr>
        <w:t>São Paulo: Contexto, 2014.</w:t>
      </w:r>
    </w:p>
    <w:p w:rsidR="00244D7A" w:rsidRPr="005869C0" w:rsidRDefault="00244D7A" w:rsidP="00632216">
      <w:pPr>
        <w:ind w:firstLine="0"/>
        <w:rPr>
          <w:rFonts w:ascii="Times New Roman" w:hAnsi="Times New Roman" w:cs="Times New Roman"/>
          <w:sz w:val="24"/>
          <w:lang w:val="en-US"/>
        </w:rPr>
      </w:pPr>
      <w:proofErr w:type="gramStart"/>
      <w:r w:rsidRPr="005869C0">
        <w:rPr>
          <w:rFonts w:ascii="Times New Roman" w:hAnsi="Times New Roman" w:cs="Times New Roman"/>
          <w:sz w:val="24"/>
          <w:lang w:val="en-US"/>
        </w:rPr>
        <w:t>HOWARD, B. Fly me to the moon.</w:t>
      </w:r>
      <w:proofErr w:type="gramEnd"/>
      <w:r w:rsidRPr="005869C0">
        <w:rPr>
          <w:rFonts w:ascii="Times New Roman" w:hAnsi="Times New Roman" w:cs="Times New Roman"/>
          <w:sz w:val="24"/>
          <w:lang w:val="en-US"/>
        </w:rPr>
        <w:t xml:space="preserve"> Intérprete: Bobby Womack. </w:t>
      </w:r>
      <w:proofErr w:type="gramStart"/>
      <w:r w:rsidRPr="005869C0">
        <w:rPr>
          <w:rFonts w:ascii="Times New Roman" w:hAnsi="Times New Roman" w:cs="Times New Roman"/>
          <w:sz w:val="24"/>
          <w:lang w:val="en-US"/>
        </w:rPr>
        <w:t>Minit Records, 1969.</w:t>
      </w:r>
      <w:proofErr w:type="gramEnd"/>
      <w:r w:rsidRPr="005869C0">
        <w:rPr>
          <w:rFonts w:ascii="Times New Roman" w:hAnsi="Times New Roman" w:cs="Times New Roman"/>
          <w:sz w:val="24"/>
          <w:lang w:val="en-US"/>
        </w:rPr>
        <w:t xml:space="preserve"> </w:t>
      </w:r>
      <w:proofErr w:type="gramStart"/>
      <w:r w:rsidRPr="005869C0">
        <w:rPr>
          <w:rFonts w:ascii="Times New Roman" w:hAnsi="Times New Roman" w:cs="Times New Roman"/>
          <w:sz w:val="24"/>
          <w:lang w:val="en-US"/>
        </w:rPr>
        <w:t>1 CD.</w:t>
      </w:r>
      <w:proofErr w:type="gramEnd"/>
    </w:p>
    <w:p w:rsidR="00244D7A" w:rsidRPr="005869C0" w:rsidRDefault="00244D7A" w:rsidP="00632216">
      <w:pPr>
        <w:ind w:firstLine="0"/>
        <w:rPr>
          <w:rFonts w:ascii="Times New Roman" w:hAnsi="Times New Roman" w:cs="Times New Roman"/>
          <w:sz w:val="24"/>
          <w:lang w:val="en-US"/>
        </w:rPr>
      </w:pPr>
      <w:r w:rsidRPr="005869C0">
        <w:rPr>
          <w:rFonts w:ascii="Times New Roman" w:hAnsi="Times New Roman" w:cs="Times New Roman"/>
          <w:sz w:val="24"/>
          <w:lang w:val="en-US"/>
        </w:rPr>
        <w:t>KRE</w:t>
      </w:r>
      <w:r w:rsidR="00BF660F">
        <w:rPr>
          <w:rFonts w:ascii="Times New Roman" w:hAnsi="Times New Roman" w:cs="Times New Roman"/>
          <w:sz w:val="24"/>
          <w:lang w:val="en-US"/>
        </w:rPr>
        <w:t>SS, G. R.;</w:t>
      </w:r>
      <w:r w:rsidRPr="005869C0">
        <w:rPr>
          <w:rFonts w:ascii="Times New Roman" w:hAnsi="Times New Roman" w:cs="Times New Roman"/>
          <w:sz w:val="24"/>
          <w:lang w:val="en-US"/>
        </w:rPr>
        <w:t xml:space="preserve"> </w:t>
      </w:r>
      <w:r w:rsidR="00BF660F" w:rsidRPr="005869C0">
        <w:rPr>
          <w:rFonts w:ascii="Times New Roman" w:hAnsi="Times New Roman" w:cs="Times New Roman"/>
          <w:sz w:val="24"/>
          <w:lang w:val="en-US"/>
        </w:rPr>
        <w:t xml:space="preserve">VAN </w:t>
      </w:r>
      <w:r w:rsidRPr="005869C0">
        <w:rPr>
          <w:rFonts w:ascii="Times New Roman" w:hAnsi="Times New Roman" w:cs="Times New Roman"/>
          <w:sz w:val="24"/>
          <w:lang w:val="en-US"/>
        </w:rPr>
        <w:t xml:space="preserve">LEEUWEN, T. </w:t>
      </w:r>
      <w:r w:rsidR="00BF660F">
        <w:rPr>
          <w:rFonts w:ascii="Times New Roman" w:hAnsi="Times New Roman" w:cs="Times New Roman"/>
          <w:b/>
          <w:sz w:val="24"/>
          <w:lang w:val="en-US"/>
        </w:rPr>
        <w:t>Multimodal d</w:t>
      </w:r>
      <w:r w:rsidRPr="00BF660F">
        <w:rPr>
          <w:rFonts w:ascii="Times New Roman" w:hAnsi="Times New Roman" w:cs="Times New Roman"/>
          <w:b/>
          <w:sz w:val="24"/>
          <w:lang w:val="en-US"/>
        </w:rPr>
        <w:t>iscourse</w:t>
      </w:r>
      <w:r w:rsidRPr="005869C0">
        <w:rPr>
          <w:rFonts w:ascii="Times New Roman" w:hAnsi="Times New Roman" w:cs="Times New Roman"/>
          <w:sz w:val="24"/>
          <w:lang w:val="en-US"/>
        </w:rPr>
        <w:t>: the modes and media of contemporary communication. London: Arnold, 2001.</w:t>
      </w:r>
    </w:p>
    <w:p w:rsidR="00244D7A" w:rsidRPr="00252D5C" w:rsidRDefault="00BF660F" w:rsidP="00632216">
      <w:pPr>
        <w:ind w:firstLine="0"/>
        <w:rPr>
          <w:rFonts w:ascii="Times New Roman" w:hAnsi="Times New Roman" w:cs="Times New Roman"/>
          <w:sz w:val="24"/>
          <w:lang w:val="en-US"/>
        </w:rPr>
      </w:pPr>
      <w:r>
        <w:rPr>
          <w:rFonts w:ascii="Times New Roman" w:hAnsi="Times New Roman" w:cs="Times New Roman"/>
          <w:sz w:val="24"/>
          <w:lang w:val="en-US"/>
        </w:rPr>
        <w:t xml:space="preserve">______. </w:t>
      </w:r>
      <w:r w:rsidRPr="00BF660F">
        <w:rPr>
          <w:rFonts w:ascii="Times New Roman" w:hAnsi="Times New Roman" w:cs="Times New Roman"/>
          <w:b/>
          <w:sz w:val="24"/>
          <w:lang w:val="en-US"/>
        </w:rPr>
        <w:t>Reading i</w:t>
      </w:r>
      <w:r w:rsidR="00244D7A" w:rsidRPr="00BF660F">
        <w:rPr>
          <w:rFonts w:ascii="Times New Roman" w:hAnsi="Times New Roman" w:cs="Times New Roman"/>
          <w:b/>
          <w:sz w:val="24"/>
          <w:lang w:val="en-US"/>
        </w:rPr>
        <w:t>mages</w:t>
      </w:r>
      <w:r w:rsidR="00244D7A" w:rsidRPr="005869C0">
        <w:rPr>
          <w:rFonts w:ascii="Times New Roman" w:hAnsi="Times New Roman" w:cs="Times New Roman"/>
          <w:sz w:val="24"/>
          <w:lang w:val="en-US"/>
        </w:rPr>
        <w:t xml:space="preserve">: a </w:t>
      </w:r>
      <w:r w:rsidRPr="005869C0">
        <w:rPr>
          <w:rFonts w:ascii="Times New Roman" w:hAnsi="Times New Roman" w:cs="Times New Roman"/>
          <w:sz w:val="24"/>
          <w:lang w:val="en-US"/>
        </w:rPr>
        <w:t>grammar of visual design</w:t>
      </w:r>
      <w:r w:rsidR="00244D7A" w:rsidRPr="005869C0">
        <w:rPr>
          <w:rFonts w:ascii="Times New Roman" w:hAnsi="Times New Roman" w:cs="Times New Roman"/>
          <w:sz w:val="24"/>
          <w:lang w:val="en-US"/>
        </w:rPr>
        <w:t xml:space="preserve">. </w:t>
      </w:r>
      <w:proofErr w:type="spellStart"/>
      <w:r w:rsidR="00244D7A" w:rsidRPr="00252D5C">
        <w:rPr>
          <w:rFonts w:ascii="Times New Roman" w:hAnsi="Times New Roman" w:cs="Times New Roman"/>
          <w:sz w:val="24"/>
          <w:lang w:val="en-US"/>
        </w:rPr>
        <w:t>Londres</w:t>
      </w:r>
      <w:proofErr w:type="spellEnd"/>
      <w:r w:rsidR="00244D7A" w:rsidRPr="00252D5C">
        <w:rPr>
          <w:rFonts w:ascii="Times New Roman" w:hAnsi="Times New Roman" w:cs="Times New Roman"/>
          <w:sz w:val="24"/>
          <w:lang w:val="en-US"/>
        </w:rPr>
        <w:t xml:space="preserve">: </w:t>
      </w:r>
      <w:proofErr w:type="spellStart"/>
      <w:r w:rsidR="00244D7A" w:rsidRPr="00252D5C">
        <w:rPr>
          <w:rFonts w:ascii="Times New Roman" w:hAnsi="Times New Roman" w:cs="Times New Roman"/>
          <w:sz w:val="24"/>
          <w:lang w:val="en-US"/>
        </w:rPr>
        <w:t>Routledge</w:t>
      </w:r>
      <w:proofErr w:type="spellEnd"/>
      <w:r w:rsidR="00244D7A" w:rsidRPr="00252D5C">
        <w:rPr>
          <w:rFonts w:ascii="Times New Roman" w:hAnsi="Times New Roman" w:cs="Times New Roman"/>
          <w:sz w:val="24"/>
          <w:lang w:val="en-US"/>
        </w:rPr>
        <w:t>, 1996.</w:t>
      </w:r>
    </w:p>
    <w:p w:rsidR="00244D7A" w:rsidRPr="005869C0" w:rsidRDefault="00244D7A" w:rsidP="00632216">
      <w:pPr>
        <w:pStyle w:val="NormalWeb"/>
        <w:shd w:val="clear" w:color="auto" w:fill="FFFFFF"/>
        <w:spacing w:before="0" w:beforeAutospacing="0" w:after="0" w:afterAutospacing="0" w:line="360" w:lineRule="auto"/>
        <w:jc w:val="both"/>
        <w:rPr>
          <w:szCs w:val="29"/>
          <w:shd w:val="clear" w:color="auto" w:fill="FFFFFF"/>
        </w:rPr>
      </w:pPr>
      <w:r w:rsidRPr="005869C0">
        <w:rPr>
          <w:szCs w:val="29"/>
          <w:shd w:val="clear" w:color="auto" w:fill="FFFFFF"/>
        </w:rPr>
        <w:t xml:space="preserve">MEYER, Michel. </w:t>
      </w:r>
      <w:r w:rsidRPr="00BF660F">
        <w:rPr>
          <w:b/>
          <w:szCs w:val="29"/>
          <w:shd w:val="clear" w:color="auto" w:fill="FFFFFF"/>
        </w:rPr>
        <w:t>Questões de retórica</w:t>
      </w:r>
      <w:r w:rsidRPr="005869C0">
        <w:rPr>
          <w:szCs w:val="29"/>
          <w:shd w:val="clear" w:color="auto" w:fill="FFFFFF"/>
        </w:rPr>
        <w:t>: linguagem, razão e sedução. Tradução de António Hall. Lisboa: Edições 70, 2007.</w:t>
      </w:r>
    </w:p>
    <w:p w:rsidR="00CF5EEC" w:rsidRPr="000F48CA" w:rsidRDefault="00244D7A" w:rsidP="00632216">
      <w:pPr>
        <w:pStyle w:val="NormalWeb"/>
        <w:shd w:val="clear" w:color="auto" w:fill="FFFFFF"/>
        <w:spacing w:before="0" w:beforeAutospacing="0" w:after="0" w:afterAutospacing="0" w:line="360" w:lineRule="auto"/>
        <w:jc w:val="both"/>
        <w:rPr>
          <w:szCs w:val="29"/>
          <w:shd w:val="clear" w:color="auto" w:fill="FFFFFF"/>
        </w:rPr>
      </w:pPr>
      <w:r w:rsidRPr="005869C0">
        <w:rPr>
          <w:szCs w:val="29"/>
          <w:shd w:val="clear" w:color="auto" w:fill="FFFFFF"/>
        </w:rPr>
        <w:t xml:space="preserve">RELATOS SELVAGENS. Direção: Damián Szifron. Produção: Pedro Almodóvar; Axel Kuschevatzky. Argentina. Warner Bros. 2014. </w:t>
      </w:r>
      <w:proofErr w:type="gramStart"/>
      <w:r w:rsidRPr="005869C0">
        <w:rPr>
          <w:szCs w:val="29"/>
          <w:shd w:val="clear" w:color="auto" w:fill="FFFFFF"/>
        </w:rPr>
        <w:t>1</w:t>
      </w:r>
      <w:proofErr w:type="gramEnd"/>
      <w:r w:rsidRPr="005869C0">
        <w:rPr>
          <w:szCs w:val="29"/>
          <w:shd w:val="clear" w:color="auto" w:fill="FFFFFF"/>
        </w:rPr>
        <w:t xml:space="preserve"> DVD</w:t>
      </w:r>
      <w:r w:rsidR="000F48CA">
        <w:rPr>
          <w:szCs w:val="29"/>
          <w:shd w:val="clear" w:color="auto" w:fill="FFFFFF"/>
        </w:rPr>
        <w:t>.</w:t>
      </w:r>
    </w:p>
    <w:sectPr w:rsidR="00CF5EEC" w:rsidRPr="000F48CA" w:rsidSect="00C071C3">
      <w:pgSz w:w="11906" w:h="16838"/>
      <w:pgMar w:top="1701" w:right="1134" w:bottom="1134"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D15CA" w:rsidRDefault="007D15CA" w:rsidP="00BF660F">
      <w:pPr>
        <w:spacing w:line="240" w:lineRule="auto"/>
      </w:pPr>
      <w:r>
        <w:separator/>
      </w:r>
    </w:p>
  </w:endnote>
  <w:endnote w:type="continuationSeparator" w:id="0">
    <w:p w:rsidR="007D15CA" w:rsidRDefault="007D15CA" w:rsidP="00BF660F">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D15CA" w:rsidRDefault="007D15CA" w:rsidP="00BF660F">
      <w:pPr>
        <w:spacing w:line="240" w:lineRule="auto"/>
      </w:pPr>
      <w:r>
        <w:separator/>
      </w:r>
    </w:p>
  </w:footnote>
  <w:footnote w:type="continuationSeparator" w:id="0">
    <w:p w:rsidR="007D15CA" w:rsidRDefault="007D15CA" w:rsidP="00BF660F">
      <w:pPr>
        <w:spacing w:line="240" w:lineRule="auto"/>
      </w:pPr>
      <w:r>
        <w:continuationSeparator/>
      </w:r>
    </w:p>
  </w:footnote>
  <w:footnote w:id="1">
    <w:p w:rsidR="00BF660F" w:rsidRPr="00BF660F" w:rsidRDefault="00BF660F" w:rsidP="00BF660F">
      <w:pPr>
        <w:spacing w:line="240" w:lineRule="auto"/>
        <w:ind w:firstLine="0"/>
        <w:rPr>
          <w:rFonts w:ascii="Times New Roman" w:hAnsi="Times New Roman" w:cs="Times New Roman"/>
          <w:sz w:val="20"/>
          <w:szCs w:val="20"/>
        </w:rPr>
      </w:pPr>
      <w:r w:rsidRPr="00BF660F">
        <w:rPr>
          <w:rStyle w:val="Refdenotaderodap"/>
          <w:sz w:val="20"/>
          <w:szCs w:val="20"/>
        </w:rPr>
        <w:footnoteRef/>
      </w:r>
      <w:r w:rsidR="00C55105">
        <w:rPr>
          <w:rFonts w:ascii="Times New Roman" w:hAnsi="Times New Roman" w:cs="Times New Roman"/>
          <w:sz w:val="20"/>
          <w:szCs w:val="20"/>
        </w:rPr>
        <w:t xml:space="preserve"> Universidade de Franca</w:t>
      </w:r>
      <w:r>
        <w:rPr>
          <w:rFonts w:ascii="Times New Roman" w:hAnsi="Times New Roman" w:cs="Times New Roman"/>
          <w:sz w:val="20"/>
          <w:szCs w:val="20"/>
        </w:rPr>
        <w:t>.</w:t>
      </w:r>
    </w:p>
  </w:footnote>
  <w:footnote w:id="2">
    <w:p w:rsidR="00BF660F" w:rsidRPr="00BF660F" w:rsidRDefault="00BF660F" w:rsidP="00BF660F">
      <w:pPr>
        <w:spacing w:line="240" w:lineRule="auto"/>
        <w:ind w:firstLine="0"/>
        <w:rPr>
          <w:rFonts w:ascii="Times New Roman" w:hAnsi="Times New Roman" w:cs="Times New Roman"/>
        </w:rPr>
      </w:pPr>
      <w:r w:rsidRPr="00BF660F">
        <w:rPr>
          <w:rStyle w:val="Refdenotaderodap"/>
          <w:sz w:val="20"/>
          <w:szCs w:val="20"/>
        </w:rPr>
        <w:footnoteRef/>
      </w:r>
      <w:r w:rsidRPr="00BF660F">
        <w:rPr>
          <w:rFonts w:ascii="Times New Roman" w:hAnsi="Times New Roman" w:cs="Times New Roman"/>
          <w:sz w:val="20"/>
          <w:szCs w:val="20"/>
        </w:rPr>
        <w:t xml:space="preserve"> Universidade de Franc</w:t>
      </w:r>
      <w:r w:rsidR="00C55105">
        <w:rPr>
          <w:rFonts w:ascii="Times New Roman" w:hAnsi="Times New Roman" w:cs="Times New Roman"/>
          <w:sz w:val="20"/>
          <w:szCs w:val="20"/>
        </w:rPr>
        <w:t xml:space="preserve">a; FAPESP – </w:t>
      </w:r>
      <w:r w:rsidR="00252D5C">
        <w:rPr>
          <w:rFonts w:ascii="Times New Roman" w:hAnsi="Times New Roman" w:cs="Times New Roman"/>
          <w:sz w:val="20"/>
          <w:szCs w:val="20"/>
        </w:rPr>
        <w:t xml:space="preserve">Processo </w:t>
      </w:r>
      <w:r w:rsidR="00C55105" w:rsidRPr="00C55105">
        <w:rPr>
          <w:rFonts w:ascii="Times New Roman" w:hAnsi="Times New Roman" w:cs="Times New Roman"/>
          <w:sz w:val="20"/>
          <w:szCs w:val="20"/>
        </w:rPr>
        <w:t>2016/25042-6</w:t>
      </w:r>
      <w:r>
        <w:rPr>
          <w:rFonts w:ascii="Times New Roman" w:hAnsi="Times New Roman" w:cs="Times New Roman"/>
          <w:sz w:val="20"/>
          <w:szCs w:val="20"/>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8239B6"/>
    <w:multiLevelType w:val="hybridMultilevel"/>
    <w:tmpl w:val="1A2206CC"/>
    <w:lvl w:ilvl="0" w:tplc="0416000F">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5E482C29"/>
    <w:multiLevelType w:val="hybridMultilevel"/>
    <w:tmpl w:val="81447960"/>
    <w:lvl w:ilvl="0" w:tplc="7D94391E">
      <w:start w:val="1"/>
      <w:numFmt w:val="decimal"/>
      <w:lvlText w:val="%1."/>
      <w:lvlJc w:val="left"/>
      <w:pPr>
        <w:ind w:left="1069" w:hanging="360"/>
      </w:pPr>
      <w:rPr>
        <w:rFonts w:hint="default"/>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abstractNum w:abstractNumId="2">
    <w:nsid w:val="7A4D2307"/>
    <w:multiLevelType w:val="hybridMultilevel"/>
    <w:tmpl w:val="D7CE9A90"/>
    <w:lvl w:ilvl="0" w:tplc="0416000F">
      <w:start w:val="1"/>
      <w:numFmt w:val="decimal"/>
      <w:lvlText w:val="%1."/>
      <w:lvlJc w:val="left"/>
      <w:pPr>
        <w:ind w:left="720" w:hanging="360"/>
      </w:pPr>
      <w:rPr>
        <w:rFonts w:hint="default"/>
        <w:i w:val="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nsid w:val="7F4C6348"/>
    <w:multiLevelType w:val="hybridMultilevel"/>
    <w:tmpl w:val="3DCAE706"/>
    <w:lvl w:ilvl="0" w:tplc="9BA447B8">
      <w:start w:val="1"/>
      <w:numFmt w:val="decimal"/>
      <w:lvlText w:val="%1"/>
      <w:lvlJc w:val="left"/>
      <w:pPr>
        <w:ind w:left="1069" w:hanging="360"/>
      </w:pPr>
      <w:rPr>
        <w:rFonts w:hint="default"/>
        <w:b/>
        <w:i w:val="0"/>
      </w:rPr>
    </w:lvl>
    <w:lvl w:ilvl="1" w:tplc="04160019" w:tentative="1">
      <w:start w:val="1"/>
      <w:numFmt w:val="lowerLetter"/>
      <w:lvlText w:val="%2."/>
      <w:lvlJc w:val="left"/>
      <w:pPr>
        <w:ind w:left="1789" w:hanging="360"/>
      </w:pPr>
    </w:lvl>
    <w:lvl w:ilvl="2" w:tplc="0416001B" w:tentative="1">
      <w:start w:val="1"/>
      <w:numFmt w:val="lowerRoman"/>
      <w:lvlText w:val="%3."/>
      <w:lvlJc w:val="right"/>
      <w:pPr>
        <w:ind w:left="2509" w:hanging="180"/>
      </w:pPr>
    </w:lvl>
    <w:lvl w:ilvl="3" w:tplc="0416000F" w:tentative="1">
      <w:start w:val="1"/>
      <w:numFmt w:val="decimal"/>
      <w:lvlText w:val="%4."/>
      <w:lvlJc w:val="left"/>
      <w:pPr>
        <w:ind w:left="3229" w:hanging="360"/>
      </w:pPr>
    </w:lvl>
    <w:lvl w:ilvl="4" w:tplc="04160019" w:tentative="1">
      <w:start w:val="1"/>
      <w:numFmt w:val="lowerLetter"/>
      <w:lvlText w:val="%5."/>
      <w:lvlJc w:val="left"/>
      <w:pPr>
        <w:ind w:left="3949" w:hanging="360"/>
      </w:pPr>
    </w:lvl>
    <w:lvl w:ilvl="5" w:tplc="0416001B" w:tentative="1">
      <w:start w:val="1"/>
      <w:numFmt w:val="lowerRoman"/>
      <w:lvlText w:val="%6."/>
      <w:lvlJc w:val="right"/>
      <w:pPr>
        <w:ind w:left="4669" w:hanging="180"/>
      </w:pPr>
    </w:lvl>
    <w:lvl w:ilvl="6" w:tplc="0416000F" w:tentative="1">
      <w:start w:val="1"/>
      <w:numFmt w:val="decimal"/>
      <w:lvlText w:val="%7."/>
      <w:lvlJc w:val="left"/>
      <w:pPr>
        <w:ind w:left="5389" w:hanging="360"/>
      </w:pPr>
    </w:lvl>
    <w:lvl w:ilvl="7" w:tplc="04160019" w:tentative="1">
      <w:start w:val="1"/>
      <w:numFmt w:val="lowerLetter"/>
      <w:lvlText w:val="%8."/>
      <w:lvlJc w:val="left"/>
      <w:pPr>
        <w:ind w:left="6109" w:hanging="360"/>
      </w:pPr>
    </w:lvl>
    <w:lvl w:ilvl="8" w:tplc="0416001B" w:tentative="1">
      <w:start w:val="1"/>
      <w:numFmt w:val="lowerRoman"/>
      <w:lvlText w:val="%9."/>
      <w:lvlJc w:val="right"/>
      <w:pPr>
        <w:ind w:left="6829" w:hanging="180"/>
      </w:pPr>
    </w:lvl>
  </w:abstractNum>
  <w:num w:numId="1">
    <w:abstractNumId w:val="1"/>
  </w:num>
  <w:num w:numId="2">
    <w:abstractNumId w:val="0"/>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10"/>
  <w:displayHorizontalDrawingGridEvery w:val="2"/>
  <w:displayVerticalDrawingGridEvery w:val="2"/>
  <w:characterSpacingControl w:val="doNotCompress"/>
  <w:footnotePr>
    <w:footnote w:id="-1"/>
    <w:footnote w:id="0"/>
  </w:footnotePr>
  <w:endnotePr>
    <w:endnote w:id="-1"/>
    <w:endnote w:id="0"/>
  </w:endnotePr>
  <w:compat/>
  <w:rsids>
    <w:rsidRoot w:val="00A452DB"/>
    <w:rsid w:val="000024D5"/>
    <w:rsid w:val="00005568"/>
    <w:rsid w:val="000227E1"/>
    <w:rsid w:val="00033678"/>
    <w:rsid w:val="000355E5"/>
    <w:rsid w:val="0007020B"/>
    <w:rsid w:val="00086728"/>
    <w:rsid w:val="000A18B2"/>
    <w:rsid w:val="000A1DD2"/>
    <w:rsid w:val="000B5CC9"/>
    <w:rsid w:val="000D7EB0"/>
    <w:rsid w:val="000E2B34"/>
    <w:rsid w:val="000E43B1"/>
    <w:rsid w:val="000E4626"/>
    <w:rsid w:val="000F3416"/>
    <w:rsid w:val="000F48CA"/>
    <w:rsid w:val="0011225A"/>
    <w:rsid w:val="001227EC"/>
    <w:rsid w:val="00127DE7"/>
    <w:rsid w:val="00146250"/>
    <w:rsid w:val="0015771C"/>
    <w:rsid w:val="00162BF2"/>
    <w:rsid w:val="0016487E"/>
    <w:rsid w:val="0017174D"/>
    <w:rsid w:val="001A3CDC"/>
    <w:rsid w:val="001C66E3"/>
    <w:rsid w:val="001D7A67"/>
    <w:rsid w:val="00203F46"/>
    <w:rsid w:val="00204588"/>
    <w:rsid w:val="0022365F"/>
    <w:rsid w:val="002323F2"/>
    <w:rsid w:val="00244D7A"/>
    <w:rsid w:val="00252D5C"/>
    <w:rsid w:val="00253EBE"/>
    <w:rsid w:val="00260D43"/>
    <w:rsid w:val="00280C0A"/>
    <w:rsid w:val="0028151A"/>
    <w:rsid w:val="00291886"/>
    <w:rsid w:val="00297096"/>
    <w:rsid w:val="002A29D1"/>
    <w:rsid w:val="002A413E"/>
    <w:rsid w:val="002A4A46"/>
    <w:rsid w:val="002D0189"/>
    <w:rsid w:val="002D151B"/>
    <w:rsid w:val="002E3596"/>
    <w:rsid w:val="0031310C"/>
    <w:rsid w:val="003222FE"/>
    <w:rsid w:val="00345BA3"/>
    <w:rsid w:val="00375467"/>
    <w:rsid w:val="003851CC"/>
    <w:rsid w:val="0039441D"/>
    <w:rsid w:val="003A2CD9"/>
    <w:rsid w:val="003A71AA"/>
    <w:rsid w:val="003B27B6"/>
    <w:rsid w:val="003B3039"/>
    <w:rsid w:val="003C6BC8"/>
    <w:rsid w:val="003F7273"/>
    <w:rsid w:val="00406A46"/>
    <w:rsid w:val="004101CC"/>
    <w:rsid w:val="00414640"/>
    <w:rsid w:val="00421665"/>
    <w:rsid w:val="00422669"/>
    <w:rsid w:val="00440C45"/>
    <w:rsid w:val="00446486"/>
    <w:rsid w:val="00455934"/>
    <w:rsid w:val="004730C9"/>
    <w:rsid w:val="0048060B"/>
    <w:rsid w:val="00484841"/>
    <w:rsid w:val="0048548C"/>
    <w:rsid w:val="00494C88"/>
    <w:rsid w:val="004B1E03"/>
    <w:rsid w:val="004C15A6"/>
    <w:rsid w:val="004D3820"/>
    <w:rsid w:val="004D69FB"/>
    <w:rsid w:val="00507E97"/>
    <w:rsid w:val="005842C4"/>
    <w:rsid w:val="005869C0"/>
    <w:rsid w:val="005A3FE6"/>
    <w:rsid w:val="005C4A20"/>
    <w:rsid w:val="005F1CAA"/>
    <w:rsid w:val="005F6BA1"/>
    <w:rsid w:val="005F7294"/>
    <w:rsid w:val="00626042"/>
    <w:rsid w:val="00632216"/>
    <w:rsid w:val="0064537B"/>
    <w:rsid w:val="00655A9A"/>
    <w:rsid w:val="00656695"/>
    <w:rsid w:val="00663FEB"/>
    <w:rsid w:val="00664F93"/>
    <w:rsid w:val="00685389"/>
    <w:rsid w:val="006931C2"/>
    <w:rsid w:val="006A78F1"/>
    <w:rsid w:val="006B5910"/>
    <w:rsid w:val="006C503B"/>
    <w:rsid w:val="006C5B32"/>
    <w:rsid w:val="007060CD"/>
    <w:rsid w:val="00714530"/>
    <w:rsid w:val="00717E56"/>
    <w:rsid w:val="00724715"/>
    <w:rsid w:val="0075566A"/>
    <w:rsid w:val="00770564"/>
    <w:rsid w:val="00771550"/>
    <w:rsid w:val="00771A1A"/>
    <w:rsid w:val="0077338C"/>
    <w:rsid w:val="00782708"/>
    <w:rsid w:val="00783D82"/>
    <w:rsid w:val="007917C8"/>
    <w:rsid w:val="007B1D87"/>
    <w:rsid w:val="007B420E"/>
    <w:rsid w:val="007C661D"/>
    <w:rsid w:val="007D15CA"/>
    <w:rsid w:val="007E1BDA"/>
    <w:rsid w:val="007F0E9D"/>
    <w:rsid w:val="007F1431"/>
    <w:rsid w:val="007F342C"/>
    <w:rsid w:val="007F3F18"/>
    <w:rsid w:val="00803C6F"/>
    <w:rsid w:val="00827C4A"/>
    <w:rsid w:val="008418A7"/>
    <w:rsid w:val="0084381C"/>
    <w:rsid w:val="00843EC5"/>
    <w:rsid w:val="00845C71"/>
    <w:rsid w:val="00846187"/>
    <w:rsid w:val="00861544"/>
    <w:rsid w:val="0086157D"/>
    <w:rsid w:val="0086417D"/>
    <w:rsid w:val="008726FA"/>
    <w:rsid w:val="00876A3B"/>
    <w:rsid w:val="00881C41"/>
    <w:rsid w:val="00882347"/>
    <w:rsid w:val="00887061"/>
    <w:rsid w:val="008A0833"/>
    <w:rsid w:val="008A3269"/>
    <w:rsid w:val="008A478F"/>
    <w:rsid w:val="008B0B76"/>
    <w:rsid w:val="008D7143"/>
    <w:rsid w:val="008F6615"/>
    <w:rsid w:val="00906CA8"/>
    <w:rsid w:val="00913527"/>
    <w:rsid w:val="00917E2F"/>
    <w:rsid w:val="009216EA"/>
    <w:rsid w:val="00930E1E"/>
    <w:rsid w:val="00944B63"/>
    <w:rsid w:val="00961F1A"/>
    <w:rsid w:val="0096239F"/>
    <w:rsid w:val="00974B4A"/>
    <w:rsid w:val="00985999"/>
    <w:rsid w:val="009860DD"/>
    <w:rsid w:val="00991A0E"/>
    <w:rsid w:val="00991CAF"/>
    <w:rsid w:val="009D1B3C"/>
    <w:rsid w:val="009E02E2"/>
    <w:rsid w:val="009E5927"/>
    <w:rsid w:val="00A020AE"/>
    <w:rsid w:val="00A05E03"/>
    <w:rsid w:val="00A06396"/>
    <w:rsid w:val="00A20429"/>
    <w:rsid w:val="00A209A5"/>
    <w:rsid w:val="00A32530"/>
    <w:rsid w:val="00A33F08"/>
    <w:rsid w:val="00A452DB"/>
    <w:rsid w:val="00A46ECF"/>
    <w:rsid w:val="00A65AC2"/>
    <w:rsid w:val="00A74C48"/>
    <w:rsid w:val="00A8537B"/>
    <w:rsid w:val="00AB0C84"/>
    <w:rsid w:val="00AB6D89"/>
    <w:rsid w:val="00AD3E5F"/>
    <w:rsid w:val="00AD40B7"/>
    <w:rsid w:val="00AE0E97"/>
    <w:rsid w:val="00AE60F1"/>
    <w:rsid w:val="00B112CA"/>
    <w:rsid w:val="00B24915"/>
    <w:rsid w:val="00B572EF"/>
    <w:rsid w:val="00B72435"/>
    <w:rsid w:val="00BA09E7"/>
    <w:rsid w:val="00BB1B09"/>
    <w:rsid w:val="00BC5CEF"/>
    <w:rsid w:val="00BE5CB3"/>
    <w:rsid w:val="00BE7531"/>
    <w:rsid w:val="00BF238E"/>
    <w:rsid w:val="00BF4119"/>
    <w:rsid w:val="00BF660F"/>
    <w:rsid w:val="00C06A0D"/>
    <w:rsid w:val="00C071C3"/>
    <w:rsid w:val="00C07BA2"/>
    <w:rsid w:val="00C5245C"/>
    <w:rsid w:val="00C52E08"/>
    <w:rsid w:val="00C55105"/>
    <w:rsid w:val="00C57C3D"/>
    <w:rsid w:val="00C632F0"/>
    <w:rsid w:val="00C75D76"/>
    <w:rsid w:val="00C765E2"/>
    <w:rsid w:val="00C918C1"/>
    <w:rsid w:val="00CA2809"/>
    <w:rsid w:val="00CA65F3"/>
    <w:rsid w:val="00CD612D"/>
    <w:rsid w:val="00CE5D76"/>
    <w:rsid w:val="00CF5EEC"/>
    <w:rsid w:val="00D0383E"/>
    <w:rsid w:val="00D068C5"/>
    <w:rsid w:val="00D11C26"/>
    <w:rsid w:val="00D12305"/>
    <w:rsid w:val="00D41D84"/>
    <w:rsid w:val="00D4442A"/>
    <w:rsid w:val="00D519DC"/>
    <w:rsid w:val="00D63F1E"/>
    <w:rsid w:val="00DB5E0D"/>
    <w:rsid w:val="00DC4F52"/>
    <w:rsid w:val="00DD58A7"/>
    <w:rsid w:val="00DE7346"/>
    <w:rsid w:val="00DF05C9"/>
    <w:rsid w:val="00E054F6"/>
    <w:rsid w:val="00E13402"/>
    <w:rsid w:val="00E13C7D"/>
    <w:rsid w:val="00E17CEE"/>
    <w:rsid w:val="00E25DDA"/>
    <w:rsid w:val="00E3484C"/>
    <w:rsid w:val="00E44762"/>
    <w:rsid w:val="00E44CEC"/>
    <w:rsid w:val="00E516FC"/>
    <w:rsid w:val="00E5280F"/>
    <w:rsid w:val="00E52A7D"/>
    <w:rsid w:val="00E67434"/>
    <w:rsid w:val="00E93B9D"/>
    <w:rsid w:val="00EA4EFD"/>
    <w:rsid w:val="00ED5A28"/>
    <w:rsid w:val="00EF031E"/>
    <w:rsid w:val="00EF7AC5"/>
    <w:rsid w:val="00F03B52"/>
    <w:rsid w:val="00F06B0A"/>
    <w:rsid w:val="00F217E9"/>
    <w:rsid w:val="00F539A8"/>
    <w:rsid w:val="00F73BBD"/>
    <w:rsid w:val="00F8385C"/>
    <w:rsid w:val="00F947B3"/>
    <w:rsid w:val="00FA010C"/>
    <w:rsid w:val="00FA20D7"/>
    <w:rsid w:val="00FA6C8D"/>
    <w:rsid w:val="00FB20EA"/>
    <w:rsid w:val="00FC2E4C"/>
    <w:rsid w:val="00FC6011"/>
    <w:rsid w:val="00FE038E"/>
    <w:rsid w:val="00FE16EC"/>
    <w:rsid w:val="00FE5BB1"/>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BR" w:eastAsia="en-US" w:bidi="ar-SA"/>
      </w:rPr>
    </w:rPrDefault>
    <w:pPrDefault>
      <w:pPr>
        <w:spacing w:line="360" w:lineRule="auto"/>
        <w:ind w:firstLine="709"/>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C8D"/>
  </w:style>
  <w:style w:type="character" w:default="1" w:styleId="Fontepargpadro">
    <w:name w:val="Default Paragraph Font"/>
    <w:uiPriority w:val="1"/>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8A3269"/>
    <w:pPr>
      <w:ind w:left="720"/>
      <w:contextualSpacing/>
    </w:pPr>
  </w:style>
  <w:style w:type="character" w:styleId="Hyperlink">
    <w:name w:val="Hyperlink"/>
    <w:basedOn w:val="Fontepargpadro"/>
    <w:uiPriority w:val="99"/>
    <w:unhideWhenUsed/>
    <w:rsid w:val="00F06B0A"/>
    <w:rPr>
      <w:color w:val="0563C1" w:themeColor="hyperlink"/>
      <w:u w:val="single"/>
    </w:rPr>
  </w:style>
  <w:style w:type="character" w:customStyle="1" w:styleId="MenoPendente1">
    <w:name w:val="Menção Pendente1"/>
    <w:basedOn w:val="Fontepargpadro"/>
    <w:uiPriority w:val="99"/>
    <w:semiHidden/>
    <w:unhideWhenUsed/>
    <w:rsid w:val="00F06B0A"/>
    <w:rPr>
      <w:color w:val="808080"/>
      <w:shd w:val="clear" w:color="auto" w:fill="E6E6E6"/>
    </w:rPr>
  </w:style>
  <w:style w:type="paragraph" w:styleId="NormalWeb">
    <w:name w:val="Normal (Web)"/>
    <w:basedOn w:val="Normal"/>
    <w:uiPriority w:val="99"/>
    <w:unhideWhenUsed/>
    <w:rsid w:val="00656695"/>
    <w:pPr>
      <w:spacing w:before="100" w:beforeAutospacing="1" w:after="100" w:afterAutospacing="1" w:line="240" w:lineRule="auto"/>
      <w:ind w:firstLine="0"/>
      <w:jc w:val="left"/>
    </w:pPr>
    <w:rPr>
      <w:rFonts w:ascii="Times New Roman" w:eastAsia="Times New Roman" w:hAnsi="Times New Roman" w:cs="Times New Roman"/>
      <w:sz w:val="24"/>
      <w:szCs w:val="24"/>
      <w:lang w:eastAsia="pt-BR"/>
    </w:rPr>
  </w:style>
  <w:style w:type="paragraph" w:styleId="Textodebalo">
    <w:name w:val="Balloon Text"/>
    <w:basedOn w:val="Normal"/>
    <w:link w:val="TextodebaloChar"/>
    <w:uiPriority w:val="99"/>
    <w:semiHidden/>
    <w:unhideWhenUsed/>
    <w:rsid w:val="0015771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15771C"/>
    <w:rPr>
      <w:rFonts w:ascii="Tahoma" w:hAnsi="Tahoma" w:cs="Tahoma"/>
      <w:sz w:val="16"/>
      <w:szCs w:val="16"/>
    </w:rPr>
  </w:style>
  <w:style w:type="paragraph" w:styleId="Textodenotaderodap">
    <w:name w:val="footnote text"/>
    <w:basedOn w:val="Normal"/>
    <w:link w:val="TextodenotaderodapChar"/>
    <w:uiPriority w:val="99"/>
    <w:semiHidden/>
    <w:unhideWhenUsed/>
    <w:rsid w:val="00BF660F"/>
    <w:pPr>
      <w:spacing w:line="240" w:lineRule="auto"/>
    </w:pPr>
    <w:rPr>
      <w:sz w:val="20"/>
      <w:szCs w:val="20"/>
    </w:rPr>
  </w:style>
  <w:style w:type="character" w:customStyle="1" w:styleId="TextodenotaderodapChar">
    <w:name w:val="Texto de nota de rodapé Char"/>
    <w:basedOn w:val="Fontepargpadro"/>
    <w:link w:val="Textodenotaderodap"/>
    <w:uiPriority w:val="99"/>
    <w:semiHidden/>
    <w:rsid w:val="00BF660F"/>
    <w:rPr>
      <w:sz w:val="20"/>
      <w:szCs w:val="20"/>
    </w:rPr>
  </w:style>
  <w:style w:type="character" w:styleId="Refdenotaderodap">
    <w:name w:val="footnote reference"/>
    <w:basedOn w:val="Fontepargpadro"/>
    <w:uiPriority w:val="99"/>
    <w:unhideWhenUsed/>
    <w:rsid w:val="00BF660F"/>
    <w:rPr>
      <w:rFonts w:ascii="Times New Roman" w:hAnsi="Times New Roman" w:cs="Times New Roman"/>
      <w:vertAlign w:val="superscript"/>
    </w:rPr>
  </w:style>
</w:styles>
</file>

<file path=word/webSettings.xml><?xml version="1.0" encoding="utf-8"?>
<w:webSettings xmlns:r="http://schemas.openxmlformats.org/officeDocument/2006/relationships" xmlns:w="http://schemas.openxmlformats.org/wordprocessingml/2006/main">
  <w:divs>
    <w:div w:id="344745928">
      <w:bodyDiv w:val="1"/>
      <w:marLeft w:val="0"/>
      <w:marRight w:val="0"/>
      <w:marTop w:val="0"/>
      <w:marBottom w:val="0"/>
      <w:divBdr>
        <w:top w:val="none" w:sz="0" w:space="0" w:color="auto"/>
        <w:left w:val="none" w:sz="0" w:space="0" w:color="auto"/>
        <w:bottom w:val="none" w:sz="0" w:space="0" w:color="auto"/>
        <w:right w:val="none" w:sz="0" w:space="0" w:color="auto"/>
      </w:divBdr>
    </w:div>
    <w:div w:id="368339716">
      <w:bodyDiv w:val="1"/>
      <w:marLeft w:val="0"/>
      <w:marRight w:val="0"/>
      <w:marTop w:val="0"/>
      <w:marBottom w:val="0"/>
      <w:divBdr>
        <w:top w:val="none" w:sz="0" w:space="0" w:color="auto"/>
        <w:left w:val="none" w:sz="0" w:space="0" w:color="auto"/>
        <w:bottom w:val="none" w:sz="0" w:space="0" w:color="auto"/>
        <w:right w:val="none" w:sz="0" w:space="0" w:color="auto"/>
      </w:divBdr>
    </w:div>
    <w:div w:id="1214660373">
      <w:bodyDiv w:val="1"/>
      <w:marLeft w:val="0"/>
      <w:marRight w:val="0"/>
      <w:marTop w:val="0"/>
      <w:marBottom w:val="0"/>
      <w:divBdr>
        <w:top w:val="none" w:sz="0" w:space="0" w:color="auto"/>
        <w:left w:val="none" w:sz="0" w:space="0" w:color="auto"/>
        <w:bottom w:val="none" w:sz="0" w:space="0" w:color="auto"/>
        <w:right w:val="none" w:sz="0" w:space="0" w:color="auto"/>
      </w:divBdr>
    </w:div>
    <w:div w:id="1327900689">
      <w:bodyDiv w:val="1"/>
      <w:marLeft w:val="0"/>
      <w:marRight w:val="0"/>
      <w:marTop w:val="0"/>
      <w:marBottom w:val="0"/>
      <w:divBdr>
        <w:top w:val="none" w:sz="0" w:space="0" w:color="auto"/>
        <w:left w:val="none" w:sz="0" w:space="0" w:color="auto"/>
        <w:bottom w:val="none" w:sz="0" w:space="0" w:color="auto"/>
        <w:right w:val="none" w:sz="0" w:space="0" w:color="auto"/>
      </w:divBdr>
    </w:div>
    <w:div w:id="1497108989">
      <w:bodyDiv w:val="1"/>
      <w:marLeft w:val="0"/>
      <w:marRight w:val="0"/>
      <w:marTop w:val="0"/>
      <w:marBottom w:val="0"/>
      <w:divBdr>
        <w:top w:val="none" w:sz="0" w:space="0" w:color="auto"/>
        <w:left w:val="none" w:sz="0" w:space="0" w:color="auto"/>
        <w:bottom w:val="none" w:sz="0" w:space="0" w:color="auto"/>
        <w:right w:val="none" w:sz="0" w:space="0" w:color="auto"/>
      </w:divBdr>
    </w:div>
    <w:div w:id="1521772031">
      <w:bodyDiv w:val="1"/>
      <w:marLeft w:val="0"/>
      <w:marRight w:val="0"/>
      <w:marTop w:val="0"/>
      <w:marBottom w:val="0"/>
      <w:divBdr>
        <w:top w:val="none" w:sz="0" w:space="0" w:color="auto"/>
        <w:left w:val="none" w:sz="0" w:space="0" w:color="auto"/>
        <w:bottom w:val="none" w:sz="0" w:space="0" w:color="auto"/>
        <w:right w:val="none" w:sz="0" w:space="0" w:color="auto"/>
      </w:divBdr>
    </w:div>
    <w:div w:id="1769934069">
      <w:bodyDiv w:val="1"/>
      <w:marLeft w:val="0"/>
      <w:marRight w:val="0"/>
      <w:marTop w:val="0"/>
      <w:marBottom w:val="0"/>
      <w:divBdr>
        <w:top w:val="none" w:sz="0" w:space="0" w:color="auto"/>
        <w:left w:val="none" w:sz="0" w:space="0" w:color="auto"/>
        <w:bottom w:val="none" w:sz="0" w:space="0" w:color="auto"/>
        <w:right w:val="none" w:sz="0" w:space="0" w:color="auto"/>
      </w:divBdr>
    </w:div>
    <w:div w:id="197679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image" Target="media/image8.png"/><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55E7AFB-4AD2-4741-9183-CAB9E82DA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TotalTime>
  <Pages>18</Pages>
  <Words>5922</Words>
  <Characters>31983</Characters>
  <Application>Microsoft Office Word</Application>
  <DocSecurity>0</DocSecurity>
  <Lines>266</Lines>
  <Paragraphs>75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37830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Andylipe Santos</dc:creator>
  <cp:lastModifiedBy>Maria Flávia</cp:lastModifiedBy>
  <cp:revision>3</cp:revision>
  <cp:lastPrinted>2017-10-18T18:26:00Z</cp:lastPrinted>
  <dcterms:created xsi:type="dcterms:W3CDTF">2018-03-30T17:21:00Z</dcterms:created>
  <dcterms:modified xsi:type="dcterms:W3CDTF">2018-03-30T17:34:00Z</dcterms:modified>
</cp:coreProperties>
</file>