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122" w:rsidRDefault="009A51C7" w:rsidP="00DD4122">
      <w:pPr>
        <w:shd w:val="clear" w:color="auto" w:fill="FFFFFF" w:themeFill="background1"/>
        <w:autoSpaceDE w:val="0"/>
        <w:autoSpaceDN w:val="0"/>
        <w:adjustRightInd w:val="0"/>
        <w:spacing w:after="0" w:line="360" w:lineRule="auto"/>
        <w:jc w:val="center"/>
        <w:rPr>
          <w:rStyle w:val="apple-style-span"/>
          <w:rFonts w:ascii="Times New Roman" w:hAnsi="Times New Roman"/>
          <w:b/>
          <w:sz w:val="24"/>
          <w:szCs w:val="24"/>
          <w:shd w:val="clear" w:color="auto" w:fill="FFFFFF" w:themeFill="background1"/>
        </w:rPr>
      </w:pPr>
      <w:proofErr w:type="gramStart"/>
      <w:r w:rsidRPr="00B37460">
        <w:rPr>
          <w:rFonts w:ascii="Times New Roman" w:hAnsi="Times New Roman"/>
          <w:b/>
          <w:bCs/>
          <w:sz w:val="24"/>
          <w:szCs w:val="24"/>
          <w:shd w:val="clear" w:color="auto" w:fill="FFFFFF" w:themeFill="background1"/>
        </w:rPr>
        <w:t>ATLAS TOPONÍMICO DO TOCANTINS</w:t>
      </w:r>
      <w:proofErr w:type="gramEnd"/>
      <w:r w:rsidR="00D0603C" w:rsidRPr="00B37460">
        <w:rPr>
          <w:rFonts w:ascii="Times New Roman" w:hAnsi="Times New Roman"/>
          <w:b/>
          <w:bCs/>
          <w:sz w:val="24"/>
          <w:szCs w:val="24"/>
          <w:shd w:val="clear" w:color="auto" w:fill="FFFFFF" w:themeFill="background1"/>
        </w:rPr>
        <w:t xml:space="preserve"> (ATT)</w:t>
      </w:r>
      <w:r w:rsidRPr="00B37460">
        <w:rPr>
          <w:rFonts w:ascii="Times New Roman" w:hAnsi="Times New Roman"/>
          <w:b/>
          <w:bCs/>
          <w:sz w:val="24"/>
          <w:szCs w:val="24"/>
          <w:shd w:val="clear" w:color="auto" w:fill="FFFFFF" w:themeFill="background1"/>
        </w:rPr>
        <w:t xml:space="preserve">: CRIAÇÃO DE </w:t>
      </w:r>
      <w:r w:rsidR="00E871E2" w:rsidRPr="00B37460">
        <w:rPr>
          <w:rStyle w:val="apple-style-span"/>
          <w:rFonts w:ascii="Times New Roman" w:hAnsi="Times New Roman"/>
          <w:b/>
          <w:sz w:val="24"/>
          <w:szCs w:val="24"/>
          <w:shd w:val="clear" w:color="auto" w:fill="FFFFFF" w:themeFill="background1"/>
        </w:rPr>
        <w:t xml:space="preserve">UM SOFTWARE </w:t>
      </w:r>
      <w:r w:rsidRPr="00B37460">
        <w:rPr>
          <w:rStyle w:val="apple-style-span"/>
          <w:rFonts w:ascii="Times New Roman" w:hAnsi="Times New Roman"/>
          <w:b/>
          <w:sz w:val="24"/>
          <w:szCs w:val="24"/>
          <w:shd w:val="clear" w:color="auto" w:fill="FFFFFF" w:themeFill="background1"/>
        </w:rPr>
        <w:t>PARA A CATALOGAÇÃO DOS DADOS DAS FICHAS LEXICOGRÁFICO-</w:t>
      </w:r>
      <w:r w:rsidR="004B24C8">
        <w:rPr>
          <w:rStyle w:val="apple-style-span"/>
          <w:rFonts w:ascii="Times New Roman" w:hAnsi="Times New Roman"/>
          <w:b/>
          <w:sz w:val="24"/>
          <w:szCs w:val="24"/>
          <w:shd w:val="clear" w:color="auto" w:fill="FFFFFF" w:themeFill="background1"/>
        </w:rPr>
        <w:t>TOPONÍMICAS</w:t>
      </w:r>
    </w:p>
    <w:p w:rsidR="00E85D6F" w:rsidRDefault="00E85D6F" w:rsidP="00DD4122">
      <w:pPr>
        <w:shd w:val="clear" w:color="auto" w:fill="FFFFFF" w:themeFill="background1"/>
        <w:autoSpaceDE w:val="0"/>
        <w:autoSpaceDN w:val="0"/>
        <w:adjustRightInd w:val="0"/>
        <w:spacing w:after="0" w:line="360" w:lineRule="auto"/>
        <w:jc w:val="center"/>
        <w:rPr>
          <w:rStyle w:val="apple-style-span"/>
          <w:rFonts w:ascii="Times New Roman" w:hAnsi="Times New Roman"/>
          <w:b/>
          <w:sz w:val="24"/>
          <w:szCs w:val="24"/>
          <w:shd w:val="clear" w:color="auto" w:fill="FFFFFF" w:themeFill="background1"/>
        </w:rPr>
      </w:pPr>
    </w:p>
    <w:p w:rsidR="0083790D" w:rsidRPr="00E85D6F" w:rsidRDefault="004B24C8" w:rsidP="00E85D6F">
      <w:pPr>
        <w:autoSpaceDE w:val="0"/>
        <w:autoSpaceDN w:val="0"/>
        <w:adjustRightInd w:val="0"/>
        <w:spacing w:after="0" w:line="360" w:lineRule="auto"/>
        <w:jc w:val="right"/>
        <w:rPr>
          <w:rFonts w:ascii="Times New Roman" w:hAnsi="Times New Roman"/>
          <w:color w:val="222222"/>
          <w:sz w:val="24"/>
          <w:szCs w:val="24"/>
          <w:shd w:val="clear" w:color="auto" w:fill="FFFFFF"/>
        </w:rPr>
      </w:pPr>
      <w:proofErr w:type="spellStart"/>
      <w:r w:rsidRPr="00E85D6F">
        <w:rPr>
          <w:rFonts w:ascii="Times New Roman" w:hAnsi="Times New Roman"/>
          <w:color w:val="222222"/>
          <w:sz w:val="24"/>
          <w:szCs w:val="24"/>
        </w:rPr>
        <w:t>Karylleila</w:t>
      </w:r>
      <w:proofErr w:type="spellEnd"/>
      <w:r w:rsidRPr="00E85D6F">
        <w:rPr>
          <w:rFonts w:ascii="Times New Roman" w:hAnsi="Times New Roman"/>
          <w:color w:val="222222"/>
          <w:sz w:val="24"/>
          <w:szCs w:val="24"/>
        </w:rPr>
        <w:t xml:space="preserve"> dos </w:t>
      </w:r>
      <w:proofErr w:type="gramStart"/>
      <w:r w:rsidRPr="00E85D6F">
        <w:rPr>
          <w:rFonts w:ascii="Times New Roman" w:hAnsi="Times New Roman"/>
          <w:color w:val="222222"/>
          <w:sz w:val="24"/>
          <w:szCs w:val="24"/>
        </w:rPr>
        <w:t>Santos Andrade</w:t>
      </w:r>
      <w:proofErr w:type="gramEnd"/>
      <w:r w:rsidR="00AC289A">
        <w:rPr>
          <w:rStyle w:val="Refdenotaderodap"/>
          <w:rFonts w:ascii="Times New Roman" w:hAnsi="Times New Roman"/>
          <w:color w:val="222222"/>
          <w:sz w:val="24"/>
          <w:szCs w:val="24"/>
        </w:rPr>
        <w:footnoteReference w:id="1"/>
      </w:r>
      <w:r w:rsidRPr="00E85D6F">
        <w:rPr>
          <w:rFonts w:ascii="Times New Roman" w:hAnsi="Times New Roman"/>
          <w:color w:val="222222"/>
          <w:sz w:val="24"/>
          <w:szCs w:val="24"/>
        </w:rPr>
        <w:br/>
      </w:r>
      <w:bookmarkStart w:id="0" w:name="_GoBack"/>
      <w:bookmarkEnd w:id="0"/>
    </w:p>
    <w:p w:rsidR="00E85D6F" w:rsidRPr="00B37460" w:rsidRDefault="00E85D6F" w:rsidP="00E85D6F">
      <w:pPr>
        <w:autoSpaceDE w:val="0"/>
        <w:autoSpaceDN w:val="0"/>
        <w:adjustRightInd w:val="0"/>
        <w:spacing w:after="0" w:line="360" w:lineRule="auto"/>
        <w:jc w:val="right"/>
        <w:rPr>
          <w:rFonts w:ascii="Times New Roman" w:hAnsi="Times New Roman"/>
          <w:b/>
          <w:bCs/>
          <w:sz w:val="24"/>
          <w:szCs w:val="24"/>
        </w:rPr>
      </w:pPr>
    </w:p>
    <w:p w:rsidR="00D0603C" w:rsidRPr="00B37460" w:rsidRDefault="009A51C7" w:rsidP="00DD4122">
      <w:pPr>
        <w:autoSpaceDE w:val="0"/>
        <w:autoSpaceDN w:val="0"/>
        <w:adjustRightInd w:val="0"/>
        <w:spacing w:after="0" w:line="360" w:lineRule="auto"/>
        <w:jc w:val="both"/>
        <w:rPr>
          <w:rFonts w:ascii="Times New Roman" w:hAnsi="Times New Roman"/>
          <w:color w:val="000000"/>
          <w:sz w:val="24"/>
          <w:szCs w:val="24"/>
        </w:rPr>
      </w:pPr>
      <w:r w:rsidRPr="00B37460">
        <w:rPr>
          <w:rFonts w:ascii="Times New Roman" w:hAnsi="Times New Roman"/>
          <w:b/>
          <w:color w:val="000000"/>
          <w:sz w:val="24"/>
          <w:szCs w:val="24"/>
        </w:rPr>
        <w:t>RESUMO</w:t>
      </w:r>
      <w:r w:rsidR="00D0603C" w:rsidRPr="00B37460">
        <w:rPr>
          <w:rFonts w:ascii="Times New Roman" w:hAnsi="Times New Roman"/>
          <w:b/>
          <w:color w:val="000000"/>
          <w:sz w:val="24"/>
          <w:szCs w:val="24"/>
        </w:rPr>
        <w:t xml:space="preserve"> </w:t>
      </w:r>
    </w:p>
    <w:p w:rsidR="00F12E66" w:rsidRPr="00B37460" w:rsidRDefault="00E80D64" w:rsidP="00C045B5">
      <w:pPr>
        <w:autoSpaceDE w:val="0"/>
        <w:autoSpaceDN w:val="0"/>
        <w:adjustRightInd w:val="0"/>
        <w:spacing w:after="0" w:line="240" w:lineRule="auto"/>
        <w:jc w:val="both"/>
        <w:rPr>
          <w:rFonts w:ascii="Times New Roman" w:hAnsi="Times New Roman"/>
          <w:sz w:val="24"/>
          <w:szCs w:val="24"/>
          <w:lang w:eastAsia="pt-BR"/>
        </w:rPr>
      </w:pPr>
      <w:r w:rsidRPr="007C20C1">
        <w:rPr>
          <w:rFonts w:ascii="Times New Roman" w:hAnsi="Times New Roman"/>
          <w:sz w:val="24"/>
          <w:szCs w:val="24"/>
          <w:lang w:eastAsia="pt-BR"/>
        </w:rPr>
        <w:t xml:space="preserve">Esta proposta é um recorte do ATT </w:t>
      </w:r>
      <w:r w:rsidR="007C20C1" w:rsidRPr="007C20C1">
        <w:rPr>
          <w:rFonts w:ascii="Times New Roman" w:hAnsi="Times New Roman"/>
          <w:sz w:val="24"/>
          <w:szCs w:val="24"/>
          <w:lang w:eastAsia="pt-BR"/>
        </w:rPr>
        <w:t xml:space="preserve">– </w:t>
      </w:r>
      <w:proofErr w:type="gramStart"/>
      <w:r w:rsidR="007C20C1" w:rsidRPr="007C20C1">
        <w:rPr>
          <w:rFonts w:ascii="Times New Roman" w:hAnsi="Times New Roman"/>
          <w:sz w:val="24"/>
          <w:szCs w:val="24"/>
          <w:lang w:eastAsia="pt-BR"/>
        </w:rPr>
        <w:t>Atlas Toponímico do Tocantins</w:t>
      </w:r>
      <w:r w:rsidRPr="007C20C1">
        <w:rPr>
          <w:rFonts w:ascii="Times New Roman" w:hAnsi="Times New Roman"/>
          <w:sz w:val="24"/>
          <w:szCs w:val="24"/>
          <w:lang w:eastAsia="pt-BR"/>
        </w:rPr>
        <w:t xml:space="preserve"> </w:t>
      </w:r>
      <w:r w:rsidR="00644898">
        <w:rPr>
          <w:rFonts w:ascii="Times New Roman" w:hAnsi="Times New Roman"/>
          <w:sz w:val="24"/>
          <w:szCs w:val="24"/>
          <w:lang w:eastAsia="pt-BR"/>
        </w:rPr>
        <w:t xml:space="preserve">cujo </w:t>
      </w:r>
      <w:r w:rsidRPr="007C20C1">
        <w:rPr>
          <w:rFonts w:ascii="Times New Roman" w:hAnsi="Times New Roman"/>
          <w:sz w:val="24"/>
          <w:szCs w:val="24"/>
          <w:lang w:eastAsia="pt-BR"/>
        </w:rPr>
        <w:t xml:space="preserve">objetivo geral </w:t>
      </w:r>
      <w:r w:rsidR="00644898">
        <w:rPr>
          <w:rFonts w:ascii="Times New Roman" w:hAnsi="Times New Roman"/>
          <w:sz w:val="24"/>
          <w:szCs w:val="24"/>
          <w:lang w:eastAsia="pt-BR"/>
        </w:rPr>
        <w:t>é</w:t>
      </w:r>
      <w:proofErr w:type="gramEnd"/>
      <w:r w:rsidR="00644898">
        <w:rPr>
          <w:rFonts w:ascii="Times New Roman" w:hAnsi="Times New Roman"/>
          <w:sz w:val="24"/>
          <w:szCs w:val="24"/>
          <w:lang w:eastAsia="pt-BR"/>
        </w:rPr>
        <w:t xml:space="preserve"> </w:t>
      </w:r>
      <w:r w:rsidRPr="007C20C1">
        <w:rPr>
          <w:rFonts w:ascii="Times New Roman" w:hAnsi="Times New Roman"/>
          <w:sz w:val="24"/>
          <w:szCs w:val="24"/>
          <w:lang w:eastAsia="pt-BR"/>
        </w:rPr>
        <w:t xml:space="preserve">a </w:t>
      </w:r>
      <w:r w:rsidR="00D0603C" w:rsidRPr="007C20C1">
        <w:rPr>
          <w:rFonts w:ascii="Times New Roman" w:hAnsi="Times New Roman"/>
          <w:sz w:val="24"/>
          <w:szCs w:val="24"/>
          <w:lang w:eastAsia="pt-BR"/>
        </w:rPr>
        <w:t xml:space="preserve">criação de um </w:t>
      </w:r>
      <w:r w:rsidR="00B37460" w:rsidRPr="007C20C1">
        <w:rPr>
          <w:rFonts w:ascii="Times New Roman" w:hAnsi="Times New Roman"/>
          <w:sz w:val="24"/>
          <w:szCs w:val="24"/>
          <w:lang w:eastAsia="pt-BR"/>
        </w:rPr>
        <w:t xml:space="preserve">software </w:t>
      </w:r>
      <w:r w:rsidR="00D0603C" w:rsidRPr="007C20C1">
        <w:rPr>
          <w:rFonts w:ascii="Times New Roman" w:hAnsi="Times New Roman"/>
          <w:sz w:val="24"/>
          <w:szCs w:val="24"/>
          <w:lang w:eastAsia="pt-BR"/>
        </w:rPr>
        <w:t>para cataloga</w:t>
      </w:r>
      <w:r w:rsidRPr="007C20C1">
        <w:rPr>
          <w:rFonts w:ascii="Times New Roman" w:hAnsi="Times New Roman"/>
          <w:sz w:val="24"/>
          <w:szCs w:val="24"/>
          <w:lang w:eastAsia="pt-BR"/>
        </w:rPr>
        <w:t xml:space="preserve">r </w:t>
      </w:r>
      <w:r w:rsidR="00B37460" w:rsidRPr="007C20C1">
        <w:rPr>
          <w:rFonts w:ascii="Times New Roman" w:hAnsi="Times New Roman"/>
          <w:sz w:val="24"/>
          <w:szCs w:val="24"/>
          <w:lang w:eastAsia="pt-BR"/>
        </w:rPr>
        <w:t xml:space="preserve">as </w:t>
      </w:r>
      <w:r w:rsidR="00D0603C" w:rsidRPr="007C20C1">
        <w:rPr>
          <w:rFonts w:ascii="Times New Roman" w:hAnsi="Times New Roman"/>
          <w:sz w:val="24"/>
          <w:szCs w:val="24"/>
          <w:lang w:eastAsia="pt-BR"/>
        </w:rPr>
        <w:t xml:space="preserve">informações </w:t>
      </w:r>
      <w:r w:rsidRPr="007C20C1">
        <w:rPr>
          <w:rFonts w:ascii="Times New Roman" w:hAnsi="Times New Roman"/>
          <w:sz w:val="24"/>
          <w:szCs w:val="24"/>
          <w:lang w:eastAsia="pt-BR"/>
        </w:rPr>
        <w:t xml:space="preserve">registradas nas </w:t>
      </w:r>
      <w:r w:rsidR="00E871E2" w:rsidRPr="007C20C1">
        <w:rPr>
          <w:rFonts w:ascii="Times New Roman" w:hAnsi="Times New Roman"/>
          <w:sz w:val="24"/>
          <w:szCs w:val="24"/>
          <w:lang w:eastAsia="pt-BR"/>
        </w:rPr>
        <w:t>12</w:t>
      </w:r>
      <w:r w:rsidR="00D8520A">
        <w:rPr>
          <w:rFonts w:ascii="Times New Roman" w:hAnsi="Times New Roman"/>
          <w:sz w:val="24"/>
          <w:szCs w:val="24"/>
          <w:lang w:eastAsia="pt-BR"/>
        </w:rPr>
        <w:t>0</w:t>
      </w:r>
      <w:r w:rsidR="00E871E2" w:rsidRPr="007C20C1">
        <w:rPr>
          <w:rFonts w:ascii="Times New Roman" w:hAnsi="Times New Roman"/>
          <w:sz w:val="24"/>
          <w:szCs w:val="24"/>
          <w:lang w:eastAsia="pt-BR"/>
        </w:rPr>
        <w:t xml:space="preserve"> </w:t>
      </w:r>
      <w:r w:rsidR="00D0603C" w:rsidRPr="007C20C1">
        <w:rPr>
          <w:rFonts w:ascii="Times New Roman" w:hAnsi="Times New Roman"/>
          <w:sz w:val="24"/>
          <w:szCs w:val="24"/>
          <w:lang w:eastAsia="pt-BR"/>
        </w:rPr>
        <w:t>fichas lexicográfico-toponímicas</w:t>
      </w:r>
      <w:r w:rsidR="003648FC">
        <w:rPr>
          <w:rFonts w:ascii="Times New Roman" w:hAnsi="Times New Roman"/>
          <w:sz w:val="24"/>
          <w:szCs w:val="24"/>
          <w:lang w:eastAsia="pt-BR"/>
        </w:rPr>
        <w:t xml:space="preserve">, </w:t>
      </w:r>
      <w:r w:rsidR="00B37460" w:rsidRPr="007C20C1">
        <w:rPr>
          <w:rFonts w:ascii="Times New Roman" w:hAnsi="Times New Roman"/>
          <w:sz w:val="24"/>
          <w:szCs w:val="24"/>
          <w:lang w:eastAsia="pt-BR"/>
        </w:rPr>
        <w:t>resultado do trabalho de coleta e análise de dados</w:t>
      </w:r>
      <w:r w:rsidR="00E33909">
        <w:rPr>
          <w:rFonts w:ascii="Times New Roman" w:hAnsi="Times New Roman"/>
          <w:sz w:val="24"/>
          <w:szCs w:val="24"/>
          <w:lang w:eastAsia="pt-BR"/>
        </w:rPr>
        <w:t>,</w:t>
      </w:r>
      <w:r w:rsidR="007C20C1" w:rsidRPr="007C20C1">
        <w:rPr>
          <w:rFonts w:ascii="Times New Roman" w:hAnsi="Times New Roman"/>
          <w:sz w:val="24"/>
          <w:szCs w:val="24"/>
          <w:lang w:eastAsia="pt-BR"/>
        </w:rPr>
        <w:t xml:space="preserve"> </w:t>
      </w:r>
      <w:r w:rsidR="00E33909">
        <w:rPr>
          <w:rFonts w:ascii="Times New Roman" w:hAnsi="Times New Roman"/>
          <w:sz w:val="24"/>
          <w:szCs w:val="24"/>
          <w:lang w:eastAsia="pt-BR"/>
        </w:rPr>
        <w:t>provenientes dos mapas dos 139 municípios do estado do Tocantins</w:t>
      </w:r>
      <w:r w:rsidR="005A5E71">
        <w:rPr>
          <w:rFonts w:ascii="Times New Roman" w:hAnsi="Times New Roman"/>
          <w:sz w:val="24"/>
          <w:szCs w:val="24"/>
          <w:lang w:eastAsia="pt-BR"/>
        </w:rPr>
        <w:t xml:space="preserve">. </w:t>
      </w:r>
      <w:r w:rsidR="005522C2" w:rsidRPr="00B37460">
        <w:rPr>
          <w:rFonts w:ascii="Times New Roman" w:hAnsi="Times New Roman"/>
          <w:sz w:val="24"/>
          <w:szCs w:val="24"/>
          <w:lang w:eastAsia="pt-BR"/>
        </w:rPr>
        <w:t xml:space="preserve">A ficha apresenta </w:t>
      </w:r>
      <w:r w:rsidR="003648FC">
        <w:rPr>
          <w:rFonts w:ascii="Times New Roman" w:hAnsi="Times New Roman"/>
          <w:sz w:val="24"/>
          <w:szCs w:val="24"/>
          <w:lang w:eastAsia="pt-BR"/>
        </w:rPr>
        <w:t>aspectos</w:t>
      </w:r>
      <w:proofErr w:type="gramStart"/>
      <w:r w:rsidR="003648FC">
        <w:rPr>
          <w:rFonts w:ascii="Times New Roman" w:hAnsi="Times New Roman"/>
          <w:sz w:val="24"/>
          <w:szCs w:val="24"/>
          <w:lang w:eastAsia="pt-BR"/>
        </w:rPr>
        <w:t xml:space="preserve"> </w:t>
      </w:r>
      <w:r w:rsidR="005522C2" w:rsidRPr="00B37460">
        <w:rPr>
          <w:rFonts w:ascii="Times New Roman" w:hAnsi="Times New Roman"/>
          <w:sz w:val="24"/>
          <w:szCs w:val="24"/>
          <w:lang w:eastAsia="pt-BR"/>
        </w:rPr>
        <w:t xml:space="preserve"> </w:t>
      </w:r>
      <w:proofErr w:type="gramEnd"/>
      <w:r w:rsidR="005522C2" w:rsidRPr="00B37460">
        <w:rPr>
          <w:rFonts w:ascii="Times New Roman" w:hAnsi="Times New Roman"/>
          <w:sz w:val="24"/>
          <w:szCs w:val="24"/>
          <w:lang w:eastAsia="pt-BR"/>
        </w:rPr>
        <w:t>l</w:t>
      </w:r>
      <w:r w:rsidR="005522C2">
        <w:rPr>
          <w:rFonts w:ascii="Times New Roman" w:hAnsi="Times New Roman"/>
          <w:sz w:val="24"/>
          <w:szCs w:val="24"/>
          <w:lang w:eastAsia="pt-BR"/>
        </w:rPr>
        <w:t>inguísticos</w:t>
      </w:r>
      <w:r w:rsidR="003648FC">
        <w:rPr>
          <w:rFonts w:ascii="Times New Roman" w:hAnsi="Times New Roman"/>
          <w:sz w:val="24"/>
          <w:szCs w:val="24"/>
          <w:lang w:eastAsia="pt-BR"/>
        </w:rPr>
        <w:t>, h</w:t>
      </w:r>
      <w:r w:rsidR="005522C2" w:rsidRPr="00B37460">
        <w:rPr>
          <w:rFonts w:ascii="Times New Roman" w:hAnsi="Times New Roman"/>
          <w:sz w:val="24"/>
          <w:szCs w:val="24"/>
          <w:lang w:eastAsia="pt-BR"/>
        </w:rPr>
        <w:t xml:space="preserve">istóricos, geográficos, etimológicos, taxionômicos (natureza física ou </w:t>
      </w:r>
      <w:proofErr w:type="spellStart"/>
      <w:r w:rsidR="005522C2" w:rsidRPr="00B37460">
        <w:rPr>
          <w:rFonts w:ascii="Times New Roman" w:hAnsi="Times New Roman"/>
          <w:sz w:val="24"/>
          <w:szCs w:val="24"/>
          <w:lang w:eastAsia="pt-BR"/>
        </w:rPr>
        <w:t>antropocultural</w:t>
      </w:r>
      <w:proofErr w:type="spellEnd"/>
      <w:r w:rsidR="005522C2" w:rsidRPr="00B37460">
        <w:rPr>
          <w:rFonts w:ascii="Times New Roman" w:hAnsi="Times New Roman"/>
          <w:sz w:val="24"/>
          <w:szCs w:val="24"/>
          <w:lang w:eastAsia="pt-BR"/>
        </w:rPr>
        <w:t>)</w:t>
      </w:r>
      <w:r w:rsidR="00621ABD">
        <w:rPr>
          <w:rFonts w:ascii="Times New Roman" w:hAnsi="Times New Roman"/>
          <w:sz w:val="24"/>
          <w:szCs w:val="24"/>
          <w:lang w:eastAsia="pt-BR"/>
        </w:rPr>
        <w:t>.</w:t>
      </w:r>
      <w:r w:rsidR="005522C2" w:rsidRPr="00B37460">
        <w:rPr>
          <w:rFonts w:ascii="Times New Roman" w:hAnsi="Times New Roman"/>
          <w:sz w:val="24"/>
          <w:szCs w:val="24"/>
          <w:lang w:eastAsia="pt-BR"/>
        </w:rPr>
        <w:t xml:space="preserve"> </w:t>
      </w:r>
      <w:r w:rsidR="00F12E66" w:rsidRPr="00B37460">
        <w:rPr>
          <w:rFonts w:ascii="Times New Roman" w:hAnsi="Times New Roman"/>
          <w:sz w:val="24"/>
          <w:szCs w:val="24"/>
          <w:lang w:eastAsia="pt-BR"/>
        </w:rPr>
        <w:t>Os elementos que compõem a ficha lexicográfico-toponímica, especificada neste trabalho, são característicos do estudo onomástico.</w:t>
      </w:r>
      <w:r w:rsidR="00F12E66">
        <w:rPr>
          <w:rFonts w:ascii="Times New Roman" w:hAnsi="Times New Roman"/>
          <w:sz w:val="24"/>
          <w:szCs w:val="24"/>
          <w:lang w:eastAsia="pt-BR"/>
        </w:rPr>
        <w:t xml:space="preserve"> A</w:t>
      </w:r>
      <w:r w:rsidR="005522C2" w:rsidRPr="00B37460">
        <w:rPr>
          <w:rFonts w:ascii="Times New Roman" w:hAnsi="Times New Roman"/>
          <w:sz w:val="24"/>
          <w:szCs w:val="24"/>
          <w:lang w:eastAsia="pt-BR"/>
        </w:rPr>
        <w:t xml:space="preserve">o identificarem-se os signos motivadores, suas origens e sua evolução toponímica, resgatam-se os valores inseridos na base histórico-social da região estudada. </w:t>
      </w:r>
      <w:r w:rsidR="00F12E66">
        <w:rPr>
          <w:rFonts w:ascii="Times New Roman" w:hAnsi="Times New Roman"/>
          <w:sz w:val="24"/>
          <w:szCs w:val="24"/>
          <w:lang w:eastAsia="pt-BR"/>
        </w:rPr>
        <w:t xml:space="preserve">O </w:t>
      </w:r>
      <w:r w:rsidR="00F12E66" w:rsidRPr="00B37460">
        <w:rPr>
          <w:rFonts w:ascii="Times New Roman" w:hAnsi="Times New Roman"/>
          <w:sz w:val="24"/>
          <w:szCs w:val="24"/>
          <w:lang w:eastAsia="pt-BR"/>
        </w:rPr>
        <w:t>levantamento dos dados para montagem da ficha</w:t>
      </w:r>
      <w:proofErr w:type="gramStart"/>
      <w:r w:rsidR="00F12E66" w:rsidRPr="00B37460">
        <w:rPr>
          <w:rFonts w:ascii="Times New Roman" w:hAnsi="Times New Roman"/>
          <w:sz w:val="24"/>
          <w:szCs w:val="24"/>
          <w:lang w:eastAsia="pt-BR"/>
        </w:rPr>
        <w:t xml:space="preserve"> </w:t>
      </w:r>
      <w:r w:rsidR="00F12E66">
        <w:rPr>
          <w:rFonts w:ascii="Times New Roman" w:hAnsi="Times New Roman"/>
          <w:sz w:val="24"/>
          <w:szCs w:val="24"/>
          <w:lang w:eastAsia="pt-BR"/>
        </w:rPr>
        <w:t xml:space="preserve"> </w:t>
      </w:r>
      <w:proofErr w:type="gramEnd"/>
      <w:r w:rsidR="00F12E66">
        <w:rPr>
          <w:rFonts w:ascii="Times New Roman" w:hAnsi="Times New Roman"/>
          <w:sz w:val="24"/>
          <w:szCs w:val="24"/>
          <w:lang w:eastAsia="pt-BR"/>
        </w:rPr>
        <w:t xml:space="preserve">estimula o saber-conhecer da história da comunidade, assim como, auxilia na compreensão da </w:t>
      </w:r>
      <w:r w:rsidR="00F12E66" w:rsidRPr="00B37460">
        <w:rPr>
          <w:rFonts w:ascii="Times New Roman" w:hAnsi="Times New Roman"/>
          <w:sz w:val="24"/>
          <w:szCs w:val="24"/>
          <w:lang w:eastAsia="pt-BR"/>
        </w:rPr>
        <w:t xml:space="preserve">cosmovisão individual e coletiva que forma a identidade cultural e linguística de uma região, no caso, </w:t>
      </w:r>
      <w:r w:rsidR="00F12E66">
        <w:rPr>
          <w:rFonts w:ascii="Times New Roman" w:hAnsi="Times New Roman"/>
          <w:sz w:val="24"/>
          <w:szCs w:val="24"/>
          <w:lang w:eastAsia="pt-BR"/>
        </w:rPr>
        <w:t xml:space="preserve">o território tocantinense. </w:t>
      </w:r>
      <w:r w:rsidR="00F12E66" w:rsidRPr="00B37460">
        <w:rPr>
          <w:rFonts w:ascii="Times New Roman" w:hAnsi="Times New Roman"/>
          <w:sz w:val="24"/>
          <w:szCs w:val="24"/>
          <w:lang w:eastAsia="pt-BR"/>
        </w:rPr>
        <w:t xml:space="preserve"> </w:t>
      </w:r>
    </w:p>
    <w:p w:rsidR="008116F5" w:rsidRDefault="008116F5" w:rsidP="00DD4122">
      <w:pPr>
        <w:autoSpaceDE w:val="0"/>
        <w:autoSpaceDN w:val="0"/>
        <w:adjustRightInd w:val="0"/>
        <w:spacing w:after="0" w:line="360" w:lineRule="auto"/>
        <w:rPr>
          <w:rFonts w:ascii="Times New Roman" w:hAnsi="Times New Roman"/>
          <w:b/>
          <w:color w:val="000000"/>
          <w:sz w:val="24"/>
          <w:szCs w:val="24"/>
        </w:rPr>
      </w:pPr>
    </w:p>
    <w:p w:rsidR="00DD4122" w:rsidRDefault="009A51C7" w:rsidP="00DD4122">
      <w:pPr>
        <w:autoSpaceDE w:val="0"/>
        <w:autoSpaceDN w:val="0"/>
        <w:adjustRightInd w:val="0"/>
        <w:spacing w:after="0" w:line="360" w:lineRule="auto"/>
        <w:rPr>
          <w:rFonts w:ascii="Times New Roman" w:hAnsi="Times New Roman"/>
          <w:color w:val="000000"/>
          <w:sz w:val="24"/>
          <w:szCs w:val="24"/>
        </w:rPr>
      </w:pPr>
      <w:r w:rsidRPr="00B37460">
        <w:rPr>
          <w:rFonts w:ascii="Times New Roman" w:hAnsi="Times New Roman"/>
          <w:b/>
          <w:color w:val="000000"/>
          <w:sz w:val="24"/>
          <w:szCs w:val="24"/>
        </w:rPr>
        <w:t>PALAVRAS-CHAVE</w:t>
      </w:r>
      <w:r w:rsidR="00D0603C" w:rsidRPr="00B37460">
        <w:rPr>
          <w:rFonts w:ascii="Times New Roman" w:hAnsi="Times New Roman"/>
          <w:color w:val="000000"/>
          <w:sz w:val="24"/>
          <w:szCs w:val="24"/>
        </w:rPr>
        <w:t xml:space="preserve">: ATT. Toponímia. </w:t>
      </w:r>
      <w:proofErr w:type="gramStart"/>
      <w:r w:rsidR="00F53E7B" w:rsidRPr="00B37460">
        <w:rPr>
          <w:rFonts w:ascii="Times New Roman" w:hAnsi="Times New Roman"/>
          <w:color w:val="000000"/>
          <w:sz w:val="24"/>
          <w:szCs w:val="24"/>
        </w:rPr>
        <w:t xml:space="preserve">Ficha </w:t>
      </w:r>
      <w:r w:rsidR="00F53E7B" w:rsidRPr="00B37460">
        <w:rPr>
          <w:rFonts w:ascii="Times New Roman" w:hAnsi="Times New Roman"/>
          <w:sz w:val="24"/>
          <w:szCs w:val="24"/>
          <w:lang w:eastAsia="pt-BR"/>
        </w:rPr>
        <w:t>lexicográfico-toponímicas</w:t>
      </w:r>
      <w:proofErr w:type="gramEnd"/>
      <w:r w:rsidR="00D0603C" w:rsidRPr="00B37460">
        <w:rPr>
          <w:rFonts w:ascii="Times New Roman" w:hAnsi="Times New Roman"/>
          <w:color w:val="000000"/>
          <w:sz w:val="24"/>
          <w:szCs w:val="24"/>
        </w:rPr>
        <w:t xml:space="preserve">.  </w:t>
      </w:r>
    </w:p>
    <w:p w:rsidR="0083790D" w:rsidRPr="00C045B5" w:rsidRDefault="009A51C7" w:rsidP="00DD4122">
      <w:pPr>
        <w:autoSpaceDE w:val="0"/>
        <w:autoSpaceDN w:val="0"/>
        <w:adjustRightInd w:val="0"/>
        <w:spacing w:after="0" w:line="360" w:lineRule="auto"/>
        <w:rPr>
          <w:rFonts w:ascii="Times New Roman" w:hAnsi="Times New Roman"/>
          <w:b/>
          <w:color w:val="000000"/>
          <w:sz w:val="24"/>
          <w:szCs w:val="24"/>
        </w:rPr>
      </w:pPr>
      <w:r w:rsidRPr="00B37460">
        <w:rPr>
          <w:rFonts w:ascii="Times New Roman" w:hAnsi="Times New Roman"/>
          <w:color w:val="000000"/>
          <w:sz w:val="24"/>
          <w:szCs w:val="24"/>
        </w:rPr>
        <w:t xml:space="preserve"> </w:t>
      </w:r>
    </w:p>
    <w:p w:rsidR="00C045B5" w:rsidRPr="00B372BF" w:rsidRDefault="00C045B5" w:rsidP="00DD4122">
      <w:pPr>
        <w:autoSpaceDE w:val="0"/>
        <w:autoSpaceDN w:val="0"/>
        <w:adjustRightInd w:val="0"/>
        <w:spacing w:after="0" w:line="360" w:lineRule="auto"/>
        <w:rPr>
          <w:rFonts w:ascii="Times New Roman" w:hAnsi="Times New Roman"/>
          <w:b/>
          <w:color w:val="000000"/>
          <w:sz w:val="24"/>
          <w:szCs w:val="24"/>
          <w:lang w:val="en-US"/>
        </w:rPr>
      </w:pPr>
      <w:r w:rsidRPr="00B372BF">
        <w:rPr>
          <w:rFonts w:ascii="Times New Roman" w:hAnsi="Times New Roman"/>
          <w:b/>
          <w:color w:val="000000"/>
          <w:sz w:val="24"/>
          <w:szCs w:val="24"/>
          <w:lang w:val="en-US"/>
        </w:rPr>
        <w:t>ABSRACT</w:t>
      </w:r>
    </w:p>
    <w:p w:rsidR="00C045B5" w:rsidRPr="00C045B5" w:rsidRDefault="00C045B5" w:rsidP="00C045B5">
      <w:pPr>
        <w:shd w:val="clear" w:color="auto" w:fill="FFFFFF"/>
        <w:spacing w:after="0" w:line="240" w:lineRule="auto"/>
        <w:jc w:val="both"/>
        <w:rPr>
          <w:rFonts w:ascii="Arial" w:eastAsia="Times New Roman" w:hAnsi="Arial" w:cs="Arial"/>
          <w:color w:val="222222"/>
          <w:sz w:val="20"/>
          <w:szCs w:val="20"/>
          <w:lang w:val="en-US" w:eastAsia="pt-BR"/>
        </w:rPr>
      </w:pPr>
      <w:r w:rsidRPr="00C045B5">
        <w:rPr>
          <w:rFonts w:ascii="Times New Roman" w:eastAsia="Times New Roman" w:hAnsi="Times New Roman"/>
          <w:color w:val="222222"/>
          <w:sz w:val="24"/>
          <w:szCs w:val="24"/>
          <w:lang w:val="en-US" w:eastAsia="pt-BR"/>
        </w:rPr>
        <w:t xml:space="preserve">This proposed work is a clipping from the </w:t>
      </w:r>
      <w:proofErr w:type="spellStart"/>
      <w:r w:rsidRPr="00C045B5">
        <w:rPr>
          <w:rFonts w:ascii="Times New Roman" w:eastAsia="Times New Roman" w:hAnsi="Times New Roman"/>
          <w:color w:val="222222"/>
          <w:sz w:val="24"/>
          <w:szCs w:val="24"/>
          <w:lang w:val="en-US" w:eastAsia="pt-BR"/>
        </w:rPr>
        <w:t>toponymic</w:t>
      </w:r>
      <w:proofErr w:type="spellEnd"/>
      <w:r w:rsidRPr="00C045B5">
        <w:rPr>
          <w:rFonts w:ascii="Times New Roman" w:eastAsia="Times New Roman" w:hAnsi="Times New Roman"/>
          <w:color w:val="222222"/>
          <w:sz w:val="24"/>
          <w:szCs w:val="24"/>
          <w:lang w:val="en-US" w:eastAsia="pt-BR"/>
        </w:rPr>
        <w:t xml:space="preserve"> atlas of the State of Tocantins, whose general objective is to create </w:t>
      </w:r>
      <w:proofErr w:type="gramStart"/>
      <w:r w:rsidRPr="00C045B5">
        <w:rPr>
          <w:rFonts w:ascii="Times New Roman" w:eastAsia="Times New Roman" w:hAnsi="Times New Roman"/>
          <w:color w:val="222222"/>
          <w:sz w:val="24"/>
          <w:szCs w:val="24"/>
          <w:lang w:val="en-US" w:eastAsia="pt-BR"/>
        </w:rPr>
        <w:t>a software</w:t>
      </w:r>
      <w:proofErr w:type="gramEnd"/>
      <w:r w:rsidRPr="00C045B5">
        <w:rPr>
          <w:rFonts w:ascii="Times New Roman" w:eastAsia="Times New Roman" w:hAnsi="Times New Roman"/>
          <w:color w:val="222222"/>
          <w:sz w:val="24"/>
          <w:szCs w:val="24"/>
          <w:lang w:val="en-US" w:eastAsia="pt-BR"/>
        </w:rPr>
        <w:t xml:space="preserve"> for cataloging the information recorded in the 120 lexicographical </w:t>
      </w:r>
      <w:proofErr w:type="spellStart"/>
      <w:r w:rsidRPr="00C045B5">
        <w:rPr>
          <w:rFonts w:ascii="Times New Roman" w:eastAsia="Times New Roman" w:hAnsi="Times New Roman"/>
          <w:color w:val="222222"/>
          <w:sz w:val="24"/>
          <w:szCs w:val="24"/>
          <w:lang w:val="en-US" w:eastAsia="pt-BR"/>
        </w:rPr>
        <w:t>toponymic</w:t>
      </w:r>
      <w:proofErr w:type="spellEnd"/>
      <w:r w:rsidRPr="00C045B5">
        <w:rPr>
          <w:rFonts w:ascii="Times New Roman" w:eastAsia="Times New Roman" w:hAnsi="Times New Roman"/>
          <w:color w:val="222222"/>
          <w:sz w:val="24"/>
          <w:szCs w:val="24"/>
          <w:lang w:val="en-US" w:eastAsia="pt-BR"/>
        </w:rPr>
        <w:t xml:space="preserve"> </w:t>
      </w:r>
      <w:r w:rsidR="00B372BF">
        <w:rPr>
          <w:rFonts w:ascii="Times New Roman" w:eastAsia="Times New Roman" w:hAnsi="Times New Roman"/>
          <w:color w:val="222222"/>
          <w:sz w:val="24"/>
          <w:szCs w:val="24"/>
          <w:lang w:val="en-US" w:eastAsia="pt-BR"/>
        </w:rPr>
        <w:t>tokens</w:t>
      </w:r>
      <w:r w:rsidRPr="00C045B5">
        <w:rPr>
          <w:rFonts w:ascii="Times New Roman" w:eastAsia="Times New Roman" w:hAnsi="Times New Roman"/>
          <w:color w:val="222222"/>
          <w:sz w:val="24"/>
          <w:szCs w:val="24"/>
          <w:lang w:val="en-US" w:eastAsia="pt-BR"/>
        </w:rPr>
        <w:t xml:space="preserve">, result of the work of collecting and analyzing data from the maps of the 139 municipalities of the state of Tocantins.  The </w:t>
      </w:r>
      <w:proofErr w:type="gramStart"/>
      <w:r w:rsidR="00B372BF">
        <w:rPr>
          <w:rFonts w:ascii="Times New Roman" w:eastAsia="Times New Roman" w:hAnsi="Times New Roman"/>
          <w:color w:val="222222"/>
          <w:sz w:val="24"/>
          <w:szCs w:val="24"/>
          <w:lang w:val="en-US" w:eastAsia="pt-BR"/>
        </w:rPr>
        <w:t>tokens</w:t>
      </w:r>
      <w:r w:rsidRPr="00C045B5">
        <w:rPr>
          <w:rFonts w:ascii="Times New Roman" w:eastAsia="Times New Roman" w:hAnsi="Times New Roman"/>
          <w:color w:val="222222"/>
          <w:sz w:val="24"/>
          <w:szCs w:val="24"/>
          <w:lang w:val="en-US" w:eastAsia="pt-BR"/>
        </w:rPr>
        <w:t xml:space="preserve"> has</w:t>
      </w:r>
      <w:proofErr w:type="gramEnd"/>
      <w:r w:rsidRPr="00C045B5">
        <w:rPr>
          <w:rFonts w:ascii="Times New Roman" w:eastAsia="Times New Roman" w:hAnsi="Times New Roman"/>
          <w:color w:val="222222"/>
          <w:sz w:val="24"/>
          <w:szCs w:val="24"/>
          <w:lang w:val="en-US" w:eastAsia="pt-BR"/>
        </w:rPr>
        <w:t xml:space="preserve"> aspects linguistic, historical, geographical, etymological and taxonomic (physical or </w:t>
      </w:r>
      <w:proofErr w:type="spellStart"/>
      <w:r w:rsidRPr="00C045B5">
        <w:rPr>
          <w:rFonts w:ascii="Times New Roman" w:eastAsia="Times New Roman" w:hAnsi="Times New Roman"/>
          <w:color w:val="222222"/>
          <w:sz w:val="24"/>
          <w:szCs w:val="24"/>
          <w:lang w:val="en-US" w:eastAsia="pt-BR"/>
        </w:rPr>
        <w:t>antropocultural</w:t>
      </w:r>
      <w:proofErr w:type="spellEnd"/>
      <w:r w:rsidRPr="00C045B5">
        <w:rPr>
          <w:rFonts w:ascii="Times New Roman" w:eastAsia="Times New Roman" w:hAnsi="Times New Roman"/>
          <w:color w:val="222222"/>
          <w:sz w:val="24"/>
          <w:szCs w:val="24"/>
          <w:lang w:val="en-US" w:eastAsia="pt-BR"/>
        </w:rPr>
        <w:t>)</w:t>
      </w:r>
      <w:r w:rsidR="00621ABD">
        <w:rPr>
          <w:rFonts w:ascii="Times New Roman" w:eastAsia="Times New Roman" w:hAnsi="Times New Roman"/>
          <w:color w:val="222222"/>
          <w:sz w:val="24"/>
          <w:szCs w:val="24"/>
          <w:lang w:val="en-US" w:eastAsia="pt-BR"/>
        </w:rPr>
        <w:t xml:space="preserve">. </w:t>
      </w:r>
      <w:r w:rsidRPr="00C045B5">
        <w:rPr>
          <w:rFonts w:ascii="Times New Roman" w:eastAsia="Times New Roman" w:hAnsi="Times New Roman"/>
          <w:color w:val="222222"/>
          <w:sz w:val="24"/>
          <w:szCs w:val="24"/>
          <w:lang w:val="en-US" w:eastAsia="pt-BR"/>
        </w:rPr>
        <w:t xml:space="preserve">The elements that make up the lexicographical </w:t>
      </w:r>
      <w:proofErr w:type="spellStart"/>
      <w:r w:rsidRPr="00C045B5">
        <w:rPr>
          <w:rFonts w:ascii="Times New Roman" w:eastAsia="Times New Roman" w:hAnsi="Times New Roman"/>
          <w:color w:val="222222"/>
          <w:sz w:val="24"/>
          <w:szCs w:val="24"/>
          <w:lang w:val="en-US" w:eastAsia="pt-BR"/>
        </w:rPr>
        <w:t>toponymic</w:t>
      </w:r>
      <w:proofErr w:type="spellEnd"/>
      <w:r w:rsidRPr="00C045B5">
        <w:rPr>
          <w:rFonts w:ascii="Times New Roman" w:eastAsia="Times New Roman" w:hAnsi="Times New Roman"/>
          <w:color w:val="222222"/>
          <w:sz w:val="24"/>
          <w:szCs w:val="24"/>
          <w:lang w:val="en-US" w:eastAsia="pt-BR"/>
        </w:rPr>
        <w:t xml:space="preserve"> </w:t>
      </w:r>
      <w:r w:rsidR="00B372BF">
        <w:rPr>
          <w:rFonts w:ascii="Times New Roman" w:eastAsia="Times New Roman" w:hAnsi="Times New Roman"/>
          <w:color w:val="222222"/>
          <w:sz w:val="24"/>
          <w:szCs w:val="24"/>
          <w:lang w:val="en-US" w:eastAsia="pt-BR"/>
        </w:rPr>
        <w:t>token</w:t>
      </w:r>
      <w:r w:rsidRPr="00C045B5">
        <w:rPr>
          <w:rFonts w:ascii="Times New Roman" w:eastAsia="Times New Roman" w:hAnsi="Times New Roman"/>
          <w:color w:val="222222"/>
          <w:sz w:val="24"/>
          <w:szCs w:val="24"/>
          <w:lang w:val="en-US" w:eastAsia="pt-BR"/>
        </w:rPr>
        <w:t>, specified in this work are characteristic of the onomastic study. The values entered on the social and historic basis of the study area are redeemed when the motivators signs are identified,</w:t>
      </w:r>
      <w:r w:rsidR="00621ABD">
        <w:rPr>
          <w:rFonts w:ascii="Times New Roman" w:eastAsia="Times New Roman" w:hAnsi="Times New Roman"/>
          <w:color w:val="222222"/>
          <w:sz w:val="24"/>
          <w:szCs w:val="24"/>
          <w:lang w:val="en-US" w:eastAsia="pt-BR"/>
        </w:rPr>
        <w:t xml:space="preserve"> </w:t>
      </w:r>
      <w:r w:rsidRPr="00C045B5">
        <w:rPr>
          <w:rFonts w:ascii="Times New Roman" w:eastAsia="Times New Roman" w:hAnsi="Times New Roman"/>
          <w:color w:val="222222"/>
          <w:sz w:val="24"/>
          <w:szCs w:val="24"/>
          <w:lang w:val="en-US" w:eastAsia="pt-BR"/>
        </w:rPr>
        <w:t xml:space="preserve">as well their origins and its </w:t>
      </w:r>
      <w:proofErr w:type="spellStart"/>
      <w:r w:rsidRPr="00C045B5">
        <w:rPr>
          <w:rFonts w:ascii="Times New Roman" w:eastAsia="Times New Roman" w:hAnsi="Times New Roman"/>
          <w:color w:val="222222"/>
          <w:sz w:val="24"/>
          <w:szCs w:val="24"/>
          <w:lang w:val="en-US" w:eastAsia="pt-BR"/>
        </w:rPr>
        <w:t>toponymic</w:t>
      </w:r>
      <w:proofErr w:type="spellEnd"/>
      <w:r w:rsidRPr="00C045B5">
        <w:rPr>
          <w:rFonts w:ascii="Times New Roman" w:eastAsia="Times New Roman" w:hAnsi="Times New Roman"/>
          <w:color w:val="222222"/>
          <w:sz w:val="24"/>
          <w:szCs w:val="24"/>
          <w:lang w:val="en-US" w:eastAsia="pt-BR"/>
        </w:rPr>
        <w:t xml:space="preserve"> evolution. Data collection for mounting of the </w:t>
      </w:r>
      <w:r w:rsidR="00B372BF">
        <w:rPr>
          <w:rFonts w:ascii="Times New Roman" w:eastAsia="Times New Roman" w:hAnsi="Times New Roman"/>
          <w:color w:val="222222"/>
          <w:sz w:val="24"/>
          <w:szCs w:val="24"/>
          <w:lang w:val="en-US" w:eastAsia="pt-BR"/>
        </w:rPr>
        <w:t>token</w:t>
      </w:r>
      <w:r w:rsidRPr="00C045B5">
        <w:rPr>
          <w:rFonts w:ascii="Times New Roman" w:eastAsia="Times New Roman" w:hAnsi="Times New Roman"/>
          <w:color w:val="222222"/>
          <w:sz w:val="24"/>
          <w:szCs w:val="24"/>
          <w:lang w:val="en-US" w:eastAsia="pt-BR"/>
        </w:rPr>
        <w:t xml:space="preserve"> stimulates knowledge of the history of the community, as well as aids in understanding the individual and collective </w:t>
      </w:r>
      <w:proofErr w:type="spellStart"/>
      <w:r w:rsidRPr="00C045B5">
        <w:rPr>
          <w:rFonts w:ascii="Times New Roman" w:eastAsia="Times New Roman" w:hAnsi="Times New Roman"/>
          <w:color w:val="222222"/>
          <w:sz w:val="24"/>
          <w:szCs w:val="24"/>
          <w:lang w:val="en-US" w:eastAsia="pt-BR"/>
        </w:rPr>
        <w:t>cosmovision</w:t>
      </w:r>
      <w:proofErr w:type="spellEnd"/>
      <w:r w:rsidRPr="00C045B5">
        <w:rPr>
          <w:rFonts w:ascii="Times New Roman" w:eastAsia="Times New Roman" w:hAnsi="Times New Roman"/>
          <w:color w:val="222222"/>
          <w:sz w:val="24"/>
          <w:szCs w:val="24"/>
          <w:lang w:val="en-US" w:eastAsia="pt-BR"/>
        </w:rPr>
        <w:t xml:space="preserve"> that forms the cultural and linguistic identity of a region, in this case, the Tocantins territory.</w:t>
      </w:r>
    </w:p>
    <w:p w:rsidR="00C045B5" w:rsidRDefault="00C045B5" w:rsidP="00DD4122">
      <w:pPr>
        <w:autoSpaceDE w:val="0"/>
        <w:autoSpaceDN w:val="0"/>
        <w:adjustRightInd w:val="0"/>
        <w:spacing w:after="0" w:line="360" w:lineRule="auto"/>
        <w:rPr>
          <w:rFonts w:ascii="Times New Roman" w:hAnsi="Times New Roman"/>
          <w:b/>
          <w:bCs/>
          <w:sz w:val="24"/>
          <w:szCs w:val="24"/>
          <w:lang w:val="en-US"/>
        </w:rPr>
      </w:pPr>
    </w:p>
    <w:p w:rsidR="00C045B5" w:rsidRDefault="00C045B5" w:rsidP="00DD4122">
      <w:pPr>
        <w:autoSpaceDE w:val="0"/>
        <w:autoSpaceDN w:val="0"/>
        <w:adjustRightInd w:val="0"/>
        <w:spacing w:after="0" w:line="360" w:lineRule="auto"/>
        <w:rPr>
          <w:rFonts w:ascii="Times New Roman" w:eastAsia="Times New Roman" w:hAnsi="Times New Roman"/>
          <w:color w:val="222222"/>
          <w:sz w:val="24"/>
          <w:szCs w:val="24"/>
          <w:lang w:val="en-US" w:eastAsia="pt-BR"/>
        </w:rPr>
      </w:pPr>
      <w:r w:rsidRPr="00C045B5">
        <w:rPr>
          <w:rFonts w:ascii="Times New Roman" w:hAnsi="Times New Roman"/>
          <w:b/>
          <w:color w:val="000000"/>
          <w:sz w:val="24"/>
          <w:szCs w:val="24"/>
          <w:lang w:val="en-US"/>
        </w:rPr>
        <w:t>KEY-WORS:</w:t>
      </w:r>
      <w:r w:rsidRPr="00C045B5">
        <w:rPr>
          <w:rFonts w:ascii="Times New Roman" w:hAnsi="Times New Roman"/>
          <w:color w:val="000000"/>
          <w:sz w:val="24"/>
          <w:szCs w:val="24"/>
          <w:lang w:val="en-US"/>
        </w:rPr>
        <w:t xml:space="preserve"> ATT. </w:t>
      </w:r>
      <w:proofErr w:type="spellStart"/>
      <w:r w:rsidRPr="00C045B5">
        <w:rPr>
          <w:rFonts w:ascii="Times New Roman" w:hAnsi="Times New Roman"/>
          <w:color w:val="000000"/>
          <w:sz w:val="24"/>
          <w:szCs w:val="24"/>
          <w:lang w:val="en-US"/>
        </w:rPr>
        <w:t>Toponimy</w:t>
      </w:r>
      <w:proofErr w:type="spellEnd"/>
      <w:r w:rsidRPr="00C045B5">
        <w:rPr>
          <w:rFonts w:ascii="Times New Roman" w:hAnsi="Times New Roman"/>
          <w:color w:val="000000"/>
          <w:sz w:val="24"/>
          <w:szCs w:val="24"/>
          <w:lang w:val="en-US"/>
        </w:rPr>
        <w:t xml:space="preserve">. </w:t>
      </w:r>
      <w:proofErr w:type="gramStart"/>
      <w:r>
        <w:rPr>
          <w:rFonts w:ascii="Times New Roman" w:eastAsia="Times New Roman" w:hAnsi="Times New Roman"/>
          <w:color w:val="222222"/>
          <w:sz w:val="24"/>
          <w:szCs w:val="24"/>
          <w:lang w:val="en-US" w:eastAsia="pt-BR"/>
        </w:rPr>
        <w:t>L</w:t>
      </w:r>
      <w:r w:rsidRPr="00C045B5">
        <w:rPr>
          <w:rFonts w:ascii="Times New Roman" w:eastAsia="Times New Roman" w:hAnsi="Times New Roman"/>
          <w:color w:val="222222"/>
          <w:sz w:val="24"/>
          <w:szCs w:val="24"/>
          <w:lang w:val="en-US" w:eastAsia="pt-BR"/>
        </w:rPr>
        <w:t xml:space="preserve">exicographical </w:t>
      </w:r>
      <w:proofErr w:type="spellStart"/>
      <w:r w:rsidRPr="00C045B5">
        <w:rPr>
          <w:rFonts w:ascii="Times New Roman" w:eastAsia="Times New Roman" w:hAnsi="Times New Roman"/>
          <w:color w:val="222222"/>
          <w:sz w:val="24"/>
          <w:szCs w:val="24"/>
          <w:lang w:val="en-US" w:eastAsia="pt-BR"/>
        </w:rPr>
        <w:t>toponymic</w:t>
      </w:r>
      <w:proofErr w:type="spellEnd"/>
      <w:r w:rsidRPr="00C045B5">
        <w:rPr>
          <w:rFonts w:ascii="Times New Roman" w:eastAsia="Times New Roman" w:hAnsi="Times New Roman"/>
          <w:color w:val="222222"/>
          <w:sz w:val="24"/>
          <w:szCs w:val="24"/>
          <w:lang w:val="en-US" w:eastAsia="pt-BR"/>
        </w:rPr>
        <w:t xml:space="preserve"> </w:t>
      </w:r>
      <w:r w:rsidR="00B372BF">
        <w:rPr>
          <w:rFonts w:ascii="Times New Roman" w:eastAsia="Times New Roman" w:hAnsi="Times New Roman"/>
          <w:color w:val="222222"/>
          <w:sz w:val="24"/>
          <w:szCs w:val="24"/>
          <w:lang w:val="en-US" w:eastAsia="pt-BR"/>
        </w:rPr>
        <w:t>tokens</w:t>
      </w:r>
      <w:r>
        <w:rPr>
          <w:rFonts w:ascii="Times New Roman" w:eastAsia="Times New Roman" w:hAnsi="Times New Roman"/>
          <w:color w:val="222222"/>
          <w:sz w:val="24"/>
          <w:szCs w:val="24"/>
          <w:lang w:val="en-US" w:eastAsia="pt-BR"/>
        </w:rPr>
        <w:t>.</w:t>
      </w:r>
      <w:proofErr w:type="gramEnd"/>
    </w:p>
    <w:p w:rsidR="00C045B5" w:rsidRDefault="00C045B5" w:rsidP="00DD4122">
      <w:pPr>
        <w:autoSpaceDE w:val="0"/>
        <w:autoSpaceDN w:val="0"/>
        <w:adjustRightInd w:val="0"/>
        <w:spacing w:after="0" w:line="360" w:lineRule="auto"/>
        <w:rPr>
          <w:rFonts w:ascii="Times New Roman" w:hAnsi="Times New Roman"/>
          <w:b/>
          <w:bCs/>
          <w:sz w:val="24"/>
          <w:szCs w:val="24"/>
          <w:lang w:val="en-US"/>
        </w:rPr>
      </w:pPr>
    </w:p>
    <w:p w:rsidR="00C045B5" w:rsidRPr="00C045B5" w:rsidRDefault="00C045B5" w:rsidP="00DD4122">
      <w:pPr>
        <w:autoSpaceDE w:val="0"/>
        <w:autoSpaceDN w:val="0"/>
        <w:adjustRightInd w:val="0"/>
        <w:spacing w:after="0" w:line="360" w:lineRule="auto"/>
        <w:rPr>
          <w:rFonts w:ascii="Times New Roman" w:hAnsi="Times New Roman"/>
          <w:b/>
          <w:bCs/>
          <w:sz w:val="24"/>
          <w:szCs w:val="24"/>
          <w:lang w:val="en-US"/>
        </w:rPr>
      </w:pPr>
    </w:p>
    <w:p w:rsidR="00E80D64" w:rsidRPr="00B37460" w:rsidRDefault="00E80D64" w:rsidP="00DD4122">
      <w:pPr>
        <w:autoSpaceDE w:val="0"/>
        <w:autoSpaceDN w:val="0"/>
        <w:adjustRightInd w:val="0"/>
        <w:spacing w:after="0" w:line="360" w:lineRule="auto"/>
        <w:ind w:firstLine="708"/>
        <w:jc w:val="both"/>
        <w:rPr>
          <w:rFonts w:ascii="Times New Roman" w:hAnsi="Times New Roman"/>
          <w:i/>
          <w:iCs/>
          <w:sz w:val="24"/>
          <w:szCs w:val="24"/>
          <w:lang w:eastAsia="pt-BR"/>
        </w:rPr>
      </w:pPr>
      <w:r w:rsidRPr="00B37460">
        <w:rPr>
          <w:rFonts w:ascii="Times New Roman" w:hAnsi="Times New Roman"/>
          <w:sz w:val="24"/>
          <w:szCs w:val="24"/>
          <w:lang w:eastAsia="pt-BR"/>
        </w:rPr>
        <w:lastRenderedPageBreak/>
        <w:t xml:space="preserve">Este estudo objetiva fortalecer a atividade de pesquisa no curso de </w:t>
      </w:r>
      <w:r w:rsidR="00644898" w:rsidRPr="00B37460">
        <w:rPr>
          <w:rFonts w:ascii="Times New Roman" w:hAnsi="Times New Roman"/>
          <w:sz w:val="24"/>
          <w:szCs w:val="24"/>
          <w:lang w:eastAsia="pt-BR"/>
        </w:rPr>
        <w:t>Pós-graduação</w:t>
      </w:r>
      <w:r w:rsidRPr="00B37460">
        <w:rPr>
          <w:rFonts w:ascii="Times New Roman" w:hAnsi="Times New Roman"/>
          <w:sz w:val="24"/>
          <w:szCs w:val="24"/>
          <w:lang w:eastAsia="pt-BR"/>
        </w:rPr>
        <w:t xml:space="preserve"> em Letras, Mestrado em Ensino de Língua e Literatura, da </w:t>
      </w:r>
      <w:r w:rsidRPr="00B37460">
        <w:rPr>
          <w:rFonts w:ascii="Times New Roman" w:hAnsi="Times New Roman"/>
          <w:iCs/>
          <w:sz w:val="24"/>
          <w:szCs w:val="24"/>
          <w:lang w:eastAsia="pt-BR"/>
        </w:rPr>
        <w:t>Universidade Federal</w:t>
      </w:r>
      <w:r w:rsidRPr="00B37460">
        <w:rPr>
          <w:rFonts w:ascii="Times New Roman" w:hAnsi="Times New Roman"/>
          <w:sz w:val="24"/>
          <w:szCs w:val="24"/>
          <w:lang w:eastAsia="pt-BR"/>
        </w:rPr>
        <w:t xml:space="preserve"> </w:t>
      </w:r>
      <w:r w:rsidRPr="00B37460">
        <w:rPr>
          <w:rFonts w:ascii="Times New Roman" w:hAnsi="Times New Roman"/>
          <w:iCs/>
          <w:sz w:val="24"/>
          <w:szCs w:val="24"/>
          <w:lang w:eastAsia="pt-BR"/>
        </w:rPr>
        <w:t>do Tocantins, campus de Araguaína, l</w:t>
      </w:r>
      <w:r w:rsidRPr="00B37460">
        <w:rPr>
          <w:rFonts w:ascii="Times New Roman" w:hAnsi="Times New Roman"/>
          <w:sz w:val="24"/>
          <w:szCs w:val="24"/>
          <w:lang w:eastAsia="pt-BR"/>
        </w:rPr>
        <w:t>ocalizada no Estado do Tocantins. Tal fortalecimento compreende, inclusive, o estreitamento da interlocução das atividades de pesquisa científica com outros pesquisadores de outras áreas envolvidas com a temática a ser pesquisada e o produto a ser trabalhado: criação de um banco de dados para catalogação das informações das</w:t>
      </w:r>
      <w:r w:rsidR="008168D9" w:rsidRPr="00B37460">
        <w:rPr>
          <w:rFonts w:ascii="Times New Roman" w:hAnsi="Times New Roman"/>
          <w:sz w:val="24"/>
          <w:szCs w:val="24"/>
          <w:lang w:eastAsia="pt-BR"/>
        </w:rPr>
        <w:t xml:space="preserve"> 126</w:t>
      </w:r>
      <w:r w:rsidRPr="00B37460">
        <w:rPr>
          <w:rFonts w:ascii="Times New Roman" w:hAnsi="Times New Roman"/>
          <w:sz w:val="24"/>
          <w:szCs w:val="24"/>
          <w:lang w:eastAsia="pt-BR"/>
        </w:rPr>
        <w:t xml:space="preserve"> fichas lexicográfico-toponímicas</w:t>
      </w:r>
      <w:r w:rsidR="008168D9" w:rsidRPr="00B37460">
        <w:rPr>
          <w:rFonts w:ascii="Times New Roman" w:hAnsi="Times New Roman"/>
          <w:sz w:val="24"/>
          <w:szCs w:val="24"/>
          <w:lang w:eastAsia="pt-BR"/>
        </w:rPr>
        <w:t xml:space="preserve"> já produzidas nos anos de 2007 a 2012, período que compreende atividades de orientações de iniciação científica e projetos de pesquisa</w:t>
      </w:r>
      <w:r w:rsidRPr="00B37460">
        <w:rPr>
          <w:rFonts w:ascii="Times New Roman" w:hAnsi="Times New Roman"/>
          <w:sz w:val="24"/>
          <w:szCs w:val="24"/>
          <w:lang w:eastAsia="pt-BR"/>
        </w:rPr>
        <w:t xml:space="preserve">. </w:t>
      </w:r>
    </w:p>
    <w:p w:rsidR="00644898" w:rsidRDefault="0083790D" w:rsidP="00DD4122">
      <w:pPr>
        <w:autoSpaceDE w:val="0"/>
        <w:autoSpaceDN w:val="0"/>
        <w:adjustRightInd w:val="0"/>
        <w:spacing w:after="0" w:line="360" w:lineRule="auto"/>
        <w:ind w:firstLine="851"/>
        <w:jc w:val="both"/>
        <w:rPr>
          <w:rFonts w:ascii="Times New Roman" w:hAnsi="Times New Roman"/>
          <w:sz w:val="24"/>
          <w:szCs w:val="24"/>
          <w:lang w:eastAsia="pt-BR"/>
        </w:rPr>
      </w:pPr>
      <w:r w:rsidRPr="00B37460">
        <w:rPr>
          <w:rFonts w:ascii="Times New Roman" w:hAnsi="Times New Roman"/>
          <w:sz w:val="24"/>
          <w:szCs w:val="24"/>
          <w:lang w:eastAsia="pt-BR"/>
        </w:rPr>
        <w:t xml:space="preserve">A pesquisa científica ainda não desempenha um papel significativo nas licenciaturas, o que talvez seja justificado pela existência </w:t>
      </w:r>
      <w:r w:rsidR="00644898">
        <w:rPr>
          <w:rFonts w:ascii="Times New Roman" w:hAnsi="Times New Roman"/>
          <w:sz w:val="24"/>
          <w:szCs w:val="24"/>
          <w:lang w:eastAsia="pt-BR"/>
        </w:rPr>
        <w:t xml:space="preserve">de apenas dois cursos </w:t>
      </w:r>
      <w:r w:rsidRPr="00B37460">
        <w:rPr>
          <w:rFonts w:ascii="Times New Roman" w:hAnsi="Times New Roman"/>
          <w:sz w:val="24"/>
          <w:szCs w:val="24"/>
          <w:lang w:eastAsia="pt-BR"/>
        </w:rPr>
        <w:t xml:space="preserve">de pós-graduação </w:t>
      </w:r>
      <w:r w:rsidRPr="00B37460">
        <w:rPr>
          <w:rFonts w:ascii="Times New Roman" w:hAnsi="Times New Roman"/>
          <w:i/>
          <w:iCs/>
          <w:sz w:val="24"/>
          <w:szCs w:val="24"/>
          <w:lang w:eastAsia="pt-BR"/>
        </w:rPr>
        <w:t>Stricto Sensu</w:t>
      </w:r>
      <w:r w:rsidRPr="00B37460">
        <w:rPr>
          <w:rFonts w:ascii="Times New Roman" w:hAnsi="Times New Roman"/>
          <w:sz w:val="24"/>
          <w:szCs w:val="24"/>
          <w:lang w:eastAsia="pt-BR"/>
        </w:rPr>
        <w:t xml:space="preserve">, na área de formação de professores, em todo território tocantinense, </w:t>
      </w:r>
      <w:r w:rsidR="00644898">
        <w:rPr>
          <w:rFonts w:ascii="Times New Roman" w:hAnsi="Times New Roman"/>
          <w:sz w:val="24"/>
          <w:szCs w:val="24"/>
          <w:lang w:eastAsia="pt-BR"/>
        </w:rPr>
        <w:t xml:space="preserve">o Mestrado em Língua e Literatura e Mestrado em Educação, respectivamente, localizados nos campus de Araguaína e Palmas da UFT. </w:t>
      </w:r>
    </w:p>
    <w:p w:rsidR="0083790D" w:rsidRPr="00B37460" w:rsidRDefault="0083790D" w:rsidP="00DD4122">
      <w:pPr>
        <w:autoSpaceDE w:val="0"/>
        <w:autoSpaceDN w:val="0"/>
        <w:adjustRightInd w:val="0"/>
        <w:spacing w:after="0" w:line="360" w:lineRule="auto"/>
        <w:ind w:firstLine="851"/>
        <w:jc w:val="both"/>
        <w:rPr>
          <w:rFonts w:ascii="Times New Roman" w:hAnsi="Times New Roman"/>
          <w:sz w:val="24"/>
          <w:szCs w:val="24"/>
          <w:lang w:eastAsia="pt-BR"/>
        </w:rPr>
      </w:pPr>
      <w:r w:rsidRPr="00B37460">
        <w:rPr>
          <w:rFonts w:ascii="Times New Roman" w:hAnsi="Times New Roman"/>
          <w:sz w:val="24"/>
          <w:szCs w:val="24"/>
          <w:lang w:eastAsia="pt-BR"/>
        </w:rPr>
        <w:t xml:space="preserve">Talvez as duas décadas de criação do Estado do Tocantins e os sete anos de criação da única universidade federal do estado justifiquem os esforços realizados pelos professores da instituição para consolidar a instituição na região. A UFT é composta por sete </w:t>
      </w:r>
      <w:r w:rsidRPr="00B37460">
        <w:rPr>
          <w:rFonts w:ascii="Times New Roman" w:hAnsi="Times New Roman"/>
          <w:i/>
          <w:iCs/>
          <w:sz w:val="24"/>
          <w:szCs w:val="24"/>
          <w:lang w:eastAsia="pt-BR"/>
        </w:rPr>
        <w:t>campi</w:t>
      </w:r>
      <w:r w:rsidRPr="00B37460">
        <w:rPr>
          <w:rFonts w:ascii="Times New Roman" w:hAnsi="Times New Roman"/>
          <w:sz w:val="24"/>
          <w:szCs w:val="24"/>
          <w:lang w:eastAsia="pt-BR"/>
        </w:rPr>
        <w:t xml:space="preserve">, sendo cada um conhecido por especificidades dos cursos que os compõem. Todos os </w:t>
      </w:r>
      <w:r w:rsidRPr="00B37460">
        <w:rPr>
          <w:rFonts w:ascii="Times New Roman" w:hAnsi="Times New Roman"/>
          <w:i/>
          <w:sz w:val="24"/>
          <w:szCs w:val="24"/>
          <w:lang w:eastAsia="pt-BR"/>
        </w:rPr>
        <w:t>camp</w:t>
      </w:r>
      <w:r w:rsidRPr="00B37460">
        <w:rPr>
          <w:rFonts w:ascii="Times New Roman" w:hAnsi="Times New Roman"/>
          <w:sz w:val="24"/>
          <w:szCs w:val="24"/>
          <w:lang w:eastAsia="pt-BR"/>
        </w:rPr>
        <w:t xml:space="preserve">i possuem cursos de licenciatura, o Campus Universitário de Araguaína é conhecido na região como principal </w:t>
      </w:r>
      <w:r w:rsidR="008116F5" w:rsidRPr="00B37460">
        <w:rPr>
          <w:rFonts w:ascii="Times New Roman" w:hAnsi="Times New Roman"/>
          <w:sz w:val="24"/>
          <w:szCs w:val="24"/>
          <w:lang w:eastAsia="pt-BR"/>
        </w:rPr>
        <w:t>polo</w:t>
      </w:r>
      <w:r w:rsidRPr="00B37460">
        <w:rPr>
          <w:rFonts w:ascii="Times New Roman" w:hAnsi="Times New Roman"/>
          <w:sz w:val="24"/>
          <w:szCs w:val="24"/>
          <w:lang w:eastAsia="pt-BR"/>
        </w:rPr>
        <w:t xml:space="preserve"> de formação de professores do Estado do Tocantins.</w:t>
      </w:r>
    </w:p>
    <w:p w:rsidR="0083790D" w:rsidRPr="00B37460" w:rsidRDefault="0083790D" w:rsidP="00DD4122">
      <w:pPr>
        <w:autoSpaceDE w:val="0"/>
        <w:autoSpaceDN w:val="0"/>
        <w:adjustRightInd w:val="0"/>
        <w:spacing w:after="0" w:line="360" w:lineRule="auto"/>
        <w:ind w:firstLine="851"/>
        <w:jc w:val="both"/>
        <w:rPr>
          <w:rFonts w:ascii="Times New Roman" w:hAnsi="Times New Roman"/>
          <w:sz w:val="24"/>
          <w:szCs w:val="24"/>
          <w:lang w:eastAsia="pt-BR"/>
        </w:rPr>
      </w:pPr>
      <w:r w:rsidRPr="00B37460">
        <w:rPr>
          <w:rFonts w:ascii="Times New Roman" w:hAnsi="Times New Roman"/>
          <w:sz w:val="24"/>
          <w:szCs w:val="24"/>
          <w:lang w:eastAsia="pt-BR"/>
        </w:rPr>
        <w:t xml:space="preserve">Este projeto está </w:t>
      </w:r>
      <w:proofErr w:type="gramStart"/>
      <w:r w:rsidRPr="00B37460">
        <w:rPr>
          <w:rFonts w:ascii="Times New Roman" w:hAnsi="Times New Roman"/>
          <w:sz w:val="24"/>
          <w:szCs w:val="24"/>
          <w:lang w:eastAsia="pt-BR"/>
        </w:rPr>
        <w:t xml:space="preserve">inserido na linha de pesquisa </w:t>
      </w:r>
      <w:r w:rsidRPr="00B37460">
        <w:rPr>
          <w:rFonts w:ascii="Times New Roman" w:hAnsi="Times New Roman"/>
          <w:iCs/>
          <w:sz w:val="24"/>
          <w:szCs w:val="24"/>
          <w:lang w:eastAsia="pt-BR"/>
        </w:rPr>
        <w:t>Abordagens teóricas</w:t>
      </w:r>
      <w:proofErr w:type="gramEnd"/>
      <w:r w:rsidRPr="00B37460">
        <w:rPr>
          <w:rFonts w:ascii="Times New Roman" w:hAnsi="Times New Roman"/>
          <w:iCs/>
          <w:sz w:val="24"/>
          <w:szCs w:val="24"/>
          <w:lang w:eastAsia="pt-BR"/>
        </w:rPr>
        <w:t xml:space="preserve"> para o ensino de língua e literatura do MELL</w:t>
      </w:r>
      <w:r w:rsidRPr="00B37460">
        <w:rPr>
          <w:rStyle w:val="Refdenotaderodap"/>
          <w:rFonts w:ascii="Times New Roman" w:hAnsi="Times New Roman"/>
          <w:i/>
          <w:iCs/>
          <w:sz w:val="24"/>
          <w:szCs w:val="24"/>
          <w:lang w:eastAsia="pt-BR"/>
        </w:rPr>
        <w:footnoteReference w:id="2"/>
      </w:r>
      <w:r w:rsidRPr="00B37460">
        <w:rPr>
          <w:rFonts w:ascii="Times New Roman" w:hAnsi="Times New Roman"/>
          <w:sz w:val="24"/>
          <w:szCs w:val="24"/>
          <w:lang w:eastAsia="pt-BR"/>
        </w:rPr>
        <w:t xml:space="preserve">, componente do referido mestrado acadêmico. </w:t>
      </w:r>
      <w:r w:rsidR="0023067C">
        <w:rPr>
          <w:rFonts w:ascii="Times New Roman" w:hAnsi="Times New Roman"/>
          <w:sz w:val="24"/>
          <w:szCs w:val="24"/>
          <w:lang w:eastAsia="pt-BR"/>
        </w:rPr>
        <w:t xml:space="preserve">A </w:t>
      </w:r>
      <w:r w:rsidRPr="00B37460">
        <w:rPr>
          <w:rFonts w:ascii="Times New Roman" w:hAnsi="Times New Roman"/>
          <w:sz w:val="24"/>
          <w:szCs w:val="24"/>
          <w:lang w:eastAsia="pt-BR"/>
        </w:rPr>
        <w:t>proposta</w:t>
      </w:r>
      <w:r w:rsidR="0023067C">
        <w:rPr>
          <w:rFonts w:ascii="Times New Roman" w:hAnsi="Times New Roman"/>
          <w:sz w:val="24"/>
          <w:szCs w:val="24"/>
          <w:lang w:eastAsia="pt-BR"/>
        </w:rPr>
        <w:t xml:space="preserve"> de estudo</w:t>
      </w:r>
      <w:r w:rsidRPr="00B37460">
        <w:rPr>
          <w:rFonts w:ascii="Times New Roman" w:hAnsi="Times New Roman"/>
          <w:sz w:val="24"/>
          <w:szCs w:val="24"/>
          <w:lang w:eastAsia="pt-BR"/>
        </w:rPr>
        <w:t xml:space="preserve"> também objetiva contribuir diretamente para o fortalecimento do grupo de pesquisa</w:t>
      </w:r>
      <w:r w:rsidRPr="00B37460">
        <w:rPr>
          <w:rStyle w:val="Refdenotaderodap"/>
          <w:rFonts w:ascii="Times New Roman" w:hAnsi="Times New Roman"/>
          <w:sz w:val="24"/>
          <w:szCs w:val="24"/>
          <w:lang w:eastAsia="pt-BR"/>
        </w:rPr>
        <w:footnoteReference w:id="3"/>
      </w:r>
      <w:r w:rsidRPr="00B37460">
        <w:rPr>
          <w:rFonts w:ascii="Times New Roman" w:hAnsi="Times New Roman"/>
          <w:sz w:val="24"/>
          <w:szCs w:val="24"/>
          <w:lang w:eastAsia="pt-BR"/>
        </w:rPr>
        <w:t xml:space="preserve"> registrado no CNPq, </w:t>
      </w:r>
      <w:proofErr w:type="gramStart"/>
      <w:r w:rsidRPr="00B37460">
        <w:rPr>
          <w:rFonts w:ascii="Times New Roman" w:hAnsi="Times New Roman"/>
          <w:sz w:val="24"/>
          <w:szCs w:val="24"/>
          <w:lang w:eastAsia="pt-BR"/>
        </w:rPr>
        <w:t>Atlas Toponímico do Tocantins</w:t>
      </w:r>
      <w:proofErr w:type="gramEnd"/>
      <w:r w:rsidRPr="00B37460">
        <w:rPr>
          <w:rFonts w:ascii="Times New Roman" w:hAnsi="Times New Roman"/>
          <w:sz w:val="24"/>
          <w:szCs w:val="24"/>
          <w:lang w:eastAsia="pt-BR"/>
        </w:rPr>
        <w:t xml:space="preserve"> – ATT, linhas de pesquisa:</w:t>
      </w:r>
      <w:r w:rsidR="00FD5961" w:rsidRPr="00B37460">
        <w:rPr>
          <w:rFonts w:ascii="Times New Roman" w:hAnsi="Times New Roman"/>
          <w:sz w:val="24"/>
          <w:szCs w:val="24"/>
          <w:lang w:eastAsia="pt-BR"/>
        </w:rPr>
        <w:t xml:space="preserve"> A toponímia tocantinense no contexto da Belém Brasília; Atlas toponímico de origem indígena do Tocantins – ATITO; Atlas</w:t>
      </w:r>
      <w:r w:rsidRPr="00B37460">
        <w:rPr>
          <w:rFonts w:ascii="Times New Roman" w:hAnsi="Times New Roman"/>
          <w:sz w:val="24"/>
          <w:szCs w:val="24"/>
          <w:lang w:eastAsia="pt-BR"/>
        </w:rPr>
        <w:t xml:space="preserve"> </w:t>
      </w:r>
      <w:r w:rsidR="00FD5961" w:rsidRPr="00B37460">
        <w:rPr>
          <w:rFonts w:ascii="Times New Roman" w:hAnsi="Times New Roman"/>
          <w:sz w:val="24"/>
          <w:szCs w:val="24"/>
          <w:lang w:eastAsia="pt-BR"/>
        </w:rPr>
        <w:t xml:space="preserve">Toponímico do Tocantins: recorte da região do Bico do Papagaio. </w:t>
      </w:r>
    </w:p>
    <w:p w:rsidR="00D8520A" w:rsidRDefault="0083790D" w:rsidP="00DD4122">
      <w:pPr>
        <w:autoSpaceDE w:val="0"/>
        <w:autoSpaceDN w:val="0"/>
        <w:adjustRightInd w:val="0"/>
        <w:spacing w:after="0" w:line="360" w:lineRule="auto"/>
        <w:ind w:firstLine="851"/>
        <w:jc w:val="both"/>
        <w:rPr>
          <w:rFonts w:ascii="Times New Roman" w:hAnsi="Times New Roman"/>
          <w:bCs/>
          <w:color w:val="000000"/>
          <w:sz w:val="24"/>
          <w:szCs w:val="24"/>
        </w:rPr>
      </w:pPr>
      <w:r w:rsidRPr="00B37460">
        <w:rPr>
          <w:rFonts w:ascii="Times New Roman" w:hAnsi="Times New Roman"/>
          <w:sz w:val="24"/>
          <w:szCs w:val="24"/>
          <w:lang w:eastAsia="pt-BR"/>
        </w:rPr>
        <w:t xml:space="preserve">O principal objetivo deste projeto é </w:t>
      </w:r>
      <w:r w:rsidR="0023067C">
        <w:rPr>
          <w:rFonts w:ascii="Times New Roman" w:hAnsi="Times New Roman"/>
          <w:sz w:val="24"/>
          <w:szCs w:val="24"/>
          <w:lang w:eastAsia="pt-BR"/>
        </w:rPr>
        <w:t xml:space="preserve">criar </w:t>
      </w:r>
      <w:r w:rsidRPr="00B37460">
        <w:rPr>
          <w:rFonts w:ascii="Times New Roman" w:hAnsi="Times New Roman"/>
          <w:sz w:val="24"/>
          <w:szCs w:val="24"/>
          <w:lang w:eastAsia="pt-BR"/>
        </w:rPr>
        <w:t>um banco de dados</w:t>
      </w:r>
      <w:r w:rsidR="00666985">
        <w:rPr>
          <w:rFonts w:ascii="Times New Roman" w:hAnsi="Times New Roman"/>
          <w:sz w:val="24"/>
          <w:szCs w:val="24"/>
          <w:lang w:eastAsia="pt-BR"/>
        </w:rPr>
        <w:t xml:space="preserve"> a fim de </w:t>
      </w:r>
      <w:r w:rsidRPr="00B37460">
        <w:rPr>
          <w:rFonts w:ascii="Times New Roman" w:hAnsi="Times New Roman"/>
          <w:sz w:val="24"/>
          <w:szCs w:val="24"/>
          <w:lang w:eastAsia="pt-BR"/>
        </w:rPr>
        <w:t>catalo</w:t>
      </w:r>
      <w:r w:rsidR="00666985">
        <w:rPr>
          <w:rFonts w:ascii="Times New Roman" w:hAnsi="Times New Roman"/>
          <w:sz w:val="24"/>
          <w:szCs w:val="24"/>
          <w:lang w:eastAsia="pt-BR"/>
        </w:rPr>
        <w:t xml:space="preserve">gar </w:t>
      </w:r>
      <w:r w:rsidRPr="00B37460">
        <w:rPr>
          <w:rFonts w:ascii="Times New Roman" w:hAnsi="Times New Roman"/>
          <w:sz w:val="24"/>
          <w:szCs w:val="24"/>
          <w:lang w:eastAsia="pt-BR"/>
        </w:rPr>
        <w:t xml:space="preserve">as informações que compõem </w:t>
      </w:r>
      <w:r w:rsidR="00E158A2">
        <w:rPr>
          <w:rFonts w:ascii="Times New Roman" w:hAnsi="Times New Roman"/>
          <w:sz w:val="24"/>
          <w:szCs w:val="24"/>
          <w:lang w:eastAsia="pt-BR"/>
        </w:rPr>
        <w:t xml:space="preserve">as 126 </w:t>
      </w:r>
      <w:r w:rsidRPr="00B37460">
        <w:rPr>
          <w:rFonts w:ascii="Times New Roman" w:hAnsi="Times New Roman"/>
          <w:sz w:val="24"/>
          <w:szCs w:val="24"/>
          <w:lang w:eastAsia="pt-BR"/>
        </w:rPr>
        <w:t>ficha</w:t>
      </w:r>
      <w:r w:rsidR="00E158A2">
        <w:rPr>
          <w:rFonts w:ascii="Times New Roman" w:hAnsi="Times New Roman"/>
          <w:sz w:val="24"/>
          <w:szCs w:val="24"/>
          <w:lang w:eastAsia="pt-BR"/>
        </w:rPr>
        <w:t>s</w:t>
      </w:r>
      <w:r w:rsidRPr="00B37460">
        <w:rPr>
          <w:rFonts w:ascii="Times New Roman" w:hAnsi="Times New Roman"/>
          <w:sz w:val="24"/>
          <w:szCs w:val="24"/>
          <w:lang w:eastAsia="pt-BR"/>
        </w:rPr>
        <w:t xml:space="preserve"> lexicográfico-toponímica</w:t>
      </w:r>
      <w:r w:rsidR="00E158A2">
        <w:rPr>
          <w:rFonts w:ascii="Times New Roman" w:hAnsi="Times New Roman"/>
          <w:sz w:val="24"/>
          <w:szCs w:val="24"/>
          <w:lang w:eastAsia="pt-BR"/>
        </w:rPr>
        <w:t>s</w:t>
      </w:r>
      <w:r w:rsidRPr="00B37460">
        <w:rPr>
          <w:rStyle w:val="Refdenotaderodap"/>
          <w:rFonts w:ascii="Times New Roman" w:hAnsi="Times New Roman"/>
          <w:sz w:val="24"/>
          <w:szCs w:val="24"/>
          <w:lang w:eastAsia="pt-BR"/>
        </w:rPr>
        <w:footnoteReference w:id="4"/>
      </w:r>
      <w:r w:rsidRPr="00B37460">
        <w:rPr>
          <w:rFonts w:ascii="Times New Roman" w:hAnsi="Times New Roman"/>
          <w:sz w:val="24"/>
          <w:szCs w:val="24"/>
          <w:lang w:eastAsia="pt-BR"/>
        </w:rPr>
        <w:t xml:space="preserve"> </w:t>
      </w:r>
      <w:r w:rsidR="00E158A2">
        <w:rPr>
          <w:rFonts w:ascii="Times New Roman" w:hAnsi="Times New Roman"/>
          <w:sz w:val="24"/>
          <w:szCs w:val="24"/>
          <w:lang w:eastAsia="pt-BR"/>
        </w:rPr>
        <w:t xml:space="preserve">já produzidas </w:t>
      </w:r>
      <w:r w:rsidRPr="00B37460">
        <w:rPr>
          <w:rFonts w:ascii="Times New Roman" w:hAnsi="Times New Roman"/>
          <w:sz w:val="24"/>
          <w:szCs w:val="24"/>
          <w:lang w:eastAsia="pt-BR"/>
        </w:rPr>
        <w:t xml:space="preserve">com o objetivo de produzir </w:t>
      </w:r>
      <w:proofErr w:type="gramStart"/>
      <w:r w:rsidRPr="00B37460">
        <w:rPr>
          <w:rFonts w:ascii="Times New Roman" w:hAnsi="Times New Roman"/>
          <w:sz w:val="24"/>
          <w:szCs w:val="24"/>
          <w:lang w:eastAsia="pt-BR"/>
        </w:rPr>
        <w:t>o Atlas</w:t>
      </w:r>
      <w:proofErr w:type="gramEnd"/>
      <w:r w:rsidRPr="00B37460">
        <w:rPr>
          <w:rFonts w:ascii="Times New Roman" w:hAnsi="Times New Roman"/>
          <w:sz w:val="24"/>
          <w:szCs w:val="24"/>
          <w:lang w:eastAsia="pt-BR"/>
        </w:rPr>
        <w:t xml:space="preserve"> Toponímico do Tocantins. </w:t>
      </w:r>
      <w:r w:rsidRPr="00B37460">
        <w:rPr>
          <w:rFonts w:ascii="Times New Roman" w:hAnsi="Times New Roman"/>
          <w:color w:val="000000"/>
          <w:sz w:val="24"/>
          <w:szCs w:val="24"/>
        </w:rPr>
        <w:t xml:space="preserve">A </w:t>
      </w:r>
      <w:r w:rsidR="00F57522" w:rsidRPr="00B37460">
        <w:rPr>
          <w:rFonts w:ascii="Times New Roman" w:hAnsi="Times New Roman"/>
          <w:color w:val="000000"/>
          <w:sz w:val="24"/>
          <w:szCs w:val="24"/>
        </w:rPr>
        <w:t>ideia</w:t>
      </w:r>
      <w:r w:rsidRPr="00B37460">
        <w:rPr>
          <w:rFonts w:ascii="Times New Roman" w:hAnsi="Times New Roman"/>
          <w:color w:val="000000"/>
          <w:sz w:val="24"/>
          <w:szCs w:val="24"/>
        </w:rPr>
        <w:t xml:space="preserve"> de produzir o ATT surgiu, preliminarmente, da escassez de material linguístico-toponímico no estado. </w:t>
      </w:r>
      <w:r w:rsidRPr="00B37460">
        <w:rPr>
          <w:rFonts w:ascii="Times New Roman" w:hAnsi="Times New Roman"/>
          <w:bCs/>
          <w:color w:val="000000"/>
          <w:sz w:val="24"/>
          <w:szCs w:val="24"/>
        </w:rPr>
        <w:t>O trabalho de campo (levantamento, descrição e análise dos dados) part</w:t>
      </w:r>
      <w:r w:rsidR="00D8520A">
        <w:rPr>
          <w:rFonts w:ascii="Times New Roman" w:hAnsi="Times New Roman"/>
          <w:bCs/>
          <w:color w:val="000000"/>
          <w:sz w:val="24"/>
          <w:szCs w:val="24"/>
        </w:rPr>
        <w:t>iu</w:t>
      </w:r>
      <w:r w:rsidRPr="00B37460">
        <w:rPr>
          <w:rFonts w:ascii="Times New Roman" w:hAnsi="Times New Roman"/>
          <w:bCs/>
          <w:color w:val="000000"/>
          <w:sz w:val="24"/>
          <w:szCs w:val="24"/>
        </w:rPr>
        <w:t xml:space="preserve"> das 114 cartas topográficas que abrangem a área geográfica do Tocantins, </w:t>
      </w:r>
      <w:r w:rsidR="00D8520A">
        <w:rPr>
          <w:rFonts w:ascii="Times New Roman" w:hAnsi="Times New Roman"/>
          <w:bCs/>
          <w:color w:val="000000"/>
          <w:sz w:val="24"/>
          <w:szCs w:val="24"/>
        </w:rPr>
        <w:t>datadas de 1979, sendo que parte delas se encontravam no 22º Batalhão do Exército do Estado, outra no IB</w:t>
      </w:r>
      <w:r w:rsidR="00E158A2">
        <w:rPr>
          <w:rFonts w:ascii="Times New Roman" w:hAnsi="Times New Roman"/>
          <w:bCs/>
          <w:color w:val="000000"/>
          <w:sz w:val="24"/>
          <w:szCs w:val="24"/>
        </w:rPr>
        <w:t>G</w:t>
      </w:r>
      <w:r w:rsidR="00D8520A">
        <w:rPr>
          <w:rFonts w:ascii="Times New Roman" w:hAnsi="Times New Roman"/>
          <w:bCs/>
          <w:color w:val="000000"/>
          <w:sz w:val="24"/>
          <w:szCs w:val="24"/>
        </w:rPr>
        <w:t>E</w:t>
      </w:r>
      <w:r w:rsidR="00E158A2">
        <w:rPr>
          <w:rFonts w:ascii="Times New Roman" w:hAnsi="Times New Roman"/>
          <w:bCs/>
          <w:color w:val="000000"/>
          <w:sz w:val="24"/>
          <w:szCs w:val="24"/>
        </w:rPr>
        <w:t>, durante o início da pesquisa no ano de 2002</w:t>
      </w:r>
      <w:r w:rsidR="00D8520A">
        <w:rPr>
          <w:rFonts w:ascii="Times New Roman" w:hAnsi="Times New Roman"/>
          <w:bCs/>
          <w:color w:val="000000"/>
          <w:sz w:val="24"/>
          <w:szCs w:val="24"/>
        </w:rPr>
        <w:t xml:space="preserve">. Hoje </w:t>
      </w:r>
      <w:r w:rsidRPr="00B37460">
        <w:rPr>
          <w:rFonts w:ascii="Times New Roman" w:hAnsi="Times New Roman"/>
          <w:bCs/>
          <w:color w:val="000000"/>
          <w:sz w:val="24"/>
          <w:szCs w:val="24"/>
        </w:rPr>
        <w:t>tod</w:t>
      </w:r>
      <w:r w:rsidR="00D8520A">
        <w:rPr>
          <w:rFonts w:ascii="Times New Roman" w:hAnsi="Times New Roman"/>
          <w:bCs/>
          <w:color w:val="000000"/>
          <w:sz w:val="24"/>
          <w:szCs w:val="24"/>
        </w:rPr>
        <w:t xml:space="preserve">os os municípios </w:t>
      </w:r>
      <w:r w:rsidR="00E158A2">
        <w:rPr>
          <w:rFonts w:ascii="Times New Roman" w:hAnsi="Times New Roman"/>
          <w:bCs/>
          <w:color w:val="000000"/>
          <w:sz w:val="24"/>
          <w:szCs w:val="24"/>
        </w:rPr>
        <w:t xml:space="preserve">já </w:t>
      </w:r>
      <w:r w:rsidR="00D8520A">
        <w:rPr>
          <w:rFonts w:ascii="Times New Roman" w:hAnsi="Times New Roman"/>
          <w:bCs/>
          <w:color w:val="000000"/>
          <w:sz w:val="24"/>
          <w:szCs w:val="24"/>
        </w:rPr>
        <w:t xml:space="preserve">possuem mapas </w:t>
      </w:r>
      <w:r w:rsidRPr="00B37460">
        <w:rPr>
          <w:rFonts w:ascii="Times New Roman" w:hAnsi="Times New Roman"/>
          <w:bCs/>
          <w:color w:val="000000"/>
          <w:sz w:val="24"/>
          <w:szCs w:val="24"/>
        </w:rPr>
        <w:t>dig</w:t>
      </w:r>
      <w:r w:rsidR="00D8520A">
        <w:rPr>
          <w:rFonts w:ascii="Times New Roman" w:hAnsi="Times New Roman"/>
          <w:bCs/>
          <w:color w:val="000000"/>
          <w:sz w:val="24"/>
          <w:szCs w:val="24"/>
        </w:rPr>
        <w:t xml:space="preserve">italizados </w:t>
      </w:r>
      <w:r w:rsidRPr="00B37460">
        <w:rPr>
          <w:rFonts w:ascii="Times New Roman" w:hAnsi="Times New Roman"/>
          <w:bCs/>
          <w:color w:val="000000"/>
          <w:sz w:val="24"/>
          <w:szCs w:val="24"/>
        </w:rPr>
        <w:t>na base de dados do IBGE</w:t>
      </w:r>
      <w:r w:rsidR="00D8520A">
        <w:rPr>
          <w:rFonts w:ascii="Times New Roman" w:hAnsi="Times New Roman"/>
          <w:bCs/>
          <w:color w:val="000000"/>
          <w:sz w:val="24"/>
          <w:szCs w:val="24"/>
        </w:rPr>
        <w:t xml:space="preserve">. </w:t>
      </w:r>
    </w:p>
    <w:p w:rsidR="00342584" w:rsidRPr="00B37460" w:rsidRDefault="00D8520A" w:rsidP="00DD4122">
      <w:pPr>
        <w:autoSpaceDE w:val="0"/>
        <w:autoSpaceDN w:val="0"/>
        <w:adjustRightInd w:val="0"/>
        <w:spacing w:after="0" w:line="360" w:lineRule="auto"/>
        <w:ind w:firstLine="851"/>
        <w:jc w:val="both"/>
        <w:rPr>
          <w:rFonts w:ascii="Times New Roman" w:hAnsi="Times New Roman"/>
          <w:bCs/>
          <w:color w:val="000000"/>
          <w:sz w:val="24"/>
          <w:szCs w:val="24"/>
        </w:rPr>
      </w:pPr>
      <w:r>
        <w:rPr>
          <w:rFonts w:ascii="Times New Roman" w:hAnsi="Times New Roman"/>
          <w:bCs/>
          <w:color w:val="000000"/>
          <w:sz w:val="24"/>
          <w:szCs w:val="24"/>
        </w:rPr>
        <w:t xml:space="preserve">Todos esses mapas são fontes primárias e têm </w:t>
      </w:r>
      <w:r w:rsidR="0083790D" w:rsidRPr="00B37460">
        <w:rPr>
          <w:rFonts w:ascii="Times New Roman" w:hAnsi="Times New Roman"/>
          <w:bCs/>
          <w:color w:val="000000"/>
          <w:sz w:val="24"/>
          <w:szCs w:val="24"/>
        </w:rPr>
        <w:t>como objetivo consubstanciar a produção do ATT no que se refere aos aspectos teórico-metodoló</w:t>
      </w:r>
      <w:r>
        <w:rPr>
          <w:rFonts w:ascii="Times New Roman" w:hAnsi="Times New Roman"/>
          <w:bCs/>
          <w:color w:val="000000"/>
          <w:sz w:val="24"/>
          <w:szCs w:val="24"/>
        </w:rPr>
        <w:t xml:space="preserve">gicos da onomástica-toponímica. </w:t>
      </w:r>
      <w:r w:rsidR="0083790D" w:rsidRPr="00B37460">
        <w:rPr>
          <w:rFonts w:ascii="Times New Roman" w:hAnsi="Times New Roman"/>
          <w:bCs/>
          <w:color w:val="000000"/>
          <w:sz w:val="24"/>
          <w:szCs w:val="24"/>
        </w:rPr>
        <w:t xml:space="preserve">O </w:t>
      </w:r>
      <w:r w:rsidR="0083790D" w:rsidRPr="00B37460">
        <w:rPr>
          <w:rFonts w:ascii="Times New Roman" w:hAnsi="Times New Roman"/>
          <w:bCs/>
          <w:i/>
          <w:color w:val="000000"/>
          <w:sz w:val="24"/>
          <w:szCs w:val="24"/>
        </w:rPr>
        <w:t>corpus</w:t>
      </w:r>
      <w:r w:rsidR="0083790D" w:rsidRPr="00B37460">
        <w:rPr>
          <w:rFonts w:ascii="Times New Roman" w:hAnsi="Times New Roman"/>
          <w:bCs/>
          <w:color w:val="000000"/>
          <w:sz w:val="24"/>
          <w:szCs w:val="24"/>
        </w:rPr>
        <w:t xml:space="preserve"> já resulta em cerca de 1350 topônimos de origem indígena</w:t>
      </w:r>
      <w:r w:rsidR="0083790D" w:rsidRPr="00B37460">
        <w:rPr>
          <w:rFonts w:ascii="Times New Roman" w:hAnsi="Times New Roman"/>
          <w:b/>
          <w:bCs/>
          <w:color w:val="000000"/>
          <w:sz w:val="24"/>
          <w:szCs w:val="24"/>
        </w:rPr>
        <w:t xml:space="preserve"> </w:t>
      </w:r>
      <w:r w:rsidR="0083790D" w:rsidRPr="00B37460">
        <w:rPr>
          <w:rFonts w:ascii="Times New Roman" w:hAnsi="Times New Roman"/>
          <w:bCs/>
          <w:color w:val="000000"/>
          <w:sz w:val="24"/>
          <w:szCs w:val="24"/>
        </w:rPr>
        <w:t xml:space="preserve">descritos, 71 fichas lexicográfico-toponímicas dos municípios com nomes </w:t>
      </w:r>
      <w:r w:rsidR="00B1396C" w:rsidRPr="00B37460">
        <w:rPr>
          <w:rFonts w:ascii="Times New Roman" w:hAnsi="Times New Roman"/>
          <w:bCs/>
          <w:color w:val="000000"/>
          <w:sz w:val="24"/>
          <w:szCs w:val="24"/>
        </w:rPr>
        <w:t>i</w:t>
      </w:r>
      <w:r w:rsidR="0083790D" w:rsidRPr="00B37460">
        <w:rPr>
          <w:rFonts w:ascii="Times New Roman" w:hAnsi="Times New Roman"/>
          <w:bCs/>
          <w:color w:val="000000"/>
          <w:sz w:val="24"/>
          <w:szCs w:val="24"/>
        </w:rPr>
        <w:t>ndígenas, 24 fichas dos municípios localizados ao longo da BR 153</w:t>
      </w:r>
      <w:r>
        <w:rPr>
          <w:rFonts w:ascii="Times New Roman" w:hAnsi="Times New Roman"/>
          <w:bCs/>
          <w:color w:val="000000"/>
          <w:sz w:val="24"/>
          <w:szCs w:val="24"/>
        </w:rPr>
        <w:t>/</w:t>
      </w:r>
      <w:r w:rsidR="0083790D" w:rsidRPr="00B37460">
        <w:rPr>
          <w:rFonts w:ascii="Times New Roman" w:hAnsi="Times New Roman"/>
          <w:bCs/>
          <w:color w:val="000000"/>
          <w:sz w:val="24"/>
          <w:szCs w:val="24"/>
        </w:rPr>
        <w:t xml:space="preserve">Belém-Brasília, e mais 25 fichas </w:t>
      </w:r>
      <w:r w:rsidR="00E158A2">
        <w:rPr>
          <w:rFonts w:ascii="Times New Roman" w:hAnsi="Times New Roman"/>
          <w:bCs/>
          <w:color w:val="000000"/>
          <w:sz w:val="24"/>
          <w:szCs w:val="24"/>
        </w:rPr>
        <w:t>referentes aos</w:t>
      </w:r>
      <w:r w:rsidR="0083790D" w:rsidRPr="00B37460">
        <w:rPr>
          <w:rFonts w:ascii="Times New Roman" w:hAnsi="Times New Roman"/>
          <w:bCs/>
          <w:color w:val="000000"/>
          <w:sz w:val="24"/>
          <w:szCs w:val="24"/>
        </w:rPr>
        <w:t xml:space="preserve"> municípios da região do Bico do Papagaio. No momento, estamos trabalhando com a identificação e classificação dos topônimos por </w:t>
      </w:r>
      <w:r w:rsidR="00342584" w:rsidRPr="00B37460">
        <w:rPr>
          <w:rFonts w:ascii="Times New Roman" w:hAnsi="Times New Roman"/>
          <w:bCs/>
          <w:color w:val="000000"/>
          <w:sz w:val="24"/>
          <w:szCs w:val="24"/>
        </w:rPr>
        <w:t>microrregiões</w:t>
      </w:r>
      <w:r w:rsidR="00E158A2">
        <w:rPr>
          <w:rFonts w:ascii="Times New Roman" w:hAnsi="Times New Roman"/>
          <w:bCs/>
          <w:color w:val="000000"/>
          <w:sz w:val="24"/>
          <w:szCs w:val="24"/>
        </w:rPr>
        <w:t>: Dianópolis, Arraias, Taguatinga e Paranã</w:t>
      </w:r>
      <w:r w:rsidR="0083790D" w:rsidRPr="00B37460">
        <w:rPr>
          <w:rFonts w:ascii="Times New Roman" w:hAnsi="Times New Roman"/>
          <w:bCs/>
          <w:color w:val="000000"/>
          <w:sz w:val="24"/>
          <w:szCs w:val="24"/>
        </w:rPr>
        <w:t xml:space="preserve">. A análise do </w:t>
      </w:r>
      <w:r w:rsidR="0083790D" w:rsidRPr="00B37460">
        <w:rPr>
          <w:rFonts w:ascii="Times New Roman" w:hAnsi="Times New Roman"/>
          <w:bCs/>
          <w:i/>
          <w:color w:val="000000"/>
          <w:sz w:val="24"/>
          <w:szCs w:val="24"/>
        </w:rPr>
        <w:t>corpus,</w:t>
      </w:r>
      <w:r w:rsidR="0083790D" w:rsidRPr="00B37460">
        <w:rPr>
          <w:rFonts w:ascii="Times New Roman" w:hAnsi="Times New Roman"/>
          <w:bCs/>
          <w:color w:val="000000"/>
          <w:sz w:val="24"/>
          <w:szCs w:val="24"/>
        </w:rPr>
        <w:t xml:space="preserve"> até o momento, aponta que os topônimos de natureza física, </w:t>
      </w:r>
      <w:proofErr w:type="spellStart"/>
      <w:r w:rsidR="0083790D" w:rsidRPr="00B37460">
        <w:rPr>
          <w:rFonts w:ascii="Times New Roman" w:hAnsi="Times New Roman"/>
          <w:bCs/>
          <w:color w:val="000000"/>
          <w:sz w:val="24"/>
          <w:szCs w:val="24"/>
        </w:rPr>
        <w:t>fitotopônimos</w:t>
      </w:r>
      <w:proofErr w:type="spellEnd"/>
      <w:r w:rsidR="0083790D" w:rsidRPr="00B37460">
        <w:rPr>
          <w:rFonts w:ascii="Times New Roman" w:hAnsi="Times New Roman"/>
          <w:bCs/>
          <w:color w:val="000000"/>
          <w:sz w:val="24"/>
          <w:szCs w:val="24"/>
        </w:rPr>
        <w:t xml:space="preserve"> e </w:t>
      </w:r>
      <w:proofErr w:type="spellStart"/>
      <w:r w:rsidR="0083790D" w:rsidRPr="00B37460">
        <w:rPr>
          <w:rFonts w:ascii="Times New Roman" w:hAnsi="Times New Roman"/>
          <w:bCs/>
          <w:color w:val="000000"/>
          <w:sz w:val="24"/>
          <w:szCs w:val="24"/>
        </w:rPr>
        <w:t>zootopônimos</w:t>
      </w:r>
      <w:proofErr w:type="spellEnd"/>
      <w:r w:rsidR="0083790D" w:rsidRPr="00B37460">
        <w:rPr>
          <w:rFonts w:ascii="Times New Roman" w:hAnsi="Times New Roman"/>
          <w:bCs/>
          <w:color w:val="000000"/>
          <w:sz w:val="24"/>
          <w:szCs w:val="24"/>
        </w:rPr>
        <w:t xml:space="preserve">, são os mais presentes na cartografia tocantinense. </w:t>
      </w:r>
    </w:p>
    <w:p w:rsidR="0083790D" w:rsidRPr="00B37460" w:rsidRDefault="0083790D" w:rsidP="00DD4122">
      <w:pPr>
        <w:autoSpaceDE w:val="0"/>
        <w:autoSpaceDN w:val="0"/>
        <w:adjustRightInd w:val="0"/>
        <w:spacing w:after="0" w:line="360" w:lineRule="auto"/>
        <w:ind w:firstLine="851"/>
        <w:jc w:val="both"/>
        <w:rPr>
          <w:rFonts w:ascii="Times New Roman" w:hAnsi="Times New Roman"/>
          <w:bCs/>
          <w:color w:val="000000"/>
          <w:sz w:val="24"/>
          <w:szCs w:val="24"/>
        </w:rPr>
      </w:pPr>
      <w:r w:rsidRPr="00B37460">
        <w:rPr>
          <w:rFonts w:ascii="Times New Roman" w:hAnsi="Times New Roman"/>
          <w:bCs/>
          <w:color w:val="000000"/>
          <w:sz w:val="24"/>
          <w:szCs w:val="24"/>
        </w:rPr>
        <w:t xml:space="preserve">A discussão referente à toponímia tocantinense não se esgota nos resultados </w:t>
      </w:r>
      <w:r w:rsidR="00D8520A">
        <w:rPr>
          <w:rFonts w:ascii="Times New Roman" w:hAnsi="Times New Roman"/>
          <w:bCs/>
          <w:color w:val="000000"/>
          <w:sz w:val="24"/>
          <w:szCs w:val="24"/>
        </w:rPr>
        <w:t xml:space="preserve">já obtidos pelo ATT. </w:t>
      </w:r>
      <w:proofErr w:type="gramStart"/>
      <w:r w:rsidR="00D8520A">
        <w:rPr>
          <w:rFonts w:ascii="Times New Roman" w:hAnsi="Times New Roman"/>
          <w:bCs/>
          <w:color w:val="000000"/>
          <w:sz w:val="24"/>
          <w:szCs w:val="24"/>
        </w:rPr>
        <w:t>Co</w:t>
      </w:r>
      <w:r w:rsidRPr="00B37460">
        <w:rPr>
          <w:rFonts w:ascii="Times New Roman" w:hAnsi="Times New Roman"/>
          <w:bCs/>
          <w:color w:val="000000"/>
          <w:sz w:val="24"/>
          <w:szCs w:val="24"/>
        </w:rPr>
        <w:t>nsidera</w:t>
      </w:r>
      <w:r w:rsidR="00D8520A">
        <w:rPr>
          <w:rFonts w:ascii="Times New Roman" w:hAnsi="Times New Roman"/>
          <w:bCs/>
          <w:color w:val="000000"/>
          <w:sz w:val="24"/>
          <w:szCs w:val="24"/>
        </w:rPr>
        <w:t>-se</w:t>
      </w:r>
      <w:proofErr w:type="gramEnd"/>
      <w:r w:rsidRPr="00B37460">
        <w:rPr>
          <w:rFonts w:ascii="Times New Roman" w:hAnsi="Times New Roman"/>
          <w:bCs/>
          <w:color w:val="000000"/>
          <w:sz w:val="24"/>
          <w:szCs w:val="24"/>
        </w:rPr>
        <w:t xml:space="preserve"> outros objetos de estudo: </w:t>
      </w:r>
      <w:r w:rsidR="00D8520A" w:rsidRPr="00B37460">
        <w:rPr>
          <w:rFonts w:ascii="Times New Roman" w:hAnsi="Times New Roman"/>
          <w:bCs/>
          <w:color w:val="000000"/>
          <w:sz w:val="24"/>
          <w:szCs w:val="24"/>
        </w:rPr>
        <w:t xml:space="preserve">a contribuição da rodovia Belém-Brasília ou BR 153 na criação de novos municípios; </w:t>
      </w:r>
      <w:r w:rsidRPr="00B37460">
        <w:rPr>
          <w:rFonts w:ascii="Times New Roman" w:hAnsi="Times New Roman"/>
          <w:bCs/>
          <w:color w:val="000000"/>
          <w:sz w:val="24"/>
          <w:szCs w:val="24"/>
        </w:rPr>
        <w:t>o estudo toponímico e a literatura dos viajantes estrangeiros e brasileiros na Província de Goiás, nos séculos XVIII e XIX; a influência dos rios Araguaia e Tocantins na produção dos topônimos tocantinenses; estudo sobre a toponímia dos gr</w:t>
      </w:r>
      <w:r w:rsidR="00E158A2">
        <w:rPr>
          <w:rFonts w:ascii="Times New Roman" w:hAnsi="Times New Roman"/>
          <w:bCs/>
          <w:color w:val="000000"/>
          <w:sz w:val="24"/>
          <w:szCs w:val="24"/>
        </w:rPr>
        <w:t xml:space="preserve">upos indígenas que vivem </w:t>
      </w:r>
      <w:r w:rsidRPr="00B37460">
        <w:rPr>
          <w:rFonts w:ascii="Times New Roman" w:hAnsi="Times New Roman"/>
          <w:bCs/>
          <w:color w:val="000000"/>
          <w:sz w:val="24"/>
          <w:szCs w:val="24"/>
        </w:rPr>
        <w:t>no estado (</w:t>
      </w:r>
      <w:proofErr w:type="spellStart"/>
      <w:r w:rsidRPr="00B37460">
        <w:rPr>
          <w:rFonts w:ascii="Times New Roman" w:hAnsi="Times New Roman"/>
          <w:bCs/>
          <w:color w:val="000000"/>
          <w:sz w:val="24"/>
          <w:szCs w:val="24"/>
        </w:rPr>
        <w:t>Karajá</w:t>
      </w:r>
      <w:proofErr w:type="spellEnd"/>
      <w:r w:rsidRPr="00B37460">
        <w:rPr>
          <w:rFonts w:ascii="Times New Roman" w:hAnsi="Times New Roman"/>
          <w:bCs/>
          <w:color w:val="000000"/>
          <w:sz w:val="24"/>
          <w:szCs w:val="24"/>
        </w:rPr>
        <w:t xml:space="preserve">, </w:t>
      </w:r>
      <w:proofErr w:type="spellStart"/>
      <w:r w:rsidRPr="00B37460">
        <w:rPr>
          <w:rFonts w:ascii="Times New Roman" w:hAnsi="Times New Roman"/>
          <w:bCs/>
          <w:color w:val="000000"/>
          <w:sz w:val="24"/>
          <w:szCs w:val="24"/>
        </w:rPr>
        <w:t>Apinajé</w:t>
      </w:r>
      <w:proofErr w:type="spellEnd"/>
      <w:r w:rsidRPr="00B37460">
        <w:rPr>
          <w:rFonts w:ascii="Times New Roman" w:hAnsi="Times New Roman"/>
          <w:bCs/>
          <w:color w:val="000000"/>
          <w:sz w:val="24"/>
          <w:szCs w:val="24"/>
        </w:rPr>
        <w:t xml:space="preserve">, </w:t>
      </w:r>
      <w:proofErr w:type="spellStart"/>
      <w:r w:rsidRPr="00B37460">
        <w:rPr>
          <w:rFonts w:ascii="Times New Roman" w:hAnsi="Times New Roman"/>
          <w:bCs/>
          <w:color w:val="000000"/>
          <w:sz w:val="24"/>
          <w:szCs w:val="24"/>
        </w:rPr>
        <w:t>Krahô</w:t>
      </w:r>
      <w:proofErr w:type="spellEnd"/>
      <w:r w:rsidRPr="00B37460">
        <w:rPr>
          <w:rFonts w:ascii="Times New Roman" w:hAnsi="Times New Roman"/>
          <w:bCs/>
          <w:color w:val="000000"/>
          <w:sz w:val="24"/>
          <w:szCs w:val="24"/>
        </w:rPr>
        <w:t xml:space="preserve">, </w:t>
      </w:r>
      <w:proofErr w:type="spellStart"/>
      <w:r w:rsidRPr="00B37460">
        <w:rPr>
          <w:rFonts w:ascii="Times New Roman" w:hAnsi="Times New Roman"/>
          <w:bCs/>
          <w:color w:val="000000"/>
          <w:sz w:val="24"/>
          <w:szCs w:val="24"/>
        </w:rPr>
        <w:t>Krahô-Kanela</w:t>
      </w:r>
      <w:proofErr w:type="spellEnd"/>
      <w:r w:rsidRPr="00B37460">
        <w:rPr>
          <w:rFonts w:ascii="Times New Roman" w:hAnsi="Times New Roman"/>
          <w:bCs/>
          <w:color w:val="000000"/>
          <w:sz w:val="24"/>
          <w:szCs w:val="24"/>
        </w:rPr>
        <w:t xml:space="preserve"> e os </w:t>
      </w:r>
      <w:proofErr w:type="spellStart"/>
      <w:r w:rsidRPr="00B37460">
        <w:rPr>
          <w:rFonts w:ascii="Times New Roman" w:hAnsi="Times New Roman"/>
          <w:bCs/>
          <w:color w:val="000000"/>
          <w:sz w:val="24"/>
          <w:szCs w:val="24"/>
        </w:rPr>
        <w:t>Xerente</w:t>
      </w:r>
      <w:proofErr w:type="spellEnd"/>
      <w:r w:rsidRPr="00B37460">
        <w:rPr>
          <w:rFonts w:ascii="Times New Roman" w:hAnsi="Times New Roman"/>
          <w:bCs/>
          <w:color w:val="000000"/>
          <w:sz w:val="24"/>
          <w:szCs w:val="24"/>
        </w:rPr>
        <w:t>);</w:t>
      </w:r>
      <w:r w:rsidR="00D8520A">
        <w:rPr>
          <w:rFonts w:ascii="Times New Roman" w:hAnsi="Times New Roman"/>
          <w:bCs/>
          <w:color w:val="000000"/>
          <w:sz w:val="24"/>
          <w:szCs w:val="24"/>
        </w:rPr>
        <w:t xml:space="preserve"> estudo sobre a relação da toponímia e a memória nas comunidades remanescentes de quilombolas do estado. </w:t>
      </w:r>
      <w:r w:rsidRPr="00B37460">
        <w:rPr>
          <w:rFonts w:ascii="Times New Roman" w:hAnsi="Times New Roman"/>
          <w:bCs/>
          <w:color w:val="000000"/>
          <w:sz w:val="24"/>
          <w:szCs w:val="24"/>
        </w:rPr>
        <w:t xml:space="preserve">Esses são alguns dos objetos de investigação que podem contribuir para a elaboração e produção do ATT. </w:t>
      </w:r>
    </w:p>
    <w:p w:rsidR="0083790D" w:rsidRPr="00B37460" w:rsidRDefault="0083790D" w:rsidP="00DD4122">
      <w:pPr>
        <w:autoSpaceDE w:val="0"/>
        <w:autoSpaceDN w:val="0"/>
        <w:adjustRightInd w:val="0"/>
        <w:spacing w:after="0" w:line="360" w:lineRule="auto"/>
        <w:jc w:val="both"/>
        <w:rPr>
          <w:rFonts w:ascii="Times New Roman" w:hAnsi="Times New Roman"/>
          <w:b/>
          <w:sz w:val="24"/>
          <w:szCs w:val="24"/>
          <w:lang w:eastAsia="pt-BR"/>
        </w:rPr>
      </w:pPr>
    </w:p>
    <w:p w:rsidR="00847EB2" w:rsidRPr="00B37460" w:rsidRDefault="00847EB2" w:rsidP="00DD4122">
      <w:pPr>
        <w:spacing w:after="0" w:line="360" w:lineRule="auto"/>
        <w:jc w:val="both"/>
        <w:rPr>
          <w:rFonts w:ascii="Times New Roman" w:hAnsi="Times New Roman"/>
          <w:b/>
          <w:color w:val="000000"/>
          <w:sz w:val="24"/>
          <w:szCs w:val="24"/>
        </w:rPr>
      </w:pPr>
      <w:proofErr w:type="gramStart"/>
      <w:r w:rsidRPr="00B37460">
        <w:rPr>
          <w:rFonts w:ascii="Times New Roman" w:hAnsi="Times New Roman"/>
          <w:b/>
          <w:color w:val="000000"/>
          <w:sz w:val="24"/>
          <w:szCs w:val="24"/>
        </w:rPr>
        <w:t>Atlas Toponímico do Toca</w:t>
      </w:r>
      <w:r w:rsidR="00E47E07" w:rsidRPr="00B37460">
        <w:rPr>
          <w:rFonts w:ascii="Times New Roman" w:hAnsi="Times New Roman"/>
          <w:b/>
          <w:color w:val="000000"/>
          <w:sz w:val="24"/>
          <w:szCs w:val="24"/>
        </w:rPr>
        <w:t>n</w:t>
      </w:r>
      <w:r w:rsidRPr="00B37460">
        <w:rPr>
          <w:rFonts w:ascii="Times New Roman" w:hAnsi="Times New Roman"/>
          <w:b/>
          <w:color w:val="000000"/>
          <w:sz w:val="24"/>
          <w:szCs w:val="24"/>
        </w:rPr>
        <w:t>tins</w:t>
      </w:r>
      <w:proofErr w:type="gramEnd"/>
      <w:r w:rsidR="00E47E07" w:rsidRPr="00B37460">
        <w:rPr>
          <w:rFonts w:ascii="Times New Roman" w:hAnsi="Times New Roman"/>
          <w:b/>
          <w:color w:val="000000"/>
          <w:sz w:val="24"/>
          <w:szCs w:val="24"/>
        </w:rPr>
        <w:t>: caminhos percorridos</w:t>
      </w:r>
    </w:p>
    <w:p w:rsidR="0083790D" w:rsidRPr="00B37460" w:rsidRDefault="0083790D" w:rsidP="00DD4122">
      <w:pPr>
        <w:pStyle w:val="Recuodecorpodetexto2"/>
        <w:spacing w:after="0" w:line="360" w:lineRule="auto"/>
        <w:ind w:left="0" w:firstLine="708"/>
        <w:jc w:val="both"/>
        <w:rPr>
          <w:rFonts w:ascii="Times New Roman" w:hAnsi="Times New Roman"/>
          <w:color w:val="0F243E"/>
        </w:rPr>
      </w:pPr>
      <w:r w:rsidRPr="00B37460">
        <w:rPr>
          <w:rFonts w:ascii="Times New Roman" w:hAnsi="Times New Roman"/>
        </w:rPr>
        <w:t xml:space="preserve">Este projeto faz parte do macro projeto Atlas Toponímico do Brasil - </w:t>
      </w:r>
      <w:r w:rsidRPr="00B37460">
        <w:rPr>
          <w:rFonts w:ascii="Times New Roman" w:hAnsi="Times New Roman"/>
          <w:b/>
        </w:rPr>
        <w:t>ATB</w:t>
      </w:r>
      <w:r w:rsidRPr="00B37460">
        <w:rPr>
          <w:rStyle w:val="Refdenotaderodap"/>
          <w:rFonts w:ascii="Times New Roman" w:hAnsi="Times New Roman"/>
          <w:b/>
        </w:rPr>
        <w:footnoteReference w:id="5"/>
      </w:r>
      <w:r w:rsidRPr="00B37460">
        <w:rPr>
          <w:rFonts w:ascii="Times New Roman" w:hAnsi="Times New Roman"/>
          <w:b/>
        </w:rPr>
        <w:t xml:space="preserve">. </w:t>
      </w:r>
      <w:r w:rsidRPr="00B37460">
        <w:rPr>
          <w:rFonts w:ascii="Times New Roman" w:hAnsi="Times New Roman"/>
        </w:rPr>
        <w:t xml:space="preserve">Como parte dessa pesquisa maior, estão em andamento </w:t>
      </w:r>
      <w:proofErr w:type="gramStart"/>
      <w:r w:rsidRPr="00B37460">
        <w:rPr>
          <w:rFonts w:ascii="Times New Roman" w:hAnsi="Times New Roman"/>
        </w:rPr>
        <w:t>o Atlas</w:t>
      </w:r>
      <w:proofErr w:type="gramEnd"/>
      <w:r w:rsidRPr="00B37460">
        <w:rPr>
          <w:rFonts w:ascii="Times New Roman" w:hAnsi="Times New Roman"/>
        </w:rPr>
        <w:t xml:space="preserve"> Toponímico do Mato Grosso do Sul - </w:t>
      </w:r>
      <w:r w:rsidRPr="00B37460">
        <w:rPr>
          <w:rFonts w:ascii="Times New Roman" w:hAnsi="Times New Roman"/>
          <w:b/>
        </w:rPr>
        <w:t>ATMS</w:t>
      </w:r>
      <w:r w:rsidRPr="00B37460">
        <w:rPr>
          <w:rStyle w:val="Refdenotaderodap"/>
          <w:rFonts w:ascii="Times New Roman" w:hAnsi="Times New Roman"/>
        </w:rPr>
        <w:footnoteReference w:id="6"/>
      </w:r>
      <w:r w:rsidRPr="00B37460">
        <w:rPr>
          <w:rFonts w:ascii="Times New Roman" w:hAnsi="Times New Roman"/>
        </w:rPr>
        <w:t xml:space="preserve">, Atlas Toponímico de Minas Gerais - </w:t>
      </w:r>
      <w:r w:rsidRPr="00B37460">
        <w:rPr>
          <w:rFonts w:ascii="Times New Roman" w:hAnsi="Times New Roman"/>
          <w:b/>
        </w:rPr>
        <w:t>ATEMIG</w:t>
      </w:r>
      <w:r w:rsidRPr="00B37460">
        <w:rPr>
          <w:rStyle w:val="Refdenotaderodap"/>
          <w:rFonts w:ascii="Times New Roman" w:hAnsi="Times New Roman"/>
        </w:rPr>
        <w:footnoteReference w:id="7"/>
      </w:r>
      <w:r w:rsidRPr="00B37460">
        <w:rPr>
          <w:rFonts w:ascii="Times New Roman" w:hAnsi="Times New Roman"/>
        </w:rPr>
        <w:t xml:space="preserve"> e o Atlas Toponímico do Tocantins</w:t>
      </w:r>
      <w:r w:rsidRPr="00B37460">
        <w:rPr>
          <w:rStyle w:val="Refdenotaderodap"/>
          <w:rFonts w:ascii="Times New Roman" w:hAnsi="Times New Roman"/>
        </w:rPr>
        <w:footnoteReference w:id="8"/>
      </w:r>
      <w:r w:rsidRPr="00B37460">
        <w:rPr>
          <w:rFonts w:ascii="Times New Roman" w:hAnsi="Times New Roman"/>
        </w:rPr>
        <w:t xml:space="preserve"> - </w:t>
      </w:r>
      <w:r w:rsidRPr="00B37460">
        <w:rPr>
          <w:rFonts w:ascii="Times New Roman" w:hAnsi="Times New Roman"/>
          <w:b/>
        </w:rPr>
        <w:t>ATT.</w:t>
      </w:r>
      <w:r w:rsidRPr="00B37460">
        <w:rPr>
          <w:rFonts w:ascii="Times New Roman" w:hAnsi="Times New Roman"/>
        </w:rPr>
        <w:t xml:space="preserve"> Como resultado deste </w:t>
      </w:r>
      <w:proofErr w:type="gramStart"/>
      <w:r w:rsidRPr="00B37460">
        <w:rPr>
          <w:rFonts w:ascii="Times New Roman" w:hAnsi="Times New Roman"/>
        </w:rPr>
        <w:t>último Atlas</w:t>
      </w:r>
      <w:proofErr w:type="gramEnd"/>
      <w:r w:rsidRPr="00B37460">
        <w:rPr>
          <w:rFonts w:ascii="Times New Roman" w:hAnsi="Times New Roman"/>
        </w:rPr>
        <w:t xml:space="preserve">, a conclusão do Atlas Toponímico de Origem Indígena do Estado do Tocantins – </w:t>
      </w:r>
      <w:r w:rsidRPr="00B37460">
        <w:rPr>
          <w:rFonts w:ascii="Times New Roman" w:hAnsi="Times New Roman"/>
          <w:b/>
        </w:rPr>
        <w:t>ATITO,</w:t>
      </w:r>
      <w:r w:rsidRPr="00B37460">
        <w:rPr>
          <w:rFonts w:ascii="Times New Roman" w:hAnsi="Times New Roman"/>
        </w:rPr>
        <w:t xml:space="preserve"> com</w:t>
      </w:r>
      <w:r w:rsidRPr="00B37460">
        <w:rPr>
          <w:rFonts w:ascii="Times New Roman" w:hAnsi="Times New Roman"/>
          <w:b/>
        </w:rPr>
        <w:t xml:space="preserve"> </w:t>
      </w:r>
      <w:r w:rsidRPr="00B37460">
        <w:rPr>
          <w:rFonts w:ascii="Times New Roman" w:hAnsi="Times New Roman"/>
        </w:rPr>
        <w:t>um banco de dados de 1350 ocorrências. As atividades desenvolvidas em nível de iniciação científica (PIBIC 2007-2009) também fazem p</w:t>
      </w:r>
      <w:r w:rsidR="00D8520A">
        <w:rPr>
          <w:rFonts w:ascii="Times New Roman" w:hAnsi="Times New Roman"/>
        </w:rPr>
        <w:t>arte dos resultados do ATT: a) e</w:t>
      </w:r>
      <w:r w:rsidRPr="00B37460">
        <w:rPr>
          <w:rFonts w:ascii="Times New Roman" w:hAnsi="Times New Roman"/>
        </w:rPr>
        <w:t xml:space="preserve">studo taxionômico de natureza </w:t>
      </w:r>
      <w:proofErr w:type="spellStart"/>
      <w:r w:rsidRPr="00B37460">
        <w:rPr>
          <w:rFonts w:ascii="Times New Roman" w:hAnsi="Times New Roman"/>
        </w:rPr>
        <w:t>antropo</w:t>
      </w:r>
      <w:proofErr w:type="spellEnd"/>
      <w:r w:rsidRPr="00B37460">
        <w:rPr>
          <w:rFonts w:ascii="Times New Roman" w:hAnsi="Times New Roman"/>
        </w:rPr>
        <w:t>-cultural e física dos topônimos localizados às margens da Be</w:t>
      </w:r>
      <w:r w:rsidR="00D8520A">
        <w:rPr>
          <w:rFonts w:ascii="Times New Roman" w:hAnsi="Times New Roman"/>
        </w:rPr>
        <w:t>lém-Brasília; b</w:t>
      </w:r>
      <w:r w:rsidRPr="00B37460">
        <w:rPr>
          <w:rFonts w:ascii="Times New Roman" w:hAnsi="Times New Roman"/>
        </w:rPr>
        <w:t>) Análise e descrição das fichas lexicográfico-toponímicas dos nomes dos municípios à margem da BR 153</w:t>
      </w:r>
      <w:r w:rsidRPr="00B37460">
        <w:rPr>
          <w:rFonts w:ascii="Times New Roman" w:hAnsi="Times New Roman"/>
          <w:color w:val="0F243E"/>
        </w:rPr>
        <w:t xml:space="preserve">. </w:t>
      </w:r>
    </w:p>
    <w:p w:rsidR="001A512E" w:rsidRDefault="0083790D" w:rsidP="001A512E">
      <w:pPr>
        <w:pStyle w:val="Recuodecorpodetexto2"/>
        <w:spacing w:after="0" w:line="360" w:lineRule="auto"/>
        <w:ind w:left="0" w:firstLine="708"/>
        <w:jc w:val="both"/>
        <w:rPr>
          <w:rFonts w:ascii="Times New Roman" w:hAnsi="Times New Roman"/>
          <w:bCs/>
        </w:rPr>
      </w:pPr>
      <w:r w:rsidRPr="00B37460">
        <w:rPr>
          <w:rFonts w:ascii="Times New Roman" w:hAnsi="Times New Roman"/>
        </w:rPr>
        <w:t>Dando continuidade aos estudos do ATT, nos anos de 2010-2011</w:t>
      </w:r>
      <w:r w:rsidR="00D8520A">
        <w:rPr>
          <w:rFonts w:ascii="Times New Roman" w:hAnsi="Times New Roman"/>
        </w:rPr>
        <w:t>,</w:t>
      </w:r>
      <w:r w:rsidRPr="00B37460">
        <w:rPr>
          <w:rFonts w:ascii="Times New Roman" w:hAnsi="Times New Roman"/>
        </w:rPr>
        <w:t xml:space="preserve"> a proposta foi delimitada por </w:t>
      </w:r>
      <w:r w:rsidR="00D26B16" w:rsidRPr="00B37460">
        <w:rPr>
          <w:rFonts w:ascii="Times New Roman" w:hAnsi="Times New Roman"/>
        </w:rPr>
        <w:t>microrregiões</w:t>
      </w:r>
      <w:r w:rsidRPr="00B37460">
        <w:rPr>
          <w:rFonts w:ascii="Times New Roman" w:hAnsi="Times New Roman"/>
        </w:rPr>
        <w:t xml:space="preserve"> do estado, com um total de 18. Para essa pesquisa, em nível de PIBIC, realizamo</w:t>
      </w:r>
      <w:r w:rsidR="00D26B16" w:rsidRPr="00B37460">
        <w:rPr>
          <w:rFonts w:ascii="Times New Roman" w:hAnsi="Times New Roman"/>
        </w:rPr>
        <w:t xml:space="preserve">s um estudo toponímico sobre </w:t>
      </w:r>
      <w:r w:rsidRPr="00B37460">
        <w:rPr>
          <w:rFonts w:ascii="Times New Roman" w:hAnsi="Times New Roman"/>
        </w:rPr>
        <w:t>a região do Bico do Papagaio, localizad</w:t>
      </w:r>
      <w:r w:rsidR="00D8520A">
        <w:rPr>
          <w:rFonts w:ascii="Times New Roman" w:hAnsi="Times New Roman"/>
        </w:rPr>
        <w:t>a</w:t>
      </w:r>
      <w:r w:rsidRPr="00B37460">
        <w:rPr>
          <w:rFonts w:ascii="Times New Roman" w:hAnsi="Times New Roman"/>
        </w:rPr>
        <w:t xml:space="preserve"> ao norte do estado, </w:t>
      </w:r>
      <w:r w:rsidR="00D26B16" w:rsidRPr="00B37460">
        <w:rPr>
          <w:rFonts w:ascii="Times New Roman" w:hAnsi="Times New Roman"/>
        </w:rPr>
        <w:t>que</w:t>
      </w:r>
      <w:r w:rsidRPr="00B37460">
        <w:rPr>
          <w:rFonts w:ascii="Times New Roman" w:hAnsi="Times New Roman"/>
        </w:rPr>
        <w:t xml:space="preserve"> abarca mais de </w:t>
      </w:r>
      <w:proofErr w:type="gramStart"/>
      <w:r w:rsidRPr="00B37460">
        <w:rPr>
          <w:rFonts w:ascii="Times New Roman" w:hAnsi="Times New Roman"/>
        </w:rPr>
        <w:t>5</w:t>
      </w:r>
      <w:proofErr w:type="gramEnd"/>
      <w:r w:rsidRPr="00B37460">
        <w:rPr>
          <w:rFonts w:ascii="Times New Roman" w:hAnsi="Times New Roman"/>
        </w:rPr>
        <w:t xml:space="preserve"> </w:t>
      </w:r>
      <w:r w:rsidR="00D26B16" w:rsidRPr="00B37460">
        <w:rPr>
          <w:rFonts w:ascii="Times New Roman" w:hAnsi="Times New Roman"/>
        </w:rPr>
        <w:t>microrregiões</w:t>
      </w:r>
      <w:r w:rsidRPr="00B37460">
        <w:rPr>
          <w:rFonts w:ascii="Times New Roman" w:hAnsi="Times New Roman"/>
        </w:rPr>
        <w:t xml:space="preserve">. </w:t>
      </w:r>
      <w:r w:rsidRPr="00B37460">
        <w:rPr>
          <w:rFonts w:ascii="Times New Roman" w:hAnsi="Times New Roman"/>
          <w:bCs/>
        </w:rPr>
        <w:t xml:space="preserve">Como um recorte também </w:t>
      </w:r>
      <w:r w:rsidR="001A512E">
        <w:rPr>
          <w:rFonts w:ascii="Times New Roman" w:hAnsi="Times New Roman"/>
          <w:bCs/>
        </w:rPr>
        <w:t>do ATT</w:t>
      </w:r>
      <w:r w:rsidR="00FC3FFC">
        <w:rPr>
          <w:rFonts w:ascii="Times New Roman" w:hAnsi="Times New Roman"/>
          <w:bCs/>
        </w:rPr>
        <w:t xml:space="preserve">, realizamos um estudo sobre </w:t>
      </w:r>
      <w:r w:rsidRPr="00B37460">
        <w:rPr>
          <w:rFonts w:ascii="Times New Roman" w:hAnsi="Times New Roman"/>
        </w:rPr>
        <w:t xml:space="preserve">a relação dos aspectos </w:t>
      </w:r>
      <w:proofErr w:type="spellStart"/>
      <w:r w:rsidRPr="00B37460">
        <w:rPr>
          <w:rFonts w:ascii="Times New Roman" w:hAnsi="Times New Roman"/>
        </w:rPr>
        <w:t>etnoculturais</w:t>
      </w:r>
      <w:proofErr w:type="spellEnd"/>
      <w:r w:rsidRPr="00B37460">
        <w:rPr>
          <w:rFonts w:ascii="Times New Roman" w:hAnsi="Times New Roman"/>
        </w:rPr>
        <w:t xml:space="preserve"> e </w:t>
      </w:r>
      <w:proofErr w:type="spellStart"/>
      <w:r w:rsidRPr="00B37460">
        <w:rPr>
          <w:rFonts w:ascii="Times New Roman" w:hAnsi="Times New Roman"/>
        </w:rPr>
        <w:t>etnotoponímicos</w:t>
      </w:r>
      <w:proofErr w:type="spellEnd"/>
      <w:r w:rsidRPr="00B37460">
        <w:rPr>
          <w:rFonts w:ascii="Times New Roman" w:hAnsi="Times New Roman"/>
        </w:rPr>
        <w:t xml:space="preserve"> no processo de povoamento das margens dos rios Araguaia e Tocantins na região</w:t>
      </w:r>
      <w:r w:rsidR="001A512E">
        <w:rPr>
          <w:rFonts w:ascii="Times New Roman" w:hAnsi="Times New Roman"/>
        </w:rPr>
        <w:t>,</w:t>
      </w:r>
      <w:r w:rsidRPr="00B37460">
        <w:rPr>
          <w:rFonts w:ascii="Times New Roman" w:hAnsi="Times New Roman"/>
        </w:rPr>
        <w:t xml:space="preserve"> que hoje pertence ao estado do Tocantins</w:t>
      </w:r>
      <w:r w:rsidR="001A512E">
        <w:rPr>
          <w:rFonts w:ascii="Times New Roman" w:hAnsi="Times New Roman"/>
        </w:rPr>
        <w:t xml:space="preserve">, entre os séculos XVI e XIX, bem como, um estudo </w:t>
      </w:r>
      <w:r w:rsidR="001A512E" w:rsidRPr="001A512E">
        <w:rPr>
          <w:rFonts w:ascii="Times New Roman" w:hAnsi="Times New Roman"/>
        </w:rPr>
        <w:t xml:space="preserve">toponímico </w:t>
      </w:r>
      <w:r w:rsidRPr="001A512E">
        <w:rPr>
          <w:rFonts w:ascii="Times New Roman" w:hAnsi="Times New Roman"/>
          <w:bCs/>
        </w:rPr>
        <w:t>dos viajantes naturalistas no século XIX na região da Pro</w:t>
      </w:r>
      <w:r w:rsidR="001A512E" w:rsidRPr="001A512E">
        <w:rPr>
          <w:rFonts w:ascii="Times New Roman" w:hAnsi="Times New Roman"/>
          <w:bCs/>
        </w:rPr>
        <w:t>víncia de Goiás, hoje Tocantins.</w:t>
      </w:r>
    </w:p>
    <w:p w:rsidR="00D26B16" w:rsidRPr="00B37460" w:rsidRDefault="00D26B16" w:rsidP="001A512E">
      <w:pPr>
        <w:pStyle w:val="Recuodecorpodetexto2"/>
        <w:spacing w:after="0" w:line="360" w:lineRule="auto"/>
        <w:ind w:left="0" w:firstLine="708"/>
        <w:jc w:val="both"/>
        <w:rPr>
          <w:rFonts w:ascii="Times New Roman" w:hAnsi="Times New Roman"/>
          <w:b/>
          <w:bCs/>
        </w:rPr>
      </w:pPr>
      <w:r w:rsidRPr="00B37460">
        <w:rPr>
          <w:rFonts w:ascii="Times New Roman" w:hAnsi="Times New Roman"/>
        </w:rPr>
        <w:t xml:space="preserve">Para o </w:t>
      </w:r>
      <w:r w:rsidR="0083790D" w:rsidRPr="00B37460">
        <w:rPr>
          <w:rFonts w:ascii="Times New Roman" w:hAnsi="Times New Roman"/>
        </w:rPr>
        <w:t xml:space="preserve">projeto PIBIC 2011-2012, a </w:t>
      </w:r>
      <w:r w:rsidRPr="00B37460">
        <w:rPr>
          <w:rFonts w:ascii="Times New Roman" w:hAnsi="Times New Roman"/>
        </w:rPr>
        <w:t>ideia</w:t>
      </w:r>
      <w:r w:rsidR="0083790D" w:rsidRPr="00B37460">
        <w:rPr>
          <w:rFonts w:ascii="Times New Roman" w:hAnsi="Times New Roman"/>
        </w:rPr>
        <w:t xml:space="preserve"> </w:t>
      </w:r>
      <w:r w:rsidR="006922BA" w:rsidRPr="00B37460">
        <w:rPr>
          <w:rFonts w:ascii="Times New Roman" w:hAnsi="Times New Roman"/>
        </w:rPr>
        <w:t xml:space="preserve">foi </w:t>
      </w:r>
      <w:r w:rsidR="0083790D" w:rsidRPr="00B37460">
        <w:rPr>
          <w:rFonts w:ascii="Times New Roman" w:hAnsi="Times New Roman"/>
        </w:rPr>
        <w:t>dar continuidade ao estudo anterior</w:t>
      </w:r>
      <w:r w:rsidRPr="00B37460">
        <w:rPr>
          <w:rFonts w:ascii="Times New Roman" w:hAnsi="Times New Roman"/>
        </w:rPr>
        <w:t xml:space="preserve"> com dois recortes, sendo que o primeiro compreende um estudo dos nomes de lugares dos mapas dos municípios da região do Bico do Papagaio: a) descr</w:t>
      </w:r>
      <w:r w:rsidR="001A512E">
        <w:rPr>
          <w:rFonts w:ascii="Times New Roman" w:hAnsi="Times New Roman"/>
        </w:rPr>
        <w:t>ição etimológica dos</w:t>
      </w:r>
      <w:r w:rsidRPr="00B37460">
        <w:rPr>
          <w:rFonts w:ascii="Times New Roman" w:hAnsi="Times New Roman"/>
        </w:rPr>
        <w:t xml:space="preserve"> nomes dos 25 municípios que compreendem a região do Bico do Papagaio; b) classifica</w:t>
      </w:r>
      <w:r w:rsidR="001A512E">
        <w:rPr>
          <w:rFonts w:ascii="Times New Roman" w:hAnsi="Times New Roman"/>
        </w:rPr>
        <w:t>ção</w:t>
      </w:r>
      <w:r w:rsidRPr="00B37460">
        <w:rPr>
          <w:rFonts w:ascii="Times New Roman" w:hAnsi="Times New Roman"/>
        </w:rPr>
        <w:t xml:space="preserve">, a partir da taxionomia proposta por Dick (1990), os topônimos (nomes dos municípios) em natureza </w:t>
      </w:r>
      <w:proofErr w:type="spellStart"/>
      <w:r w:rsidRPr="00B37460">
        <w:rPr>
          <w:rFonts w:ascii="Times New Roman" w:hAnsi="Times New Roman"/>
        </w:rPr>
        <w:t>antropo</w:t>
      </w:r>
      <w:proofErr w:type="spellEnd"/>
      <w:r w:rsidRPr="00B37460">
        <w:rPr>
          <w:rFonts w:ascii="Times New Roman" w:hAnsi="Times New Roman"/>
        </w:rPr>
        <w:t>-cultural e física; c) descr</w:t>
      </w:r>
      <w:r w:rsidR="001A512E">
        <w:rPr>
          <w:rFonts w:ascii="Times New Roman" w:hAnsi="Times New Roman"/>
        </w:rPr>
        <w:t xml:space="preserve">ição de </w:t>
      </w:r>
      <w:r w:rsidRPr="00B37460">
        <w:rPr>
          <w:rFonts w:ascii="Times New Roman" w:hAnsi="Times New Roman"/>
        </w:rPr>
        <w:t xml:space="preserve">todos os acidentes físicos e humanos dos 25 mapas digitalizados que fazem parte dessa região ao norte do estado. O segundo recorte compreende um estudo dos acidentes humanos e físicos dos topônimos (nomes de lugares) das microrregiões de </w:t>
      </w:r>
      <w:r w:rsidR="006922BA" w:rsidRPr="00B37460">
        <w:rPr>
          <w:rFonts w:ascii="Times New Roman" w:hAnsi="Times New Roman"/>
        </w:rPr>
        <w:t>Dianópolis</w:t>
      </w:r>
      <w:r w:rsidRPr="00B37460">
        <w:rPr>
          <w:rFonts w:ascii="Times New Roman" w:hAnsi="Times New Roman"/>
        </w:rPr>
        <w:t xml:space="preserve">, </w:t>
      </w:r>
      <w:r w:rsidR="006922BA" w:rsidRPr="00B37460">
        <w:rPr>
          <w:rFonts w:ascii="Times New Roman" w:hAnsi="Times New Roman"/>
        </w:rPr>
        <w:t>Paranã, Arraias e T</w:t>
      </w:r>
      <w:r w:rsidRPr="00B37460">
        <w:rPr>
          <w:rFonts w:ascii="Times New Roman" w:hAnsi="Times New Roman"/>
        </w:rPr>
        <w:t>aguatinga</w:t>
      </w:r>
      <w:bookmarkStart w:id="1" w:name="TITULO"/>
      <w:bookmarkEnd w:id="1"/>
      <w:r w:rsidR="006922BA" w:rsidRPr="00B37460">
        <w:rPr>
          <w:rFonts w:ascii="Times New Roman" w:hAnsi="Times New Roman"/>
        </w:rPr>
        <w:t>: a) cataloga</w:t>
      </w:r>
      <w:r w:rsidR="007348F2">
        <w:rPr>
          <w:rFonts w:ascii="Times New Roman" w:hAnsi="Times New Roman"/>
        </w:rPr>
        <w:t>ção e descrição dos a</w:t>
      </w:r>
      <w:r w:rsidR="006922BA" w:rsidRPr="00B37460">
        <w:rPr>
          <w:rFonts w:ascii="Times New Roman" w:hAnsi="Times New Roman"/>
        </w:rPr>
        <w:t>cidentes humanos e físicos (topônimos) nos mapas digitalizados das microrregiões de Dianópolis, Paranã, Arraias e Taguatinga; b) produ</w:t>
      </w:r>
      <w:r w:rsidR="007348F2">
        <w:rPr>
          <w:rFonts w:ascii="Times New Roman" w:hAnsi="Times New Roman"/>
        </w:rPr>
        <w:t>ção de</w:t>
      </w:r>
      <w:r w:rsidR="006922BA" w:rsidRPr="00B37460">
        <w:rPr>
          <w:rFonts w:ascii="Times New Roman" w:hAnsi="Times New Roman"/>
        </w:rPr>
        <w:t xml:space="preserve"> </w:t>
      </w:r>
      <w:proofErr w:type="gramStart"/>
      <w:r w:rsidR="006922BA" w:rsidRPr="00B37460">
        <w:rPr>
          <w:rFonts w:ascii="Times New Roman" w:hAnsi="Times New Roman"/>
        </w:rPr>
        <w:t>4</w:t>
      </w:r>
      <w:proofErr w:type="gramEnd"/>
      <w:r w:rsidR="006922BA" w:rsidRPr="00B37460">
        <w:rPr>
          <w:rFonts w:ascii="Times New Roman" w:hAnsi="Times New Roman"/>
        </w:rPr>
        <w:t xml:space="preserve"> fichas lexicográfico-toponímicas para cada um dos municípios que compõem as 4</w:t>
      </w:r>
      <w:r w:rsidR="00E158A2">
        <w:rPr>
          <w:rFonts w:ascii="Times New Roman" w:hAnsi="Times New Roman"/>
        </w:rPr>
        <w:t xml:space="preserve"> </w:t>
      </w:r>
      <w:r w:rsidR="006922BA" w:rsidRPr="00B37460">
        <w:rPr>
          <w:rFonts w:ascii="Times New Roman" w:hAnsi="Times New Roman"/>
        </w:rPr>
        <w:t>microrregiões em estudo</w:t>
      </w:r>
      <w:r w:rsidR="00E158A2">
        <w:rPr>
          <w:rFonts w:ascii="Times New Roman" w:hAnsi="Times New Roman"/>
        </w:rPr>
        <w:t xml:space="preserve">. </w:t>
      </w:r>
      <w:r w:rsidR="006922BA" w:rsidRPr="00B37460">
        <w:rPr>
          <w:rFonts w:ascii="Times New Roman" w:hAnsi="Times New Roman"/>
        </w:rPr>
        <w:t xml:space="preserve"> </w:t>
      </w:r>
    </w:p>
    <w:p w:rsidR="006922BA" w:rsidRDefault="006922BA" w:rsidP="008116F5">
      <w:pPr>
        <w:pStyle w:val="Recuodecorpodetexto2"/>
        <w:spacing w:after="0" w:line="360" w:lineRule="auto"/>
        <w:ind w:left="0" w:firstLine="708"/>
        <w:jc w:val="both"/>
        <w:rPr>
          <w:rFonts w:ascii="Times New Roman" w:hAnsi="Times New Roman"/>
          <w:color w:val="262626"/>
        </w:rPr>
      </w:pPr>
      <w:r w:rsidRPr="008116F5">
        <w:rPr>
          <w:rFonts w:ascii="Times New Roman" w:hAnsi="Times New Roman"/>
        </w:rPr>
        <w:t>O projeto PIBIC 2012-2013 compree</w:t>
      </w:r>
      <w:r w:rsidR="008116F5" w:rsidRPr="008116F5">
        <w:rPr>
          <w:rFonts w:ascii="Times New Roman" w:hAnsi="Times New Roman"/>
        </w:rPr>
        <w:t xml:space="preserve">nde um estudo toponímico </w:t>
      </w:r>
      <w:r w:rsidR="008116F5" w:rsidRPr="008116F5">
        <w:rPr>
          <w:rFonts w:ascii="Times New Roman" w:hAnsi="Times New Roman"/>
          <w:bCs/>
          <w:color w:val="262626"/>
        </w:rPr>
        <w:t xml:space="preserve">aplicado ao contexto do ensino, considerando a teoria da interdisciplinaridade, com duas vertentes: a) </w:t>
      </w:r>
      <w:r w:rsidR="008116F5" w:rsidRPr="008116F5">
        <w:rPr>
          <w:rFonts w:ascii="Times New Roman" w:hAnsi="Times New Roman"/>
          <w:color w:val="262626"/>
        </w:rPr>
        <w:t>estudo dos nomes de lugares e sua relação com o ensino de História</w:t>
      </w:r>
      <w:r w:rsidR="00E158A2">
        <w:rPr>
          <w:rFonts w:ascii="Times New Roman" w:hAnsi="Times New Roman"/>
          <w:color w:val="262626"/>
        </w:rPr>
        <w:t xml:space="preserve"> e</w:t>
      </w:r>
      <w:r w:rsidR="008116F5" w:rsidRPr="008116F5">
        <w:rPr>
          <w:rFonts w:ascii="Times New Roman" w:hAnsi="Times New Roman"/>
          <w:color w:val="262626"/>
        </w:rPr>
        <w:t xml:space="preserve"> Geografia no Ensino Fundamental a partir dos livros didáticos e documentos legais (PCN); b) </w:t>
      </w:r>
      <w:r w:rsidR="008116F5">
        <w:rPr>
          <w:rFonts w:ascii="Times New Roman" w:hAnsi="Times New Roman"/>
          <w:color w:val="262626"/>
        </w:rPr>
        <w:t xml:space="preserve">estudo de </w:t>
      </w:r>
      <w:r w:rsidR="008116F5" w:rsidRPr="008116F5">
        <w:rPr>
          <w:rFonts w:ascii="Times New Roman" w:hAnsi="Times New Roman"/>
          <w:color w:val="262626"/>
        </w:rPr>
        <w:t xml:space="preserve">uma proposta de caráter pedagógico com foco no estudo dos nomes de lugares em livros didáticos de Geografia do ensino fundamental, utilizados em escolas públicas do estado. </w:t>
      </w:r>
    </w:p>
    <w:p w:rsidR="0083790D" w:rsidRPr="00B37460" w:rsidRDefault="0083790D" w:rsidP="00DD4122">
      <w:pPr>
        <w:pStyle w:val="WW-NormalWeb"/>
        <w:spacing w:before="0" w:after="0" w:line="360" w:lineRule="auto"/>
        <w:ind w:firstLine="709"/>
        <w:jc w:val="both"/>
      </w:pPr>
      <w:r w:rsidRPr="00B37460">
        <w:t xml:space="preserve">A partir dos produtos gerados a cada </w:t>
      </w:r>
      <w:r w:rsidR="007348F2">
        <w:t xml:space="preserve">término </w:t>
      </w:r>
      <w:r w:rsidRPr="00B37460">
        <w:t xml:space="preserve">das etapas, </w:t>
      </w:r>
      <w:r w:rsidR="00E158A2">
        <w:t xml:space="preserve">como </w:t>
      </w:r>
      <w:proofErr w:type="gramStart"/>
      <w:r w:rsidR="00E158A2">
        <w:t>por exemplo</w:t>
      </w:r>
      <w:proofErr w:type="gramEnd"/>
      <w:r w:rsidR="00E158A2">
        <w:t xml:space="preserve"> </w:t>
      </w:r>
      <w:r w:rsidRPr="00B37460">
        <w:t xml:space="preserve">a produção de fichas lexicográfico-toponímicas de acidentes humanos e físicos que compõem a toponímia tocantinense, o objetivo é criar um banco de informações que possa gerar diversos tipos de dados (localização de topônimos por micro ou macro região, índices de topônimos por natureza física ou </w:t>
      </w:r>
      <w:proofErr w:type="spellStart"/>
      <w:r w:rsidRPr="00B37460">
        <w:t>antropocultural</w:t>
      </w:r>
      <w:proofErr w:type="spellEnd"/>
      <w:r w:rsidRPr="00B37460">
        <w:t xml:space="preserve">; históricos e motivações; estudo sobre as entradas lexicais e estudos morfológicos e léxico-semânticos; entre outros) para o ATT. </w:t>
      </w:r>
    </w:p>
    <w:p w:rsidR="0083790D" w:rsidRPr="00B37460" w:rsidRDefault="0083790D" w:rsidP="00DD4122">
      <w:pPr>
        <w:autoSpaceDE w:val="0"/>
        <w:autoSpaceDN w:val="0"/>
        <w:adjustRightInd w:val="0"/>
        <w:spacing w:after="0" w:line="360" w:lineRule="auto"/>
        <w:ind w:firstLine="708"/>
        <w:jc w:val="both"/>
        <w:rPr>
          <w:rFonts w:ascii="Times New Roman" w:hAnsi="Times New Roman"/>
          <w:sz w:val="24"/>
          <w:szCs w:val="24"/>
        </w:rPr>
      </w:pPr>
      <w:r w:rsidRPr="00B37460">
        <w:rPr>
          <w:rFonts w:ascii="Times New Roman" w:hAnsi="Times New Roman"/>
          <w:sz w:val="24"/>
          <w:szCs w:val="24"/>
        </w:rPr>
        <w:t xml:space="preserve">Os pesquisadores da área </w:t>
      </w:r>
      <w:proofErr w:type="spellStart"/>
      <w:r w:rsidRPr="00B37460">
        <w:rPr>
          <w:rFonts w:ascii="Times New Roman" w:hAnsi="Times New Roman"/>
          <w:sz w:val="24"/>
          <w:szCs w:val="24"/>
        </w:rPr>
        <w:t>Onomastica</w:t>
      </w:r>
      <w:proofErr w:type="spellEnd"/>
      <w:r w:rsidRPr="00B37460">
        <w:rPr>
          <w:rFonts w:ascii="Times New Roman" w:hAnsi="Times New Roman"/>
          <w:sz w:val="24"/>
          <w:szCs w:val="24"/>
        </w:rPr>
        <w:t xml:space="preserve">/Toponímia, até o presente momento, concentram seus estudos na produção de discussões teórico-metodológicas com o objetivo de produzir Atlas Toponímicos Regionais, parte deles vinculados ao ATB – </w:t>
      </w:r>
      <w:proofErr w:type="gramStart"/>
      <w:r w:rsidRPr="00B37460">
        <w:rPr>
          <w:rFonts w:ascii="Times New Roman" w:hAnsi="Times New Roman"/>
          <w:sz w:val="24"/>
          <w:szCs w:val="24"/>
        </w:rPr>
        <w:t>Atlas Toponímico do Brasil, coordenado</w:t>
      </w:r>
      <w:proofErr w:type="gramEnd"/>
      <w:r w:rsidRPr="00B37460">
        <w:rPr>
          <w:rFonts w:ascii="Times New Roman" w:hAnsi="Times New Roman"/>
          <w:sz w:val="24"/>
          <w:szCs w:val="24"/>
        </w:rPr>
        <w:t xml:space="preserve"> pela professora Dra. Maria Vicentina de Paula do A. Dick da Universidade de São Paulo. O ATT é parte integrante deste macro projeto e tem como pretensão produzir um atlas com todas as especificidades: mapas por micro e macro regiões; maior ou menor incidência de topônimos (natureza física ou </w:t>
      </w:r>
      <w:proofErr w:type="spellStart"/>
      <w:r w:rsidRPr="00B37460">
        <w:rPr>
          <w:rFonts w:ascii="Times New Roman" w:hAnsi="Times New Roman"/>
          <w:sz w:val="24"/>
          <w:szCs w:val="24"/>
        </w:rPr>
        <w:t>antropocultural</w:t>
      </w:r>
      <w:proofErr w:type="spellEnd"/>
      <w:r w:rsidRPr="00B37460">
        <w:rPr>
          <w:rFonts w:ascii="Times New Roman" w:hAnsi="Times New Roman"/>
          <w:sz w:val="24"/>
          <w:szCs w:val="24"/>
        </w:rPr>
        <w:t xml:space="preserve">) por regiões. </w:t>
      </w:r>
      <w:r w:rsidR="00E158A2">
        <w:rPr>
          <w:rFonts w:ascii="Times New Roman" w:hAnsi="Times New Roman"/>
          <w:sz w:val="24"/>
          <w:szCs w:val="24"/>
        </w:rPr>
        <w:t xml:space="preserve">Pretende-se </w:t>
      </w:r>
      <w:r w:rsidRPr="00B37460">
        <w:rPr>
          <w:rFonts w:ascii="Times New Roman" w:hAnsi="Times New Roman"/>
          <w:sz w:val="24"/>
          <w:szCs w:val="24"/>
        </w:rPr>
        <w:t>realizar, ao final da pesquisa, um mapeamento da realidade toponímica do estado do Tocantins.</w:t>
      </w:r>
    </w:p>
    <w:p w:rsidR="0083790D" w:rsidRDefault="0083790D" w:rsidP="00DD4122">
      <w:pPr>
        <w:autoSpaceDE w:val="0"/>
        <w:autoSpaceDN w:val="0"/>
        <w:adjustRightInd w:val="0"/>
        <w:spacing w:after="0" w:line="360" w:lineRule="auto"/>
        <w:rPr>
          <w:rFonts w:ascii="Times New Roman" w:hAnsi="Times New Roman"/>
          <w:sz w:val="24"/>
          <w:szCs w:val="24"/>
        </w:rPr>
      </w:pPr>
    </w:p>
    <w:p w:rsidR="0083790D" w:rsidRPr="00B37460" w:rsidRDefault="00197313" w:rsidP="00DD4122">
      <w:pPr>
        <w:autoSpaceDE w:val="0"/>
        <w:autoSpaceDN w:val="0"/>
        <w:adjustRightInd w:val="0"/>
        <w:spacing w:after="0" w:line="360" w:lineRule="auto"/>
        <w:rPr>
          <w:rFonts w:ascii="Times New Roman" w:hAnsi="Times New Roman"/>
          <w:b/>
          <w:sz w:val="24"/>
          <w:szCs w:val="24"/>
        </w:rPr>
      </w:pPr>
      <w:r w:rsidRPr="00B37460">
        <w:rPr>
          <w:rFonts w:ascii="Times New Roman" w:hAnsi="Times New Roman"/>
          <w:b/>
          <w:sz w:val="24"/>
          <w:szCs w:val="24"/>
        </w:rPr>
        <w:t>Metodologia de trabalho</w:t>
      </w:r>
    </w:p>
    <w:p w:rsidR="0083790D" w:rsidRPr="00B37460" w:rsidRDefault="0083790D" w:rsidP="00DD4122">
      <w:pPr>
        <w:pStyle w:val="Corpodetexto"/>
        <w:spacing w:after="0" w:line="360" w:lineRule="auto"/>
        <w:ind w:firstLine="708"/>
        <w:jc w:val="both"/>
        <w:rPr>
          <w:rFonts w:ascii="Times New Roman" w:hAnsi="Times New Roman"/>
        </w:rPr>
      </w:pPr>
      <w:r w:rsidRPr="00B37460">
        <w:rPr>
          <w:rFonts w:ascii="Times New Roman" w:hAnsi="Times New Roman"/>
        </w:rPr>
        <w:t>O percurso metodológico utilizado n</w:t>
      </w:r>
      <w:r w:rsidR="00DD3BB3">
        <w:rPr>
          <w:rFonts w:ascii="Times New Roman" w:hAnsi="Times New Roman"/>
        </w:rPr>
        <w:t>este</w:t>
      </w:r>
      <w:r w:rsidRPr="00B37460">
        <w:rPr>
          <w:rFonts w:ascii="Times New Roman" w:hAnsi="Times New Roman"/>
        </w:rPr>
        <w:t xml:space="preserve"> estudo, apresentado por Dick (1980), </w:t>
      </w:r>
      <w:r w:rsidR="00DD3BB3">
        <w:rPr>
          <w:rFonts w:ascii="Times New Roman" w:hAnsi="Times New Roman"/>
        </w:rPr>
        <w:t xml:space="preserve">é o mesmo do ATB - </w:t>
      </w:r>
      <w:proofErr w:type="gramStart"/>
      <w:r w:rsidR="00DD3BB3" w:rsidRPr="00B37460">
        <w:rPr>
          <w:rFonts w:ascii="Times New Roman" w:hAnsi="Times New Roman"/>
        </w:rPr>
        <w:t>Atlas Toponímico do Brasil</w:t>
      </w:r>
      <w:proofErr w:type="gramEnd"/>
      <w:r w:rsidR="00DD3BB3">
        <w:rPr>
          <w:rFonts w:ascii="Times New Roman" w:hAnsi="Times New Roman"/>
        </w:rPr>
        <w:t xml:space="preserve">: </w:t>
      </w:r>
      <w:r w:rsidRPr="00B37460">
        <w:rPr>
          <w:rFonts w:ascii="Times New Roman" w:hAnsi="Times New Roman"/>
        </w:rPr>
        <w:t xml:space="preserve">plano </w:t>
      </w:r>
      <w:proofErr w:type="spellStart"/>
      <w:r w:rsidRPr="00B37460">
        <w:rPr>
          <w:rFonts w:ascii="Times New Roman" w:hAnsi="Times New Roman"/>
        </w:rPr>
        <w:t>onomasiológico</w:t>
      </w:r>
      <w:proofErr w:type="spellEnd"/>
      <w:r w:rsidRPr="00B37460">
        <w:rPr>
          <w:rFonts w:ascii="Times New Roman" w:hAnsi="Times New Roman"/>
        </w:rPr>
        <w:t xml:space="preserve"> de investigação. Por meio de um conceito genérico se identificam as variáveis possíveis das fontes consultadas. As cartas geográficas</w:t>
      </w:r>
      <w:r w:rsidR="00DD3BB3">
        <w:rPr>
          <w:rFonts w:ascii="Times New Roman" w:hAnsi="Times New Roman"/>
        </w:rPr>
        <w:t xml:space="preserve"> </w:t>
      </w:r>
      <w:r w:rsidRPr="00B37460">
        <w:rPr>
          <w:rFonts w:ascii="Times New Roman" w:hAnsi="Times New Roman"/>
        </w:rPr>
        <w:t>fazem parte do acervo documental de análise e descrição dos dados: são consideradas fontes primárias para a análise do fenômeno onomástico. Durante o processo de análise dos topônimos, optou-se pelo método indutivo para que, ao longo das descrições onomásticas, se construam hipóteses de trabalho. Caso sejam confirmadas, servirão de subsídios para comprovar as hipóteses levantadas acerca do objeto de estudo.</w:t>
      </w:r>
    </w:p>
    <w:p w:rsidR="0083790D" w:rsidRPr="00B37460" w:rsidRDefault="0083790D" w:rsidP="00DD4122">
      <w:pPr>
        <w:spacing w:after="0" w:line="360" w:lineRule="auto"/>
        <w:jc w:val="both"/>
        <w:rPr>
          <w:rFonts w:ascii="Times New Roman" w:hAnsi="Times New Roman"/>
          <w:color w:val="000000"/>
          <w:sz w:val="24"/>
          <w:szCs w:val="24"/>
        </w:rPr>
      </w:pPr>
      <w:r w:rsidRPr="00B37460">
        <w:rPr>
          <w:rFonts w:ascii="Times New Roman" w:hAnsi="Times New Roman"/>
          <w:color w:val="000000"/>
          <w:sz w:val="24"/>
          <w:szCs w:val="24"/>
        </w:rPr>
        <w:tab/>
        <w:t xml:space="preserve">Como resultado final do </w:t>
      </w:r>
      <w:r w:rsidRPr="00E010BC">
        <w:rPr>
          <w:rFonts w:ascii="Times New Roman" w:hAnsi="Times New Roman"/>
          <w:color w:val="000000"/>
          <w:sz w:val="24"/>
          <w:szCs w:val="24"/>
        </w:rPr>
        <w:t>ATT,</w:t>
      </w:r>
      <w:r w:rsidRPr="00B37460">
        <w:rPr>
          <w:rFonts w:ascii="Times New Roman" w:hAnsi="Times New Roman"/>
          <w:color w:val="000000"/>
          <w:sz w:val="24"/>
          <w:szCs w:val="24"/>
        </w:rPr>
        <w:t xml:space="preserve"> prevê-se a distribuição em folhas cartográficas, município a município, uma visão macro das ocorrências toponomá</w:t>
      </w:r>
      <w:r w:rsidR="00E010BC">
        <w:rPr>
          <w:rFonts w:ascii="Times New Roman" w:hAnsi="Times New Roman"/>
          <w:color w:val="000000"/>
          <w:sz w:val="24"/>
          <w:szCs w:val="24"/>
        </w:rPr>
        <w:t>sticas, em termos de Tocantins t</w:t>
      </w:r>
      <w:r w:rsidRPr="00B37460">
        <w:rPr>
          <w:rFonts w:ascii="Times New Roman" w:hAnsi="Times New Roman"/>
          <w:color w:val="000000"/>
          <w:sz w:val="24"/>
          <w:szCs w:val="24"/>
        </w:rPr>
        <w:t>erritório, além de apresentações de textos explicativos.</w:t>
      </w:r>
    </w:p>
    <w:p w:rsidR="0083790D" w:rsidRPr="00B37460" w:rsidRDefault="0083790D" w:rsidP="00DD4122">
      <w:pPr>
        <w:spacing w:after="0" w:line="360" w:lineRule="auto"/>
        <w:ind w:firstLine="720"/>
        <w:jc w:val="both"/>
        <w:rPr>
          <w:rFonts w:ascii="Times New Roman" w:hAnsi="Times New Roman"/>
          <w:color w:val="000000"/>
          <w:sz w:val="24"/>
          <w:szCs w:val="24"/>
        </w:rPr>
      </w:pPr>
      <w:r w:rsidRPr="00B37460">
        <w:rPr>
          <w:rFonts w:ascii="Times New Roman" w:hAnsi="Times New Roman"/>
          <w:color w:val="000000"/>
          <w:sz w:val="24"/>
          <w:szCs w:val="24"/>
        </w:rPr>
        <w:t xml:space="preserve">A taxionomia desenvolvida por Dick (1990a) servirá como subsídio teórico-metodológico com o intuito de compor esse atlas, conforme o modelo utilizado no </w:t>
      </w:r>
      <w:r w:rsidRPr="00E010BC">
        <w:rPr>
          <w:rFonts w:ascii="Times New Roman" w:hAnsi="Times New Roman"/>
          <w:color w:val="000000"/>
          <w:sz w:val="24"/>
          <w:szCs w:val="24"/>
        </w:rPr>
        <w:t>ATITO.</w:t>
      </w:r>
      <w:r w:rsidRPr="00B37460">
        <w:rPr>
          <w:rFonts w:ascii="Times New Roman" w:hAnsi="Times New Roman"/>
          <w:color w:val="000000"/>
          <w:sz w:val="24"/>
          <w:szCs w:val="24"/>
        </w:rPr>
        <w:t xml:space="preserve"> Para a autora, um dos grandes problemas na definição de uma taxionomi</w:t>
      </w:r>
      <w:r w:rsidR="00E010BC">
        <w:rPr>
          <w:rFonts w:ascii="Times New Roman" w:hAnsi="Times New Roman"/>
          <w:color w:val="000000"/>
          <w:sz w:val="24"/>
          <w:szCs w:val="24"/>
        </w:rPr>
        <w:t>a mais precisa é o conceito de t</w:t>
      </w:r>
      <w:r w:rsidRPr="00B37460">
        <w:rPr>
          <w:rFonts w:ascii="Times New Roman" w:hAnsi="Times New Roman"/>
          <w:color w:val="000000"/>
          <w:sz w:val="24"/>
          <w:szCs w:val="24"/>
        </w:rPr>
        <w:t>oponímia</w:t>
      </w:r>
      <w:r w:rsidR="00E010BC">
        <w:rPr>
          <w:rFonts w:ascii="Times New Roman" w:hAnsi="Times New Roman"/>
          <w:color w:val="000000"/>
          <w:sz w:val="24"/>
          <w:szCs w:val="24"/>
        </w:rPr>
        <w:t xml:space="preserve">, </w:t>
      </w:r>
      <w:r w:rsidRPr="00B37460">
        <w:rPr>
          <w:rFonts w:ascii="Times New Roman" w:hAnsi="Times New Roman"/>
          <w:color w:val="000000"/>
          <w:sz w:val="24"/>
          <w:szCs w:val="24"/>
        </w:rPr>
        <w:t xml:space="preserve">definido como um depositário de fatos culturais e </w:t>
      </w:r>
      <w:proofErr w:type="spellStart"/>
      <w:r w:rsidRPr="00B37460">
        <w:rPr>
          <w:rFonts w:ascii="Times New Roman" w:hAnsi="Times New Roman"/>
          <w:color w:val="000000"/>
          <w:sz w:val="24"/>
          <w:szCs w:val="24"/>
        </w:rPr>
        <w:t>geo-históricos</w:t>
      </w:r>
      <w:proofErr w:type="spellEnd"/>
      <w:r w:rsidR="00E010BC">
        <w:rPr>
          <w:rFonts w:ascii="Times New Roman" w:hAnsi="Times New Roman"/>
          <w:color w:val="000000"/>
          <w:sz w:val="24"/>
          <w:szCs w:val="24"/>
        </w:rPr>
        <w:t>, o qual</w:t>
      </w:r>
      <w:r w:rsidRPr="00B37460">
        <w:rPr>
          <w:rFonts w:ascii="Times New Roman" w:hAnsi="Times New Roman"/>
          <w:color w:val="000000"/>
          <w:sz w:val="24"/>
          <w:szCs w:val="24"/>
        </w:rPr>
        <w:t xml:space="preserve"> envolve a nomeação e a significação do nome de um lugar.  </w:t>
      </w:r>
    </w:p>
    <w:p w:rsidR="0083790D" w:rsidRDefault="0083790D" w:rsidP="00DD4122">
      <w:pPr>
        <w:spacing w:after="0" w:line="360" w:lineRule="auto"/>
        <w:ind w:firstLine="720"/>
        <w:jc w:val="both"/>
        <w:rPr>
          <w:rFonts w:ascii="Times New Roman" w:hAnsi="Times New Roman"/>
          <w:sz w:val="24"/>
          <w:szCs w:val="24"/>
        </w:rPr>
      </w:pPr>
      <w:r w:rsidRPr="00B37460">
        <w:rPr>
          <w:rFonts w:ascii="Times New Roman" w:hAnsi="Times New Roman"/>
          <w:sz w:val="24"/>
          <w:szCs w:val="24"/>
        </w:rPr>
        <w:t>A seguir, o modelo taxionômico proposto por Dick (1990).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5"/>
        <w:gridCol w:w="4537"/>
      </w:tblGrid>
      <w:tr w:rsidR="0083790D" w:rsidRPr="00B37460" w:rsidTr="00E33909">
        <w:trPr>
          <w:trHeight w:val="615"/>
        </w:trPr>
        <w:tc>
          <w:tcPr>
            <w:tcW w:w="4535" w:type="dxa"/>
          </w:tcPr>
          <w:p w:rsidR="0083790D" w:rsidRPr="00B37460" w:rsidRDefault="0083790D" w:rsidP="00DD4122">
            <w:pPr>
              <w:pStyle w:val="Ttulo4"/>
              <w:spacing w:before="0" w:after="0"/>
              <w:jc w:val="center"/>
              <w:rPr>
                <w:iCs/>
                <w:sz w:val="24"/>
                <w:szCs w:val="24"/>
              </w:rPr>
            </w:pPr>
            <w:r w:rsidRPr="00B37460">
              <w:rPr>
                <w:iCs/>
                <w:sz w:val="24"/>
                <w:szCs w:val="24"/>
              </w:rPr>
              <w:t>Taxionomia de natureza física</w:t>
            </w:r>
          </w:p>
        </w:tc>
        <w:tc>
          <w:tcPr>
            <w:tcW w:w="4537" w:type="dxa"/>
          </w:tcPr>
          <w:p w:rsidR="0083790D" w:rsidRPr="00B37460" w:rsidRDefault="0083790D" w:rsidP="00DD4122">
            <w:pPr>
              <w:pStyle w:val="Ttulo4"/>
              <w:spacing w:before="0" w:after="0"/>
              <w:jc w:val="center"/>
              <w:rPr>
                <w:iCs/>
                <w:sz w:val="24"/>
                <w:szCs w:val="24"/>
              </w:rPr>
            </w:pPr>
            <w:r w:rsidRPr="00B37460">
              <w:rPr>
                <w:iCs/>
                <w:sz w:val="24"/>
                <w:szCs w:val="24"/>
              </w:rPr>
              <w:t xml:space="preserve">Taxionomia de natureza </w:t>
            </w:r>
            <w:proofErr w:type="spellStart"/>
            <w:r w:rsidRPr="00B37460">
              <w:rPr>
                <w:iCs/>
                <w:sz w:val="24"/>
                <w:szCs w:val="24"/>
              </w:rPr>
              <w:t>antropo</w:t>
            </w:r>
            <w:proofErr w:type="spellEnd"/>
            <w:r w:rsidRPr="00B37460">
              <w:rPr>
                <w:iCs/>
                <w:sz w:val="24"/>
                <w:szCs w:val="24"/>
              </w:rPr>
              <w:t>-cultural</w:t>
            </w:r>
          </w:p>
        </w:tc>
      </w:tr>
      <w:tr w:rsidR="0083790D" w:rsidRPr="00B37460" w:rsidTr="00E33909">
        <w:trPr>
          <w:trHeight w:val="1906"/>
        </w:trPr>
        <w:tc>
          <w:tcPr>
            <w:tcW w:w="4535" w:type="dxa"/>
          </w:tcPr>
          <w:p w:rsidR="00197313" w:rsidRPr="00B37460" w:rsidRDefault="0083790D" w:rsidP="00DD4122">
            <w:pPr>
              <w:spacing w:after="0" w:line="240" w:lineRule="auto"/>
              <w:rPr>
                <w:rFonts w:ascii="Times New Roman" w:hAnsi="Times New Roman"/>
                <w:sz w:val="24"/>
                <w:szCs w:val="24"/>
              </w:rPr>
            </w:pPr>
            <w:proofErr w:type="spellStart"/>
            <w:r w:rsidRPr="00B37460">
              <w:rPr>
                <w:rFonts w:ascii="Times New Roman" w:hAnsi="Times New Roman"/>
                <w:sz w:val="24"/>
                <w:szCs w:val="24"/>
              </w:rPr>
              <w:t>Astrotopônimos</w:t>
            </w:r>
            <w:proofErr w:type="spellEnd"/>
          </w:p>
          <w:p w:rsidR="00197313" w:rsidRPr="00B37460" w:rsidRDefault="00197313" w:rsidP="00DD4122">
            <w:pPr>
              <w:spacing w:after="0" w:line="240" w:lineRule="auto"/>
              <w:rPr>
                <w:rFonts w:ascii="Times New Roman" w:hAnsi="Times New Roman"/>
                <w:sz w:val="24"/>
                <w:szCs w:val="24"/>
              </w:rPr>
            </w:pPr>
            <w:proofErr w:type="spellStart"/>
            <w:r w:rsidRPr="00B37460">
              <w:rPr>
                <w:rFonts w:ascii="Times New Roman" w:hAnsi="Times New Roman"/>
                <w:sz w:val="24"/>
                <w:szCs w:val="24"/>
              </w:rPr>
              <w:t>C</w:t>
            </w:r>
            <w:r w:rsidR="0083790D" w:rsidRPr="00B37460">
              <w:rPr>
                <w:rFonts w:ascii="Times New Roman" w:hAnsi="Times New Roman"/>
                <w:sz w:val="24"/>
                <w:szCs w:val="24"/>
              </w:rPr>
              <w:t>ardinotopônimos</w:t>
            </w:r>
            <w:proofErr w:type="spellEnd"/>
          </w:p>
          <w:p w:rsidR="00197313" w:rsidRPr="00B37460" w:rsidRDefault="00197313" w:rsidP="00DD4122">
            <w:pPr>
              <w:spacing w:after="0" w:line="240" w:lineRule="auto"/>
              <w:rPr>
                <w:rFonts w:ascii="Times New Roman" w:hAnsi="Times New Roman"/>
                <w:sz w:val="24"/>
                <w:szCs w:val="24"/>
              </w:rPr>
            </w:pPr>
            <w:proofErr w:type="spellStart"/>
            <w:r w:rsidRPr="00B37460">
              <w:rPr>
                <w:rFonts w:ascii="Times New Roman" w:hAnsi="Times New Roman"/>
                <w:sz w:val="24"/>
                <w:szCs w:val="24"/>
              </w:rPr>
              <w:t>Cromotopônimos</w:t>
            </w:r>
            <w:proofErr w:type="spellEnd"/>
          </w:p>
          <w:p w:rsidR="00197313" w:rsidRPr="00B37460" w:rsidRDefault="00197313" w:rsidP="00DD4122">
            <w:pPr>
              <w:spacing w:after="0" w:line="240" w:lineRule="auto"/>
              <w:rPr>
                <w:rFonts w:ascii="Times New Roman" w:hAnsi="Times New Roman"/>
                <w:sz w:val="24"/>
                <w:szCs w:val="24"/>
              </w:rPr>
            </w:pPr>
            <w:proofErr w:type="spellStart"/>
            <w:r w:rsidRPr="00B37460">
              <w:rPr>
                <w:rFonts w:ascii="Times New Roman" w:hAnsi="Times New Roman"/>
                <w:sz w:val="24"/>
                <w:szCs w:val="24"/>
              </w:rPr>
              <w:t>D</w:t>
            </w:r>
            <w:r w:rsidR="0083790D" w:rsidRPr="00B37460">
              <w:rPr>
                <w:rFonts w:ascii="Times New Roman" w:hAnsi="Times New Roman"/>
                <w:sz w:val="24"/>
                <w:szCs w:val="24"/>
              </w:rPr>
              <w:t>imensiotopônimos</w:t>
            </w:r>
            <w:proofErr w:type="spellEnd"/>
          </w:p>
          <w:p w:rsidR="00197313" w:rsidRPr="00B37460" w:rsidRDefault="00197313" w:rsidP="00DD4122">
            <w:pPr>
              <w:spacing w:after="0" w:line="240" w:lineRule="auto"/>
              <w:rPr>
                <w:rFonts w:ascii="Times New Roman" w:hAnsi="Times New Roman"/>
                <w:sz w:val="24"/>
                <w:szCs w:val="24"/>
              </w:rPr>
            </w:pPr>
            <w:proofErr w:type="spellStart"/>
            <w:r w:rsidRPr="00B37460">
              <w:rPr>
                <w:rFonts w:ascii="Times New Roman" w:hAnsi="Times New Roman"/>
                <w:sz w:val="24"/>
                <w:szCs w:val="24"/>
              </w:rPr>
              <w:t>F</w:t>
            </w:r>
            <w:r w:rsidR="0083790D" w:rsidRPr="00B37460">
              <w:rPr>
                <w:rFonts w:ascii="Times New Roman" w:hAnsi="Times New Roman"/>
                <w:sz w:val="24"/>
                <w:szCs w:val="24"/>
              </w:rPr>
              <w:t>itotopônimos</w:t>
            </w:r>
            <w:proofErr w:type="spellEnd"/>
          </w:p>
          <w:p w:rsidR="00197313" w:rsidRPr="00B37460" w:rsidRDefault="00197313" w:rsidP="00DD4122">
            <w:pPr>
              <w:spacing w:after="0" w:line="240" w:lineRule="auto"/>
              <w:rPr>
                <w:rFonts w:ascii="Times New Roman" w:hAnsi="Times New Roman"/>
                <w:sz w:val="24"/>
                <w:szCs w:val="24"/>
              </w:rPr>
            </w:pPr>
            <w:proofErr w:type="spellStart"/>
            <w:r w:rsidRPr="00B37460">
              <w:rPr>
                <w:rFonts w:ascii="Times New Roman" w:hAnsi="Times New Roman"/>
                <w:sz w:val="24"/>
                <w:szCs w:val="24"/>
              </w:rPr>
              <w:t>G</w:t>
            </w:r>
            <w:r w:rsidR="0083790D" w:rsidRPr="00B37460">
              <w:rPr>
                <w:rFonts w:ascii="Times New Roman" w:hAnsi="Times New Roman"/>
                <w:sz w:val="24"/>
                <w:szCs w:val="24"/>
              </w:rPr>
              <w:t>eomorfotopônimos</w:t>
            </w:r>
            <w:proofErr w:type="spellEnd"/>
          </w:p>
          <w:p w:rsidR="00197313" w:rsidRPr="00B37460" w:rsidRDefault="00197313" w:rsidP="00DD4122">
            <w:pPr>
              <w:spacing w:after="0" w:line="240" w:lineRule="auto"/>
              <w:rPr>
                <w:rFonts w:ascii="Times New Roman" w:hAnsi="Times New Roman"/>
                <w:sz w:val="24"/>
                <w:szCs w:val="24"/>
              </w:rPr>
            </w:pPr>
            <w:proofErr w:type="spellStart"/>
            <w:r w:rsidRPr="00B37460">
              <w:rPr>
                <w:rFonts w:ascii="Times New Roman" w:hAnsi="Times New Roman"/>
                <w:sz w:val="24"/>
                <w:szCs w:val="24"/>
              </w:rPr>
              <w:t>H</w:t>
            </w:r>
            <w:r w:rsidR="0083790D" w:rsidRPr="00B37460">
              <w:rPr>
                <w:rFonts w:ascii="Times New Roman" w:hAnsi="Times New Roman"/>
                <w:sz w:val="24"/>
                <w:szCs w:val="24"/>
              </w:rPr>
              <w:t>idrotopônimos</w:t>
            </w:r>
            <w:proofErr w:type="spellEnd"/>
          </w:p>
          <w:p w:rsidR="00197313" w:rsidRPr="00B37460" w:rsidRDefault="00197313" w:rsidP="00DD4122">
            <w:pPr>
              <w:spacing w:after="0" w:line="240" w:lineRule="auto"/>
              <w:rPr>
                <w:rFonts w:ascii="Times New Roman" w:hAnsi="Times New Roman"/>
                <w:sz w:val="24"/>
                <w:szCs w:val="24"/>
              </w:rPr>
            </w:pPr>
            <w:proofErr w:type="spellStart"/>
            <w:r w:rsidRPr="00B37460">
              <w:rPr>
                <w:rFonts w:ascii="Times New Roman" w:hAnsi="Times New Roman"/>
                <w:sz w:val="24"/>
                <w:szCs w:val="24"/>
              </w:rPr>
              <w:t>L</w:t>
            </w:r>
            <w:r w:rsidR="0083790D" w:rsidRPr="00B37460">
              <w:rPr>
                <w:rFonts w:ascii="Times New Roman" w:hAnsi="Times New Roman"/>
                <w:sz w:val="24"/>
                <w:szCs w:val="24"/>
              </w:rPr>
              <w:t>itotopônimos</w:t>
            </w:r>
            <w:proofErr w:type="spellEnd"/>
          </w:p>
          <w:p w:rsidR="00197313" w:rsidRPr="00B37460" w:rsidRDefault="00197313" w:rsidP="00DD4122">
            <w:pPr>
              <w:spacing w:after="0" w:line="240" w:lineRule="auto"/>
              <w:rPr>
                <w:rFonts w:ascii="Times New Roman" w:hAnsi="Times New Roman"/>
                <w:sz w:val="24"/>
                <w:szCs w:val="24"/>
              </w:rPr>
            </w:pPr>
            <w:proofErr w:type="spellStart"/>
            <w:r w:rsidRPr="00B37460">
              <w:rPr>
                <w:rFonts w:ascii="Times New Roman" w:hAnsi="Times New Roman"/>
                <w:sz w:val="24"/>
                <w:szCs w:val="24"/>
              </w:rPr>
              <w:t>M</w:t>
            </w:r>
            <w:r w:rsidR="0083790D" w:rsidRPr="00B37460">
              <w:rPr>
                <w:rFonts w:ascii="Times New Roman" w:hAnsi="Times New Roman"/>
                <w:sz w:val="24"/>
                <w:szCs w:val="24"/>
              </w:rPr>
              <w:t>eteorotopônimos</w:t>
            </w:r>
            <w:proofErr w:type="spellEnd"/>
          </w:p>
          <w:p w:rsidR="00197313" w:rsidRPr="00B37460" w:rsidRDefault="00197313" w:rsidP="00DD4122">
            <w:pPr>
              <w:spacing w:after="0" w:line="240" w:lineRule="auto"/>
              <w:rPr>
                <w:rFonts w:ascii="Times New Roman" w:hAnsi="Times New Roman"/>
                <w:sz w:val="24"/>
                <w:szCs w:val="24"/>
              </w:rPr>
            </w:pPr>
            <w:proofErr w:type="spellStart"/>
            <w:r w:rsidRPr="00B37460">
              <w:rPr>
                <w:rFonts w:ascii="Times New Roman" w:hAnsi="Times New Roman"/>
                <w:sz w:val="24"/>
                <w:szCs w:val="24"/>
              </w:rPr>
              <w:t>M</w:t>
            </w:r>
            <w:r w:rsidR="0083790D" w:rsidRPr="00B37460">
              <w:rPr>
                <w:rFonts w:ascii="Times New Roman" w:hAnsi="Times New Roman"/>
                <w:sz w:val="24"/>
                <w:szCs w:val="24"/>
              </w:rPr>
              <w:t>orfotopônimos</w:t>
            </w:r>
            <w:proofErr w:type="spellEnd"/>
          </w:p>
          <w:p w:rsidR="0083790D" w:rsidRPr="00B37460" w:rsidRDefault="00197313" w:rsidP="00DD4122">
            <w:pPr>
              <w:tabs>
                <w:tab w:val="left" w:pos="2505"/>
              </w:tabs>
              <w:spacing w:after="0" w:line="240" w:lineRule="auto"/>
              <w:rPr>
                <w:rFonts w:ascii="Times New Roman" w:hAnsi="Times New Roman"/>
                <w:b/>
                <w:i/>
                <w:iCs/>
                <w:sz w:val="24"/>
                <w:szCs w:val="24"/>
              </w:rPr>
            </w:pPr>
            <w:proofErr w:type="spellStart"/>
            <w:r w:rsidRPr="00B37460">
              <w:rPr>
                <w:rFonts w:ascii="Times New Roman" w:hAnsi="Times New Roman"/>
                <w:sz w:val="24"/>
                <w:szCs w:val="24"/>
              </w:rPr>
              <w:t>Zoototopônimos</w:t>
            </w:r>
            <w:proofErr w:type="spellEnd"/>
          </w:p>
        </w:tc>
        <w:tc>
          <w:tcPr>
            <w:tcW w:w="4537" w:type="dxa"/>
          </w:tcPr>
          <w:p w:rsidR="00197313" w:rsidRPr="00B37460" w:rsidRDefault="0083790D" w:rsidP="00DD4122">
            <w:pPr>
              <w:pStyle w:val="Ttulo4"/>
              <w:spacing w:before="0" w:after="0"/>
              <w:rPr>
                <w:b w:val="0"/>
                <w:sz w:val="24"/>
                <w:szCs w:val="24"/>
              </w:rPr>
            </w:pPr>
            <w:proofErr w:type="spellStart"/>
            <w:r w:rsidRPr="00B37460">
              <w:rPr>
                <w:b w:val="0"/>
                <w:bCs w:val="0"/>
                <w:sz w:val="24"/>
                <w:szCs w:val="24"/>
              </w:rPr>
              <w:t>Animo</w:t>
            </w:r>
            <w:r w:rsidRPr="00B37460">
              <w:rPr>
                <w:b w:val="0"/>
                <w:sz w:val="24"/>
                <w:szCs w:val="24"/>
              </w:rPr>
              <w:t>topônimos</w:t>
            </w:r>
            <w:proofErr w:type="spellEnd"/>
            <w:r w:rsidRPr="00B37460">
              <w:rPr>
                <w:b w:val="0"/>
                <w:sz w:val="24"/>
                <w:szCs w:val="24"/>
              </w:rPr>
              <w:t xml:space="preserve"> ou </w:t>
            </w:r>
            <w:proofErr w:type="spellStart"/>
            <w:r w:rsidRPr="00B37460">
              <w:rPr>
                <w:b w:val="0"/>
                <w:sz w:val="24"/>
                <w:szCs w:val="24"/>
              </w:rPr>
              <w:t>nootopônimos</w:t>
            </w:r>
            <w:proofErr w:type="spellEnd"/>
          </w:p>
          <w:p w:rsidR="00197313" w:rsidRPr="00B37460" w:rsidRDefault="00197313" w:rsidP="00DD4122">
            <w:pPr>
              <w:pStyle w:val="Ttulo4"/>
              <w:spacing w:before="0" w:after="0"/>
              <w:rPr>
                <w:b w:val="0"/>
                <w:sz w:val="24"/>
                <w:szCs w:val="24"/>
              </w:rPr>
            </w:pPr>
            <w:proofErr w:type="spellStart"/>
            <w:r w:rsidRPr="00B37460">
              <w:rPr>
                <w:b w:val="0"/>
                <w:bCs w:val="0"/>
                <w:sz w:val="24"/>
                <w:szCs w:val="24"/>
              </w:rPr>
              <w:t>A</w:t>
            </w:r>
            <w:r w:rsidR="0083790D" w:rsidRPr="00B37460">
              <w:rPr>
                <w:b w:val="0"/>
                <w:bCs w:val="0"/>
                <w:sz w:val="24"/>
                <w:szCs w:val="24"/>
              </w:rPr>
              <w:t>ntropo</w:t>
            </w:r>
            <w:r w:rsidR="0083790D" w:rsidRPr="00B37460">
              <w:rPr>
                <w:b w:val="0"/>
                <w:sz w:val="24"/>
                <w:szCs w:val="24"/>
              </w:rPr>
              <w:t>topônimos</w:t>
            </w:r>
            <w:proofErr w:type="spellEnd"/>
          </w:p>
          <w:p w:rsidR="00197313" w:rsidRPr="00B37460" w:rsidRDefault="00197313" w:rsidP="00DD4122">
            <w:pPr>
              <w:pStyle w:val="Ttulo4"/>
              <w:spacing w:before="0" w:after="0"/>
              <w:rPr>
                <w:b w:val="0"/>
                <w:sz w:val="24"/>
                <w:szCs w:val="24"/>
              </w:rPr>
            </w:pPr>
            <w:proofErr w:type="spellStart"/>
            <w:r w:rsidRPr="00B37460">
              <w:rPr>
                <w:b w:val="0"/>
                <w:sz w:val="24"/>
                <w:szCs w:val="24"/>
              </w:rPr>
              <w:t>Axiotopônimos</w:t>
            </w:r>
            <w:proofErr w:type="spellEnd"/>
          </w:p>
          <w:p w:rsidR="00197313" w:rsidRPr="00B37460" w:rsidRDefault="00197313" w:rsidP="00DD4122">
            <w:pPr>
              <w:pStyle w:val="Ttulo4"/>
              <w:spacing w:before="0" w:after="0"/>
              <w:rPr>
                <w:b w:val="0"/>
                <w:sz w:val="24"/>
                <w:szCs w:val="24"/>
              </w:rPr>
            </w:pPr>
            <w:proofErr w:type="spellStart"/>
            <w:r w:rsidRPr="00B37460">
              <w:rPr>
                <w:b w:val="0"/>
                <w:sz w:val="24"/>
                <w:szCs w:val="24"/>
              </w:rPr>
              <w:t>C</w:t>
            </w:r>
            <w:r w:rsidR="0083790D" w:rsidRPr="00B37460">
              <w:rPr>
                <w:b w:val="0"/>
                <w:sz w:val="24"/>
                <w:szCs w:val="24"/>
              </w:rPr>
              <w:t>orotopônimos</w:t>
            </w:r>
            <w:proofErr w:type="spellEnd"/>
          </w:p>
          <w:p w:rsidR="00197313" w:rsidRPr="00B37460" w:rsidRDefault="00197313" w:rsidP="00DD4122">
            <w:pPr>
              <w:pStyle w:val="Ttulo4"/>
              <w:spacing w:before="0" w:after="0"/>
              <w:rPr>
                <w:b w:val="0"/>
                <w:sz w:val="24"/>
                <w:szCs w:val="24"/>
              </w:rPr>
            </w:pPr>
            <w:proofErr w:type="spellStart"/>
            <w:r w:rsidRPr="00B37460">
              <w:rPr>
                <w:b w:val="0"/>
                <w:sz w:val="24"/>
                <w:szCs w:val="24"/>
              </w:rPr>
              <w:t>C</w:t>
            </w:r>
            <w:r w:rsidR="0083790D" w:rsidRPr="00B37460">
              <w:rPr>
                <w:b w:val="0"/>
                <w:sz w:val="24"/>
                <w:szCs w:val="24"/>
              </w:rPr>
              <w:t>ronotopônimos</w:t>
            </w:r>
            <w:proofErr w:type="spellEnd"/>
          </w:p>
          <w:p w:rsidR="00197313" w:rsidRPr="00B37460" w:rsidRDefault="00197313" w:rsidP="00DD4122">
            <w:pPr>
              <w:pStyle w:val="Ttulo4"/>
              <w:spacing w:before="0" w:after="0"/>
              <w:rPr>
                <w:b w:val="0"/>
                <w:sz w:val="24"/>
                <w:szCs w:val="24"/>
              </w:rPr>
            </w:pPr>
            <w:proofErr w:type="spellStart"/>
            <w:r w:rsidRPr="00B37460">
              <w:rPr>
                <w:b w:val="0"/>
                <w:sz w:val="24"/>
                <w:szCs w:val="24"/>
              </w:rPr>
              <w:t>Ecotopônimos</w:t>
            </w:r>
            <w:proofErr w:type="spellEnd"/>
          </w:p>
          <w:p w:rsidR="00197313" w:rsidRPr="00B37460" w:rsidRDefault="00197313" w:rsidP="00DD4122">
            <w:pPr>
              <w:pStyle w:val="Ttulo4"/>
              <w:spacing w:before="0" w:after="0"/>
              <w:rPr>
                <w:b w:val="0"/>
                <w:sz w:val="24"/>
                <w:szCs w:val="24"/>
              </w:rPr>
            </w:pPr>
            <w:proofErr w:type="spellStart"/>
            <w:r w:rsidRPr="00B37460">
              <w:rPr>
                <w:b w:val="0"/>
                <w:sz w:val="24"/>
                <w:szCs w:val="24"/>
              </w:rPr>
              <w:t>E</w:t>
            </w:r>
            <w:r w:rsidR="0083790D" w:rsidRPr="00B37460">
              <w:rPr>
                <w:b w:val="0"/>
                <w:sz w:val="24"/>
                <w:szCs w:val="24"/>
              </w:rPr>
              <w:t>rgotopônimos</w:t>
            </w:r>
            <w:proofErr w:type="spellEnd"/>
          </w:p>
          <w:p w:rsidR="00197313" w:rsidRPr="00B37460" w:rsidRDefault="00197313" w:rsidP="00DD4122">
            <w:pPr>
              <w:pStyle w:val="Ttulo4"/>
              <w:spacing w:before="0" w:after="0"/>
              <w:rPr>
                <w:b w:val="0"/>
                <w:sz w:val="24"/>
                <w:szCs w:val="24"/>
              </w:rPr>
            </w:pPr>
            <w:proofErr w:type="spellStart"/>
            <w:r w:rsidRPr="00B37460">
              <w:rPr>
                <w:b w:val="0"/>
                <w:sz w:val="24"/>
                <w:szCs w:val="24"/>
              </w:rPr>
              <w:t>E</w:t>
            </w:r>
            <w:r w:rsidR="0083790D" w:rsidRPr="00B37460">
              <w:rPr>
                <w:b w:val="0"/>
                <w:sz w:val="24"/>
                <w:szCs w:val="24"/>
              </w:rPr>
              <w:t>tnotopônimos</w:t>
            </w:r>
            <w:proofErr w:type="spellEnd"/>
          </w:p>
          <w:p w:rsidR="00197313" w:rsidRPr="00B37460" w:rsidRDefault="00197313" w:rsidP="00DD4122">
            <w:pPr>
              <w:pStyle w:val="Ttulo4"/>
              <w:spacing w:before="0" w:after="0"/>
              <w:rPr>
                <w:b w:val="0"/>
                <w:sz w:val="24"/>
                <w:szCs w:val="24"/>
              </w:rPr>
            </w:pPr>
            <w:proofErr w:type="spellStart"/>
            <w:r w:rsidRPr="00B37460">
              <w:rPr>
                <w:b w:val="0"/>
                <w:sz w:val="24"/>
                <w:szCs w:val="24"/>
              </w:rPr>
              <w:t>D</w:t>
            </w:r>
            <w:r w:rsidR="0083790D" w:rsidRPr="00B37460">
              <w:rPr>
                <w:b w:val="0"/>
                <w:sz w:val="24"/>
                <w:szCs w:val="24"/>
              </w:rPr>
              <w:t>irrematotopônimos</w:t>
            </w:r>
            <w:proofErr w:type="spellEnd"/>
          </w:p>
          <w:p w:rsidR="00197313" w:rsidRPr="00B37460" w:rsidRDefault="00197313" w:rsidP="00DD4122">
            <w:pPr>
              <w:pStyle w:val="Ttulo4"/>
              <w:spacing w:before="0" w:after="0"/>
              <w:rPr>
                <w:b w:val="0"/>
                <w:sz w:val="24"/>
                <w:szCs w:val="24"/>
              </w:rPr>
            </w:pPr>
            <w:proofErr w:type="spellStart"/>
            <w:r w:rsidRPr="00B37460">
              <w:rPr>
                <w:b w:val="0"/>
                <w:sz w:val="24"/>
                <w:szCs w:val="24"/>
              </w:rPr>
              <w:t>H</w:t>
            </w:r>
            <w:r w:rsidR="0083790D" w:rsidRPr="00B37460">
              <w:rPr>
                <w:b w:val="0"/>
                <w:sz w:val="24"/>
                <w:szCs w:val="24"/>
              </w:rPr>
              <w:t>ierotopônimos</w:t>
            </w:r>
            <w:proofErr w:type="spellEnd"/>
          </w:p>
          <w:p w:rsidR="00197313" w:rsidRPr="00B37460" w:rsidRDefault="00197313" w:rsidP="00DD4122">
            <w:pPr>
              <w:pStyle w:val="Ttulo4"/>
              <w:spacing w:before="0" w:after="0"/>
              <w:rPr>
                <w:b w:val="0"/>
                <w:sz w:val="24"/>
                <w:szCs w:val="24"/>
              </w:rPr>
            </w:pPr>
            <w:proofErr w:type="spellStart"/>
            <w:r w:rsidRPr="00B37460">
              <w:rPr>
                <w:b w:val="0"/>
                <w:sz w:val="24"/>
                <w:szCs w:val="24"/>
              </w:rPr>
              <w:t>H</w:t>
            </w:r>
            <w:r w:rsidR="0083790D" w:rsidRPr="00B37460">
              <w:rPr>
                <w:b w:val="0"/>
                <w:sz w:val="24"/>
                <w:szCs w:val="24"/>
              </w:rPr>
              <w:t>istoriotopônimos</w:t>
            </w:r>
            <w:proofErr w:type="spellEnd"/>
          </w:p>
          <w:p w:rsidR="00197313" w:rsidRPr="00B37460" w:rsidRDefault="00197313" w:rsidP="00DD4122">
            <w:pPr>
              <w:pStyle w:val="Ttulo4"/>
              <w:spacing w:before="0" w:after="0"/>
              <w:rPr>
                <w:b w:val="0"/>
                <w:sz w:val="24"/>
                <w:szCs w:val="24"/>
              </w:rPr>
            </w:pPr>
            <w:proofErr w:type="spellStart"/>
            <w:r w:rsidRPr="00B37460">
              <w:rPr>
                <w:b w:val="0"/>
                <w:sz w:val="24"/>
                <w:szCs w:val="24"/>
              </w:rPr>
              <w:t>H</w:t>
            </w:r>
            <w:r w:rsidR="0083790D" w:rsidRPr="00B37460">
              <w:rPr>
                <w:b w:val="0"/>
                <w:sz w:val="24"/>
                <w:szCs w:val="24"/>
              </w:rPr>
              <w:t>odotopônimos</w:t>
            </w:r>
            <w:proofErr w:type="spellEnd"/>
          </w:p>
          <w:p w:rsidR="00197313" w:rsidRPr="00B37460" w:rsidRDefault="00197313" w:rsidP="00DD4122">
            <w:pPr>
              <w:pStyle w:val="Ttulo4"/>
              <w:spacing w:before="0" w:after="0"/>
              <w:rPr>
                <w:b w:val="0"/>
                <w:sz w:val="24"/>
                <w:szCs w:val="24"/>
              </w:rPr>
            </w:pPr>
            <w:proofErr w:type="spellStart"/>
            <w:r w:rsidRPr="00B37460">
              <w:rPr>
                <w:b w:val="0"/>
                <w:sz w:val="24"/>
                <w:szCs w:val="24"/>
              </w:rPr>
              <w:t>Numerotopônimos</w:t>
            </w:r>
            <w:proofErr w:type="spellEnd"/>
          </w:p>
          <w:p w:rsidR="00197313" w:rsidRPr="00B37460" w:rsidRDefault="00197313" w:rsidP="00DD4122">
            <w:pPr>
              <w:pStyle w:val="Ttulo4"/>
              <w:spacing w:before="0" w:after="0"/>
              <w:rPr>
                <w:b w:val="0"/>
                <w:sz w:val="24"/>
                <w:szCs w:val="24"/>
              </w:rPr>
            </w:pPr>
            <w:proofErr w:type="spellStart"/>
            <w:r w:rsidRPr="00B37460">
              <w:rPr>
                <w:b w:val="0"/>
                <w:sz w:val="24"/>
                <w:szCs w:val="24"/>
              </w:rPr>
              <w:t>P</w:t>
            </w:r>
            <w:r w:rsidR="0083790D" w:rsidRPr="00B37460">
              <w:rPr>
                <w:b w:val="0"/>
                <w:sz w:val="24"/>
                <w:szCs w:val="24"/>
              </w:rPr>
              <w:t>oliotopônimos</w:t>
            </w:r>
            <w:proofErr w:type="spellEnd"/>
          </w:p>
          <w:p w:rsidR="00197313" w:rsidRPr="00B37460" w:rsidRDefault="00197313" w:rsidP="00DD4122">
            <w:pPr>
              <w:pStyle w:val="Ttulo4"/>
              <w:spacing w:before="0" w:after="0"/>
              <w:rPr>
                <w:b w:val="0"/>
                <w:sz w:val="24"/>
                <w:szCs w:val="24"/>
              </w:rPr>
            </w:pPr>
            <w:proofErr w:type="spellStart"/>
            <w:r w:rsidRPr="00B37460">
              <w:rPr>
                <w:b w:val="0"/>
                <w:sz w:val="24"/>
                <w:szCs w:val="24"/>
              </w:rPr>
              <w:t>S</w:t>
            </w:r>
            <w:r w:rsidR="0083790D" w:rsidRPr="00B37460">
              <w:rPr>
                <w:b w:val="0"/>
                <w:sz w:val="24"/>
                <w:szCs w:val="24"/>
              </w:rPr>
              <w:t>ociotopônimos</w:t>
            </w:r>
            <w:proofErr w:type="spellEnd"/>
          </w:p>
          <w:p w:rsidR="0083790D" w:rsidRPr="00B37460" w:rsidRDefault="00197313" w:rsidP="00DD4122">
            <w:pPr>
              <w:pStyle w:val="Ttulo4"/>
              <w:spacing w:before="0" w:after="0"/>
              <w:rPr>
                <w:b w:val="0"/>
                <w:i/>
                <w:iCs/>
                <w:sz w:val="24"/>
                <w:szCs w:val="24"/>
              </w:rPr>
            </w:pPr>
            <w:proofErr w:type="spellStart"/>
            <w:r w:rsidRPr="00B37460">
              <w:rPr>
                <w:b w:val="0"/>
                <w:sz w:val="24"/>
                <w:szCs w:val="24"/>
              </w:rPr>
              <w:t>S</w:t>
            </w:r>
            <w:r w:rsidR="0083790D" w:rsidRPr="00B37460">
              <w:rPr>
                <w:b w:val="0"/>
                <w:sz w:val="24"/>
                <w:szCs w:val="24"/>
              </w:rPr>
              <w:t>omatotopônimos</w:t>
            </w:r>
            <w:proofErr w:type="spellEnd"/>
            <w:r w:rsidR="0083790D" w:rsidRPr="00B37460">
              <w:rPr>
                <w:b w:val="0"/>
                <w:sz w:val="24"/>
                <w:szCs w:val="24"/>
              </w:rPr>
              <w:t xml:space="preserve">. </w:t>
            </w:r>
          </w:p>
        </w:tc>
      </w:tr>
    </w:tbl>
    <w:p w:rsidR="0083790D" w:rsidRDefault="0083790D" w:rsidP="00DD4122">
      <w:pPr>
        <w:spacing w:after="0" w:line="360" w:lineRule="auto"/>
        <w:ind w:firstLine="720"/>
        <w:jc w:val="both"/>
        <w:rPr>
          <w:rFonts w:ascii="Times New Roman" w:hAnsi="Times New Roman"/>
          <w:color w:val="000000"/>
          <w:sz w:val="24"/>
          <w:szCs w:val="24"/>
        </w:rPr>
      </w:pPr>
    </w:p>
    <w:p w:rsidR="0083790D" w:rsidRPr="00B37460" w:rsidRDefault="0083790D" w:rsidP="00DD4122">
      <w:pPr>
        <w:autoSpaceDE w:val="0"/>
        <w:autoSpaceDN w:val="0"/>
        <w:adjustRightInd w:val="0"/>
        <w:spacing w:after="0" w:line="360" w:lineRule="auto"/>
        <w:jc w:val="both"/>
        <w:rPr>
          <w:rFonts w:ascii="Times New Roman" w:hAnsi="Times New Roman"/>
          <w:b/>
          <w:sz w:val="24"/>
          <w:szCs w:val="24"/>
          <w:lang w:eastAsia="pt-BR"/>
        </w:rPr>
      </w:pPr>
      <w:r w:rsidRPr="00B37460">
        <w:rPr>
          <w:rFonts w:ascii="Times New Roman" w:hAnsi="Times New Roman"/>
          <w:b/>
          <w:sz w:val="24"/>
          <w:szCs w:val="24"/>
          <w:lang w:eastAsia="pt-BR"/>
        </w:rPr>
        <w:t>Ficha lexicográfico-toponímica</w:t>
      </w:r>
    </w:p>
    <w:p w:rsidR="0083790D" w:rsidRPr="00B37460" w:rsidRDefault="0083790D" w:rsidP="00DD4122">
      <w:pPr>
        <w:autoSpaceDE w:val="0"/>
        <w:autoSpaceDN w:val="0"/>
        <w:adjustRightInd w:val="0"/>
        <w:spacing w:after="0" w:line="360" w:lineRule="auto"/>
        <w:ind w:firstLine="709"/>
        <w:jc w:val="both"/>
        <w:rPr>
          <w:rFonts w:ascii="Times New Roman" w:hAnsi="Times New Roman"/>
          <w:sz w:val="24"/>
          <w:szCs w:val="24"/>
          <w:lang w:eastAsia="pt-BR"/>
        </w:rPr>
      </w:pPr>
      <w:r w:rsidRPr="00B37460">
        <w:rPr>
          <w:rFonts w:ascii="Times New Roman" w:hAnsi="Times New Roman"/>
          <w:sz w:val="24"/>
          <w:szCs w:val="24"/>
          <w:lang w:eastAsia="pt-BR"/>
        </w:rPr>
        <w:t>A ficha lexicográfico-toponímica serve como instrumento de pesquisa e orienta o pesquisador ou o interessado dando a ele a possibilidade de estudar o topônimo, a partir da identificação do signo toponímico</w:t>
      </w:r>
      <w:r w:rsidR="009442D7">
        <w:rPr>
          <w:rFonts w:ascii="Times New Roman" w:hAnsi="Times New Roman"/>
          <w:sz w:val="24"/>
          <w:szCs w:val="24"/>
          <w:lang w:eastAsia="pt-BR"/>
        </w:rPr>
        <w:t>,</w:t>
      </w:r>
      <w:r w:rsidR="00D07FD5">
        <w:rPr>
          <w:rFonts w:ascii="Times New Roman" w:hAnsi="Times New Roman"/>
          <w:sz w:val="24"/>
          <w:szCs w:val="24"/>
          <w:lang w:eastAsia="pt-BR"/>
        </w:rPr>
        <w:t xml:space="preserve"> ao considerar </w:t>
      </w:r>
      <w:r w:rsidRPr="00B37460">
        <w:rPr>
          <w:rFonts w:ascii="Times New Roman" w:hAnsi="Times New Roman"/>
          <w:sz w:val="24"/>
          <w:szCs w:val="24"/>
          <w:lang w:eastAsia="pt-BR"/>
        </w:rPr>
        <w:t xml:space="preserve">a sua motivação formadora. Essa formação pode estar relacionada a características encontradas no próprio espaço físico ou, ainda, relacionado a crenças, a impressões culturais, ou a sentimentos construídos ao longo do tempo pelo desenvolvimento do denominador. </w:t>
      </w:r>
    </w:p>
    <w:p w:rsidR="0083790D" w:rsidRPr="00B37460" w:rsidRDefault="0083790D" w:rsidP="00DD4122">
      <w:pPr>
        <w:autoSpaceDE w:val="0"/>
        <w:autoSpaceDN w:val="0"/>
        <w:adjustRightInd w:val="0"/>
        <w:spacing w:after="0" w:line="360" w:lineRule="auto"/>
        <w:ind w:firstLine="709"/>
        <w:jc w:val="both"/>
        <w:rPr>
          <w:rFonts w:ascii="Times New Roman" w:hAnsi="Times New Roman"/>
          <w:sz w:val="24"/>
          <w:szCs w:val="24"/>
          <w:lang w:eastAsia="pt-BR"/>
        </w:rPr>
      </w:pPr>
      <w:r w:rsidRPr="00B37460">
        <w:rPr>
          <w:rFonts w:ascii="Times New Roman" w:hAnsi="Times New Roman"/>
          <w:sz w:val="24"/>
          <w:szCs w:val="24"/>
          <w:lang w:eastAsia="pt-BR"/>
        </w:rPr>
        <w:t>A ficha apresenta tanto dados l</w:t>
      </w:r>
      <w:r w:rsidR="00D07FD5">
        <w:rPr>
          <w:rFonts w:ascii="Times New Roman" w:hAnsi="Times New Roman"/>
          <w:sz w:val="24"/>
          <w:szCs w:val="24"/>
          <w:lang w:eastAsia="pt-BR"/>
        </w:rPr>
        <w:t xml:space="preserve">inguísticos como dados </w:t>
      </w:r>
      <w:r w:rsidRPr="00B37460">
        <w:rPr>
          <w:rFonts w:ascii="Times New Roman" w:hAnsi="Times New Roman"/>
          <w:sz w:val="24"/>
          <w:szCs w:val="24"/>
          <w:lang w:eastAsia="pt-BR"/>
        </w:rPr>
        <w:t xml:space="preserve">históricos, geográficos, etimológicos, taxionômicos (natureza física ou </w:t>
      </w:r>
      <w:proofErr w:type="spellStart"/>
      <w:r w:rsidRPr="00B37460">
        <w:rPr>
          <w:rFonts w:ascii="Times New Roman" w:hAnsi="Times New Roman"/>
          <w:sz w:val="24"/>
          <w:szCs w:val="24"/>
          <w:lang w:eastAsia="pt-BR"/>
        </w:rPr>
        <w:t>antropocultural</w:t>
      </w:r>
      <w:proofErr w:type="spellEnd"/>
      <w:r w:rsidRPr="00B37460">
        <w:rPr>
          <w:rFonts w:ascii="Times New Roman" w:hAnsi="Times New Roman"/>
          <w:sz w:val="24"/>
          <w:szCs w:val="24"/>
          <w:lang w:eastAsia="pt-BR"/>
        </w:rPr>
        <w:t xml:space="preserve">), vistos da perspectiva interior de um contexto social, em um dado momento. A relevância desses dados auxilia na criação da identidade local do município. Desse modo, a ficha é de grande relevância para os resultados da pesquisa, uma vez que, ao </w:t>
      </w:r>
      <w:r w:rsidR="00D07FD5" w:rsidRPr="00B37460">
        <w:rPr>
          <w:rFonts w:ascii="Times New Roman" w:hAnsi="Times New Roman"/>
          <w:sz w:val="24"/>
          <w:szCs w:val="24"/>
          <w:lang w:eastAsia="pt-BR"/>
        </w:rPr>
        <w:t>identificarem-se</w:t>
      </w:r>
      <w:r w:rsidRPr="00B37460">
        <w:rPr>
          <w:rFonts w:ascii="Times New Roman" w:hAnsi="Times New Roman"/>
          <w:sz w:val="24"/>
          <w:szCs w:val="24"/>
          <w:lang w:eastAsia="pt-BR"/>
        </w:rPr>
        <w:t xml:space="preserve"> os signos motivadores, suas origens e sua evolução toponímica, </w:t>
      </w:r>
      <w:r w:rsidR="00D07FD5" w:rsidRPr="00B37460">
        <w:rPr>
          <w:rFonts w:ascii="Times New Roman" w:hAnsi="Times New Roman"/>
          <w:sz w:val="24"/>
          <w:szCs w:val="24"/>
          <w:lang w:eastAsia="pt-BR"/>
        </w:rPr>
        <w:t>resgatam-se</w:t>
      </w:r>
      <w:r w:rsidRPr="00B37460">
        <w:rPr>
          <w:rFonts w:ascii="Times New Roman" w:hAnsi="Times New Roman"/>
          <w:sz w:val="24"/>
          <w:szCs w:val="24"/>
          <w:lang w:eastAsia="pt-BR"/>
        </w:rPr>
        <w:t xml:space="preserve"> os valores inseridos na base histórico-social da região estudada. </w:t>
      </w:r>
    </w:p>
    <w:p w:rsidR="0083790D" w:rsidRPr="00B37460" w:rsidRDefault="0083790D" w:rsidP="00DD4122">
      <w:pPr>
        <w:autoSpaceDE w:val="0"/>
        <w:autoSpaceDN w:val="0"/>
        <w:adjustRightInd w:val="0"/>
        <w:spacing w:after="0" w:line="360" w:lineRule="auto"/>
        <w:ind w:firstLine="709"/>
        <w:jc w:val="both"/>
        <w:rPr>
          <w:rFonts w:ascii="Times New Roman" w:hAnsi="Times New Roman"/>
          <w:sz w:val="24"/>
          <w:szCs w:val="24"/>
          <w:lang w:eastAsia="pt-BR"/>
        </w:rPr>
      </w:pPr>
      <w:r w:rsidRPr="00B37460">
        <w:rPr>
          <w:rFonts w:ascii="Times New Roman" w:hAnsi="Times New Roman"/>
          <w:sz w:val="24"/>
          <w:szCs w:val="24"/>
          <w:lang w:eastAsia="pt-BR"/>
        </w:rPr>
        <w:t>O levantamento dos dados para montagem da ficha em que</w:t>
      </w:r>
      <w:r w:rsidR="005522C2">
        <w:rPr>
          <w:rFonts w:ascii="Times New Roman" w:hAnsi="Times New Roman"/>
          <w:sz w:val="24"/>
          <w:szCs w:val="24"/>
          <w:lang w:eastAsia="pt-BR"/>
        </w:rPr>
        <w:t xml:space="preserve">stão estimula o saber-conhecer da história da comunidade, assim como, </w:t>
      </w:r>
      <w:r w:rsidRPr="00B37460">
        <w:rPr>
          <w:rFonts w:ascii="Times New Roman" w:hAnsi="Times New Roman"/>
          <w:sz w:val="24"/>
          <w:szCs w:val="24"/>
          <w:lang w:eastAsia="pt-BR"/>
        </w:rPr>
        <w:t xml:space="preserve">compreender a cosmovisão individual e coletiva que forma a identidade cultural e linguística de uma região, no caso, </w:t>
      </w:r>
      <w:r w:rsidR="005522C2">
        <w:rPr>
          <w:rFonts w:ascii="Times New Roman" w:hAnsi="Times New Roman"/>
          <w:sz w:val="24"/>
          <w:szCs w:val="24"/>
          <w:lang w:eastAsia="pt-BR"/>
        </w:rPr>
        <w:t xml:space="preserve">o território tocantinense. </w:t>
      </w:r>
      <w:r w:rsidRPr="00B37460">
        <w:rPr>
          <w:rFonts w:ascii="Times New Roman" w:hAnsi="Times New Roman"/>
          <w:sz w:val="24"/>
          <w:szCs w:val="24"/>
          <w:lang w:eastAsia="pt-BR"/>
        </w:rPr>
        <w:t xml:space="preserve"> </w:t>
      </w:r>
    </w:p>
    <w:p w:rsidR="0083790D" w:rsidRDefault="0083790D" w:rsidP="00DD4122">
      <w:pPr>
        <w:autoSpaceDE w:val="0"/>
        <w:autoSpaceDN w:val="0"/>
        <w:adjustRightInd w:val="0"/>
        <w:spacing w:after="0" w:line="360" w:lineRule="auto"/>
        <w:ind w:firstLine="709"/>
        <w:jc w:val="both"/>
        <w:rPr>
          <w:rFonts w:ascii="Times New Roman" w:hAnsi="Times New Roman"/>
          <w:sz w:val="24"/>
          <w:szCs w:val="24"/>
          <w:lang w:eastAsia="pt-BR"/>
        </w:rPr>
      </w:pPr>
      <w:r w:rsidRPr="00B37460">
        <w:rPr>
          <w:rFonts w:ascii="Times New Roman" w:hAnsi="Times New Roman"/>
          <w:sz w:val="24"/>
          <w:szCs w:val="24"/>
          <w:lang w:eastAsia="pt-BR"/>
        </w:rPr>
        <w:t xml:space="preserve">Os elementos que compõem a ficha lexicográfico-toponímica, especificada neste trabalho, são característicos do estudo onomástico. O modelo de ficha lexicográfico-toponímica, elaborado pela coordenadora do ATB – </w:t>
      </w:r>
      <w:proofErr w:type="gramStart"/>
      <w:r w:rsidRPr="00B37460">
        <w:rPr>
          <w:rFonts w:ascii="Times New Roman" w:hAnsi="Times New Roman"/>
          <w:sz w:val="24"/>
          <w:szCs w:val="24"/>
          <w:lang w:eastAsia="pt-BR"/>
        </w:rPr>
        <w:t>Atlas Toponímico do Brasil</w:t>
      </w:r>
      <w:proofErr w:type="gramEnd"/>
      <w:r w:rsidRPr="00B37460">
        <w:rPr>
          <w:rFonts w:ascii="Times New Roman" w:hAnsi="Times New Roman"/>
          <w:sz w:val="24"/>
          <w:szCs w:val="24"/>
          <w:lang w:eastAsia="pt-BR"/>
        </w:rPr>
        <w:t xml:space="preserve">, </w:t>
      </w:r>
      <w:proofErr w:type="spellStart"/>
      <w:r w:rsidRPr="00B37460">
        <w:rPr>
          <w:rFonts w:ascii="Times New Roman" w:hAnsi="Times New Roman"/>
          <w:sz w:val="24"/>
          <w:szCs w:val="24"/>
          <w:lang w:eastAsia="pt-BR"/>
        </w:rPr>
        <w:t>Drª</w:t>
      </w:r>
      <w:proofErr w:type="spellEnd"/>
      <w:r w:rsidRPr="00B37460">
        <w:rPr>
          <w:rFonts w:ascii="Times New Roman" w:hAnsi="Times New Roman"/>
          <w:sz w:val="24"/>
          <w:szCs w:val="24"/>
          <w:lang w:eastAsia="pt-BR"/>
        </w:rPr>
        <w:t xml:space="preserve"> Maria Vicentina de Paula do Amaral Dick (2004), </w:t>
      </w:r>
      <w:r w:rsidRPr="00B37460">
        <w:rPr>
          <w:rFonts w:ascii="Times New Roman" w:hAnsi="Times New Roman"/>
          <w:i/>
          <w:sz w:val="24"/>
          <w:szCs w:val="24"/>
          <w:lang w:eastAsia="pt-BR"/>
        </w:rPr>
        <w:t>apud</w:t>
      </w:r>
      <w:r w:rsidRPr="00B37460">
        <w:rPr>
          <w:rFonts w:ascii="Times New Roman" w:hAnsi="Times New Roman"/>
          <w:sz w:val="24"/>
          <w:szCs w:val="24"/>
          <w:lang w:eastAsia="pt-BR"/>
        </w:rPr>
        <w:t xml:space="preserve"> Andrade (2010, p. 184), servirá de referência metodológica para a realização desse estudo.</w:t>
      </w:r>
    </w:p>
    <w:p w:rsidR="00DD4122" w:rsidRDefault="00DD4122" w:rsidP="00DD4122">
      <w:pPr>
        <w:autoSpaceDE w:val="0"/>
        <w:autoSpaceDN w:val="0"/>
        <w:adjustRightInd w:val="0"/>
        <w:spacing w:after="0" w:line="360" w:lineRule="auto"/>
        <w:ind w:firstLine="709"/>
        <w:jc w:val="both"/>
        <w:rPr>
          <w:rFonts w:ascii="Times New Roman" w:hAnsi="Times New Roman"/>
          <w:sz w:val="24"/>
          <w:szCs w:val="24"/>
          <w:lang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83790D" w:rsidRPr="008116F5" w:rsidTr="00E33909">
        <w:trPr>
          <w:trHeight w:val="8390"/>
        </w:trPr>
        <w:tc>
          <w:tcPr>
            <w:tcW w:w="9072" w:type="dxa"/>
          </w:tcPr>
          <w:p w:rsidR="0083790D" w:rsidRPr="008116F5" w:rsidRDefault="0083790D" w:rsidP="008116F5">
            <w:pPr>
              <w:autoSpaceDE w:val="0"/>
              <w:autoSpaceDN w:val="0"/>
              <w:adjustRightInd w:val="0"/>
              <w:spacing w:before="120" w:after="120" w:line="240" w:lineRule="auto"/>
              <w:jc w:val="both"/>
              <w:rPr>
                <w:rFonts w:ascii="Times New Roman" w:hAnsi="Times New Roman"/>
                <w:lang w:eastAsia="pt-BR"/>
              </w:rPr>
            </w:pPr>
            <w:r w:rsidRPr="008116F5">
              <w:rPr>
                <w:rFonts w:ascii="Times New Roman" w:hAnsi="Times New Roman"/>
                <w:b/>
                <w:bCs/>
                <w:lang w:eastAsia="pt-BR"/>
              </w:rPr>
              <w:t xml:space="preserve">Localização / Município </w:t>
            </w:r>
            <w:r w:rsidRPr="008116F5">
              <w:rPr>
                <w:rFonts w:ascii="Times New Roman" w:hAnsi="Times New Roman"/>
                <w:lang w:eastAsia="pt-BR"/>
              </w:rPr>
              <w:t>– Este item remete à localização geográfica do município.</w:t>
            </w:r>
          </w:p>
          <w:p w:rsidR="0083790D" w:rsidRPr="008116F5" w:rsidRDefault="0083790D" w:rsidP="008116F5">
            <w:pPr>
              <w:autoSpaceDE w:val="0"/>
              <w:autoSpaceDN w:val="0"/>
              <w:adjustRightInd w:val="0"/>
              <w:spacing w:before="120" w:after="120" w:line="240" w:lineRule="auto"/>
              <w:jc w:val="both"/>
              <w:rPr>
                <w:rFonts w:ascii="Times New Roman" w:hAnsi="Times New Roman"/>
                <w:b/>
                <w:bCs/>
                <w:lang w:eastAsia="pt-BR"/>
              </w:rPr>
            </w:pPr>
            <w:r w:rsidRPr="008116F5">
              <w:rPr>
                <w:rFonts w:ascii="Times New Roman" w:hAnsi="Times New Roman"/>
                <w:b/>
                <w:bCs/>
                <w:lang w:eastAsia="pt-BR"/>
              </w:rPr>
              <w:t xml:space="preserve">Topônimo </w:t>
            </w:r>
            <w:r w:rsidRPr="008116F5">
              <w:rPr>
                <w:rFonts w:ascii="Times New Roman" w:hAnsi="Times New Roman"/>
                <w:lang w:eastAsia="pt-BR"/>
              </w:rPr>
              <w:t>– Considera o estudo dos nomes dos lugares da região do Bico do Papagaio, estado do Tocantins.</w:t>
            </w:r>
          </w:p>
          <w:p w:rsidR="0083790D" w:rsidRPr="008116F5" w:rsidRDefault="0083790D" w:rsidP="008116F5">
            <w:pPr>
              <w:autoSpaceDE w:val="0"/>
              <w:autoSpaceDN w:val="0"/>
              <w:adjustRightInd w:val="0"/>
              <w:spacing w:before="120" w:after="120" w:line="240" w:lineRule="auto"/>
              <w:jc w:val="both"/>
              <w:rPr>
                <w:rFonts w:ascii="Times New Roman" w:hAnsi="Times New Roman"/>
                <w:lang w:eastAsia="pt-BR"/>
              </w:rPr>
            </w:pPr>
            <w:r w:rsidRPr="008116F5">
              <w:rPr>
                <w:rFonts w:ascii="Times New Roman" w:hAnsi="Times New Roman"/>
                <w:b/>
                <w:bCs/>
                <w:lang w:eastAsia="pt-BR"/>
              </w:rPr>
              <w:t xml:space="preserve">AH. </w:t>
            </w:r>
            <w:r w:rsidRPr="008116F5">
              <w:rPr>
                <w:rFonts w:ascii="Times New Roman" w:hAnsi="Times New Roman"/>
                <w:lang w:eastAsia="pt-BR"/>
              </w:rPr>
              <w:t>– Acidentes Humanos.</w:t>
            </w:r>
          </w:p>
          <w:p w:rsidR="0083790D" w:rsidRPr="008116F5" w:rsidRDefault="0083790D" w:rsidP="008116F5">
            <w:pPr>
              <w:autoSpaceDE w:val="0"/>
              <w:autoSpaceDN w:val="0"/>
              <w:adjustRightInd w:val="0"/>
              <w:spacing w:before="120" w:after="120" w:line="240" w:lineRule="auto"/>
              <w:jc w:val="both"/>
              <w:rPr>
                <w:rFonts w:ascii="Times New Roman" w:hAnsi="Times New Roman"/>
                <w:lang w:eastAsia="pt-BR"/>
              </w:rPr>
            </w:pPr>
            <w:r w:rsidRPr="008116F5">
              <w:rPr>
                <w:rFonts w:ascii="Times New Roman" w:hAnsi="Times New Roman"/>
                <w:b/>
                <w:bCs/>
                <w:lang w:eastAsia="pt-BR"/>
              </w:rPr>
              <w:t xml:space="preserve">Etimologia - </w:t>
            </w:r>
            <w:r w:rsidRPr="008116F5">
              <w:rPr>
                <w:rFonts w:ascii="Times New Roman" w:hAnsi="Times New Roman"/>
                <w:lang w:eastAsia="pt-BR"/>
              </w:rPr>
              <w:t>Trata da história ou origem das palavras e da explicação do significado de palavras por meio da análise dos elementos que</w:t>
            </w:r>
            <w:proofErr w:type="gramStart"/>
            <w:r w:rsidRPr="008116F5">
              <w:rPr>
                <w:rFonts w:ascii="Times New Roman" w:hAnsi="Times New Roman"/>
                <w:lang w:eastAsia="pt-BR"/>
              </w:rPr>
              <w:t xml:space="preserve"> </w:t>
            </w:r>
            <w:r w:rsidR="005522C2">
              <w:rPr>
                <w:rFonts w:ascii="Times New Roman" w:hAnsi="Times New Roman"/>
                <w:lang w:eastAsia="pt-BR"/>
              </w:rPr>
              <w:t xml:space="preserve"> </w:t>
            </w:r>
            <w:proofErr w:type="gramEnd"/>
            <w:r w:rsidRPr="008116F5">
              <w:rPr>
                <w:rFonts w:ascii="Times New Roman" w:hAnsi="Times New Roman"/>
                <w:lang w:eastAsia="pt-BR"/>
              </w:rPr>
              <w:t>as constituem. É o estudo da composição dos vocábulos e das regras de sua evolução histórica. Utilizamos, nesta ficha, os estudos etimológicos de Theodoro Sampaio para os topônimos indígenas. Os dicionários do</w:t>
            </w:r>
            <w:r w:rsidRPr="008116F5">
              <w:rPr>
                <w:rFonts w:ascii="Times New Roman" w:hAnsi="Times New Roman"/>
                <w:color w:val="000000"/>
              </w:rPr>
              <w:t xml:space="preserve"> Houaiss, Aurélio, Silveira Bueno, Eugênio de Castro, Rosário </w:t>
            </w:r>
            <w:proofErr w:type="spellStart"/>
            <w:r w:rsidRPr="008116F5">
              <w:rPr>
                <w:rFonts w:ascii="Times New Roman" w:hAnsi="Times New Roman"/>
                <w:color w:val="000000"/>
              </w:rPr>
              <w:t>Ferâni</w:t>
            </w:r>
            <w:proofErr w:type="spellEnd"/>
            <w:r w:rsidRPr="008116F5">
              <w:rPr>
                <w:rFonts w:ascii="Times New Roman" w:hAnsi="Times New Roman"/>
                <w:color w:val="000000"/>
              </w:rPr>
              <w:t xml:space="preserve"> Mansur </w:t>
            </w:r>
            <w:proofErr w:type="spellStart"/>
            <w:r w:rsidRPr="008116F5">
              <w:rPr>
                <w:rFonts w:ascii="Times New Roman" w:hAnsi="Times New Roman"/>
                <w:color w:val="000000"/>
              </w:rPr>
              <w:t>Guérios</w:t>
            </w:r>
            <w:proofErr w:type="spellEnd"/>
            <w:r w:rsidRPr="008116F5">
              <w:rPr>
                <w:rFonts w:ascii="Times New Roman" w:hAnsi="Times New Roman"/>
                <w:color w:val="000000"/>
              </w:rPr>
              <w:t xml:space="preserve"> servirão de referência. </w:t>
            </w:r>
          </w:p>
          <w:p w:rsidR="0083790D" w:rsidRPr="008116F5" w:rsidRDefault="0083790D" w:rsidP="008116F5">
            <w:pPr>
              <w:autoSpaceDE w:val="0"/>
              <w:autoSpaceDN w:val="0"/>
              <w:adjustRightInd w:val="0"/>
              <w:spacing w:before="120" w:after="120" w:line="240" w:lineRule="auto"/>
              <w:jc w:val="both"/>
              <w:rPr>
                <w:rFonts w:ascii="Times New Roman" w:hAnsi="Times New Roman"/>
                <w:lang w:eastAsia="pt-BR"/>
              </w:rPr>
            </w:pPr>
            <w:r w:rsidRPr="008116F5">
              <w:rPr>
                <w:rFonts w:ascii="Times New Roman" w:hAnsi="Times New Roman"/>
                <w:b/>
                <w:bCs/>
                <w:lang w:eastAsia="pt-BR"/>
              </w:rPr>
              <w:t xml:space="preserve">Taxionomia </w:t>
            </w:r>
            <w:r w:rsidRPr="008116F5">
              <w:rPr>
                <w:rFonts w:ascii="Times New Roman" w:hAnsi="Times New Roman"/>
                <w:lang w:eastAsia="pt-BR"/>
              </w:rPr>
              <w:t xml:space="preserve">– As </w:t>
            </w:r>
            <w:proofErr w:type="gramStart"/>
            <w:r w:rsidRPr="008116F5">
              <w:rPr>
                <w:rFonts w:ascii="Times New Roman" w:hAnsi="Times New Roman"/>
                <w:lang w:eastAsia="pt-BR"/>
              </w:rPr>
              <w:t>taxes</w:t>
            </w:r>
            <w:proofErr w:type="gramEnd"/>
            <w:r w:rsidRPr="008116F5">
              <w:rPr>
                <w:rFonts w:ascii="Times New Roman" w:hAnsi="Times New Roman"/>
                <w:lang w:eastAsia="pt-BR"/>
              </w:rPr>
              <w:t xml:space="preserve"> toponímicas permitem interpretar os nomes dos lugares com maior segurança do ponto de vista semântico, partindo de sua natureza física ou </w:t>
            </w:r>
            <w:proofErr w:type="spellStart"/>
            <w:r w:rsidRPr="008116F5">
              <w:rPr>
                <w:rFonts w:ascii="Times New Roman" w:hAnsi="Times New Roman"/>
                <w:lang w:eastAsia="pt-BR"/>
              </w:rPr>
              <w:t>antropocultural</w:t>
            </w:r>
            <w:proofErr w:type="spellEnd"/>
            <w:r w:rsidRPr="008116F5">
              <w:rPr>
                <w:rFonts w:ascii="Times New Roman" w:hAnsi="Times New Roman"/>
                <w:lang w:eastAsia="pt-BR"/>
              </w:rPr>
              <w:t xml:space="preserve"> (DICK, 1990).</w:t>
            </w:r>
          </w:p>
          <w:p w:rsidR="0083790D" w:rsidRPr="008116F5" w:rsidRDefault="0083790D" w:rsidP="008116F5">
            <w:pPr>
              <w:autoSpaceDE w:val="0"/>
              <w:autoSpaceDN w:val="0"/>
              <w:adjustRightInd w:val="0"/>
              <w:spacing w:before="120" w:after="120" w:line="240" w:lineRule="auto"/>
              <w:jc w:val="both"/>
              <w:rPr>
                <w:rFonts w:ascii="Times New Roman" w:hAnsi="Times New Roman"/>
                <w:lang w:eastAsia="pt-BR"/>
              </w:rPr>
            </w:pPr>
            <w:r w:rsidRPr="008116F5">
              <w:rPr>
                <w:rFonts w:ascii="Times New Roman" w:hAnsi="Times New Roman"/>
                <w:b/>
                <w:bCs/>
                <w:lang w:eastAsia="pt-BR"/>
              </w:rPr>
              <w:t xml:space="preserve">Entrada Lexical </w:t>
            </w:r>
            <w:r w:rsidRPr="008116F5">
              <w:rPr>
                <w:rFonts w:ascii="Times New Roman" w:hAnsi="Times New Roman"/>
                <w:lang w:eastAsia="pt-BR"/>
              </w:rPr>
              <w:t>– Elemento linguístico de base / entrada do topônimo.</w:t>
            </w:r>
          </w:p>
          <w:p w:rsidR="0083790D" w:rsidRPr="008116F5" w:rsidRDefault="0083790D" w:rsidP="008116F5">
            <w:pPr>
              <w:autoSpaceDE w:val="0"/>
              <w:autoSpaceDN w:val="0"/>
              <w:adjustRightInd w:val="0"/>
              <w:spacing w:before="120" w:after="120" w:line="240" w:lineRule="auto"/>
              <w:jc w:val="both"/>
              <w:rPr>
                <w:rFonts w:ascii="Times New Roman" w:hAnsi="Times New Roman"/>
                <w:lang w:eastAsia="pt-BR"/>
              </w:rPr>
            </w:pPr>
            <w:r w:rsidRPr="008116F5">
              <w:rPr>
                <w:rFonts w:ascii="Times New Roman" w:hAnsi="Times New Roman"/>
                <w:b/>
                <w:bCs/>
                <w:lang w:eastAsia="pt-BR"/>
              </w:rPr>
              <w:t xml:space="preserve">Estrutura Morfológica </w:t>
            </w:r>
            <w:r w:rsidRPr="008116F5">
              <w:rPr>
                <w:rFonts w:ascii="Times New Roman" w:hAnsi="Times New Roman"/>
                <w:lang w:eastAsia="pt-BR"/>
              </w:rPr>
              <w:t>– O topônimo por ser dividido em três categorias: elemento específico simples, elemento especifico composto e elemento específico híbrido. Neste caso, apresenta-se uma descrição no plano morfológico do topônimo, caracterizando-o em unidades mínimas de significação: morfemas lexicais e gramaticais.</w:t>
            </w:r>
          </w:p>
          <w:p w:rsidR="0083790D" w:rsidRPr="008116F5" w:rsidRDefault="0083790D" w:rsidP="008116F5">
            <w:pPr>
              <w:autoSpaceDE w:val="0"/>
              <w:autoSpaceDN w:val="0"/>
              <w:adjustRightInd w:val="0"/>
              <w:spacing w:before="120" w:after="120" w:line="240" w:lineRule="auto"/>
              <w:jc w:val="both"/>
              <w:rPr>
                <w:rFonts w:ascii="Times New Roman" w:hAnsi="Times New Roman"/>
                <w:lang w:eastAsia="pt-BR"/>
              </w:rPr>
            </w:pPr>
            <w:r w:rsidRPr="008116F5">
              <w:rPr>
                <w:rFonts w:ascii="Times New Roman" w:hAnsi="Times New Roman"/>
                <w:b/>
                <w:bCs/>
                <w:lang w:eastAsia="pt-BR"/>
              </w:rPr>
              <w:t xml:space="preserve">Histórico </w:t>
            </w:r>
            <w:r w:rsidRPr="008116F5">
              <w:rPr>
                <w:rFonts w:ascii="Times New Roman" w:hAnsi="Times New Roman"/>
                <w:lang w:eastAsia="pt-BR"/>
              </w:rPr>
              <w:t xml:space="preserve">– Levantamento dos registros históricos dos municípios na base do IBGE. Os outros históricos foram coletados por meio de </w:t>
            </w:r>
            <w:r w:rsidR="005522C2">
              <w:rPr>
                <w:rFonts w:ascii="Times New Roman" w:hAnsi="Times New Roman"/>
                <w:lang w:eastAsia="pt-BR"/>
              </w:rPr>
              <w:t>Leis/D</w:t>
            </w:r>
            <w:r w:rsidRPr="008116F5">
              <w:rPr>
                <w:rFonts w:ascii="Times New Roman" w:hAnsi="Times New Roman"/>
                <w:lang w:eastAsia="pt-BR"/>
              </w:rPr>
              <w:t>ecretos</w:t>
            </w:r>
            <w:r w:rsidR="005522C2">
              <w:rPr>
                <w:rFonts w:ascii="Times New Roman" w:hAnsi="Times New Roman"/>
                <w:lang w:eastAsia="pt-BR"/>
              </w:rPr>
              <w:t>, sítios dos municípios, entre outros</w:t>
            </w:r>
            <w:r w:rsidRPr="008116F5">
              <w:rPr>
                <w:rFonts w:ascii="Times New Roman" w:hAnsi="Times New Roman"/>
                <w:lang w:eastAsia="pt-BR"/>
              </w:rPr>
              <w:t xml:space="preserve">. </w:t>
            </w:r>
          </w:p>
          <w:p w:rsidR="0083790D" w:rsidRPr="008116F5" w:rsidRDefault="0083790D" w:rsidP="008116F5">
            <w:pPr>
              <w:autoSpaceDE w:val="0"/>
              <w:autoSpaceDN w:val="0"/>
              <w:adjustRightInd w:val="0"/>
              <w:spacing w:before="120" w:after="120" w:line="240" w:lineRule="auto"/>
              <w:jc w:val="both"/>
              <w:rPr>
                <w:rFonts w:ascii="Times New Roman" w:hAnsi="Times New Roman"/>
                <w:lang w:eastAsia="pt-BR"/>
              </w:rPr>
            </w:pPr>
            <w:r w:rsidRPr="008116F5">
              <w:rPr>
                <w:rFonts w:ascii="Times New Roman" w:hAnsi="Times New Roman"/>
                <w:b/>
                <w:bCs/>
                <w:lang w:eastAsia="pt-BR"/>
              </w:rPr>
              <w:t xml:space="preserve">Informações Enciclopédicas </w:t>
            </w:r>
            <w:r w:rsidRPr="008116F5">
              <w:rPr>
                <w:rFonts w:ascii="Times New Roman" w:hAnsi="Times New Roman"/>
                <w:lang w:eastAsia="pt-BR"/>
              </w:rPr>
              <w:t>– Caracteriza-se por acréscimo de informações coletadas em outros materiais de apoio: livros, dicionários, pesquisa na internet e outros.</w:t>
            </w:r>
          </w:p>
          <w:p w:rsidR="0083790D" w:rsidRPr="008116F5" w:rsidRDefault="0083790D" w:rsidP="008116F5">
            <w:pPr>
              <w:autoSpaceDE w:val="0"/>
              <w:autoSpaceDN w:val="0"/>
              <w:adjustRightInd w:val="0"/>
              <w:spacing w:before="120" w:after="120" w:line="240" w:lineRule="auto"/>
              <w:jc w:val="both"/>
              <w:rPr>
                <w:rFonts w:ascii="Times New Roman" w:hAnsi="Times New Roman"/>
                <w:lang w:eastAsia="pt-BR"/>
              </w:rPr>
            </w:pPr>
            <w:r w:rsidRPr="008116F5">
              <w:rPr>
                <w:rFonts w:ascii="Times New Roman" w:hAnsi="Times New Roman"/>
                <w:b/>
                <w:bCs/>
                <w:lang w:eastAsia="pt-BR"/>
              </w:rPr>
              <w:t>Fonte</w:t>
            </w:r>
            <w:r w:rsidR="00306DAA">
              <w:rPr>
                <w:rFonts w:ascii="Times New Roman" w:hAnsi="Times New Roman"/>
                <w:b/>
                <w:bCs/>
                <w:lang w:eastAsia="pt-BR"/>
              </w:rPr>
              <w:t>s</w:t>
            </w:r>
            <w:r w:rsidRPr="008116F5">
              <w:rPr>
                <w:rFonts w:ascii="Times New Roman" w:hAnsi="Times New Roman"/>
                <w:b/>
                <w:bCs/>
                <w:lang w:eastAsia="pt-BR"/>
              </w:rPr>
              <w:t xml:space="preserve"> </w:t>
            </w:r>
            <w:r w:rsidRPr="008116F5">
              <w:rPr>
                <w:rFonts w:ascii="Times New Roman" w:hAnsi="Times New Roman"/>
                <w:lang w:eastAsia="pt-BR"/>
              </w:rPr>
              <w:t xml:space="preserve">– Serviram de subsídios para a análise dos dados os autores Theodoro Sampaio, os dicionários Aurélio, </w:t>
            </w:r>
            <w:r w:rsidR="00306DAA" w:rsidRPr="008116F5">
              <w:rPr>
                <w:rFonts w:ascii="Times New Roman" w:hAnsi="Times New Roman"/>
                <w:color w:val="000000"/>
              </w:rPr>
              <w:t>Houaiss</w:t>
            </w:r>
            <w:r w:rsidRPr="008116F5">
              <w:rPr>
                <w:rFonts w:ascii="Times New Roman" w:hAnsi="Times New Roman"/>
                <w:lang w:eastAsia="pt-BR"/>
              </w:rPr>
              <w:t xml:space="preserve">, </w:t>
            </w:r>
            <w:r w:rsidRPr="008116F5">
              <w:rPr>
                <w:rFonts w:ascii="Times New Roman" w:hAnsi="Times New Roman"/>
                <w:color w:val="000000"/>
              </w:rPr>
              <w:t xml:space="preserve">Silveira Bueno, Eugênio de Castro, Rosário </w:t>
            </w:r>
            <w:proofErr w:type="spellStart"/>
            <w:r w:rsidRPr="008116F5">
              <w:rPr>
                <w:rFonts w:ascii="Times New Roman" w:hAnsi="Times New Roman"/>
                <w:color w:val="000000"/>
              </w:rPr>
              <w:t>Ferâni</w:t>
            </w:r>
            <w:proofErr w:type="spellEnd"/>
            <w:r w:rsidRPr="008116F5">
              <w:rPr>
                <w:rFonts w:ascii="Times New Roman" w:hAnsi="Times New Roman"/>
                <w:color w:val="000000"/>
              </w:rPr>
              <w:t xml:space="preserve"> Mansur </w:t>
            </w:r>
            <w:proofErr w:type="spellStart"/>
            <w:r w:rsidRPr="008116F5">
              <w:rPr>
                <w:rFonts w:ascii="Times New Roman" w:hAnsi="Times New Roman"/>
                <w:color w:val="000000"/>
              </w:rPr>
              <w:t>Guérios</w:t>
            </w:r>
            <w:proofErr w:type="spellEnd"/>
            <w:r w:rsidRPr="008116F5">
              <w:rPr>
                <w:rFonts w:ascii="Times New Roman" w:hAnsi="Times New Roman"/>
                <w:color w:val="000000"/>
              </w:rPr>
              <w:t>,</w:t>
            </w:r>
            <w:r w:rsidRPr="008116F5">
              <w:rPr>
                <w:rFonts w:ascii="Times New Roman" w:hAnsi="Times New Roman"/>
                <w:lang w:eastAsia="pt-BR"/>
              </w:rPr>
              <w:t xml:space="preserve"> as cartas topográficas localizadas na base IBGE e Secretaria de Planejamento do estado e dados pesquisados da internet.</w:t>
            </w:r>
          </w:p>
          <w:p w:rsidR="0083790D" w:rsidRPr="008116F5" w:rsidRDefault="0083790D" w:rsidP="008116F5">
            <w:pPr>
              <w:autoSpaceDE w:val="0"/>
              <w:autoSpaceDN w:val="0"/>
              <w:adjustRightInd w:val="0"/>
              <w:spacing w:before="120" w:after="120" w:line="240" w:lineRule="auto"/>
              <w:jc w:val="both"/>
              <w:rPr>
                <w:rFonts w:ascii="Times New Roman" w:hAnsi="Times New Roman"/>
                <w:lang w:eastAsia="pt-BR"/>
              </w:rPr>
            </w:pPr>
            <w:proofErr w:type="gramStart"/>
            <w:r w:rsidRPr="008116F5">
              <w:rPr>
                <w:rFonts w:ascii="Times New Roman" w:hAnsi="Times New Roman"/>
                <w:b/>
                <w:bCs/>
                <w:lang w:eastAsia="pt-BR"/>
              </w:rPr>
              <w:t>Pesquisador(</w:t>
            </w:r>
            <w:proofErr w:type="gramEnd"/>
            <w:r w:rsidRPr="008116F5">
              <w:rPr>
                <w:rFonts w:ascii="Times New Roman" w:hAnsi="Times New Roman"/>
                <w:b/>
                <w:bCs/>
                <w:lang w:eastAsia="pt-BR"/>
              </w:rPr>
              <w:t xml:space="preserve">a) </w:t>
            </w:r>
            <w:r w:rsidRPr="008116F5">
              <w:rPr>
                <w:rFonts w:ascii="Times New Roman" w:hAnsi="Times New Roman"/>
                <w:lang w:eastAsia="pt-BR"/>
              </w:rPr>
              <w:t>– Aluno em nível de graduação ou pós-graduação</w:t>
            </w:r>
          </w:p>
          <w:p w:rsidR="0083790D" w:rsidRPr="008116F5" w:rsidRDefault="0083790D" w:rsidP="008116F5">
            <w:pPr>
              <w:autoSpaceDE w:val="0"/>
              <w:autoSpaceDN w:val="0"/>
              <w:adjustRightInd w:val="0"/>
              <w:spacing w:before="120" w:after="120" w:line="240" w:lineRule="auto"/>
              <w:jc w:val="both"/>
              <w:rPr>
                <w:rFonts w:ascii="Times New Roman" w:hAnsi="Times New Roman"/>
                <w:lang w:eastAsia="pt-BR"/>
              </w:rPr>
            </w:pPr>
            <w:r w:rsidRPr="008116F5">
              <w:rPr>
                <w:rFonts w:ascii="Times New Roman" w:hAnsi="Times New Roman"/>
                <w:b/>
                <w:bCs/>
                <w:lang w:eastAsia="pt-BR"/>
              </w:rPr>
              <w:t xml:space="preserve">Revisora </w:t>
            </w:r>
            <w:r w:rsidRPr="008116F5">
              <w:rPr>
                <w:rFonts w:ascii="Times New Roman" w:hAnsi="Times New Roman"/>
                <w:lang w:eastAsia="pt-BR"/>
              </w:rPr>
              <w:t xml:space="preserve">– </w:t>
            </w:r>
            <w:proofErr w:type="spellStart"/>
            <w:r w:rsidRPr="008116F5">
              <w:rPr>
                <w:rFonts w:ascii="Times New Roman" w:hAnsi="Times New Roman"/>
                <w:lang w:eastAsia="pt-BR"/>
              </w:rPr>
              <w:t>Drª</w:t>
            </w:r>
            <w:proofErr w:type="spellEnd"/>
            <w:r w:rsidRPr="008116F5">
              <w:rPr>
                <w:rFonts w:ascii="Times New Roman" w:hAnsi="Times New Roman"/>
                <w:lang w:eastAsia="pt-BR"/>
              </w:rPr>
              <w:t xml:space="preserve"> </w:t>
            </w:r>
            <w:proofErr w:type="spellStart"/>
            <w:r w:rsidRPr="008116F5">
              <w:rPr>
                <w:rFonts w:ascii="Times New Roman" w:hAnsi="Times New Roman"/>
                <w:lang w:eastAsia="pt-BR"/>
              </w:rPr>
              <w:t>Karylleila</w:t>
            </w:r>
            <w:proofErr w:type="spellEnd"/>
            <w:r w:rsidRPr="008116F5">
              <w:rPr>
                <w:rFonts w:ascii="Times New Roman" w:hAnsi="Times New Roman"/>
                <w:lang w:eastAsia="pt-BR"/>
              </w:rPr>
              <w:t xml:space="preserve"> dos </w:t>
            </w:r>
            <w:proofErr w:type="gramStart"/>
            <w:r w:rsidRPr="008116F5">
              <w:rPr>
                <w:rFonts w:ascii="Times New Roman" w:hAnsi="Times New Roman"/>
                <w:lang w:eastAsia="pt-BR"/>
              </w:rPr>
              <w:t>Santos Andrade</w:t>
            </w:r>
            <w:proofErr w:type="gramEnd"/>
          </w:p>
          <w:p w:rsidR="0083790D" w:rsidRPr="008116F5" w:rsidRDefault="0083790D" w:rsidP="008116F5">
            <w:pPr>
              <w:autoSpaceDE w:val="0"/>
              <w:autoSpaceDN w:val="0"/>
              <w:adjustRightInd w:val="0"/>
              <w:spacing w:before="120" w:after="120" w:line="240" w:lineRule="auto"/>
              <w:jc w:val="both"/>
              <w:rPr>
                <w:rFonts w:ascii="Times New Roman" w:hAnsi="Times New Roman"/>
                <w:b/>
                <w:bCs/>
                <w:lang w:eastAsia="pt-BR"/>
              </w:rPr>
            </w:pPr>
            <w:r w:rsidRPr="008116F5">
              <w:rPr>
                <w:rFonts w:ascii="Times New Roman" w:hAnsi="Times New Roman"/>
                <w:b/>
                <w:bCs/>
                <w:lang w:eastAsia="pt-BR"/>
              </w:rPr>
              <w:t xml:space="preserve">Data da Coleta </w:t>
            </w:r>
            <w:r w:rsidRPr="008116F5">
              <w:rPr>
                <w:rFonts w:ascii="Times New Roman" w:hAnsi="Times New Roman"/>
                <w:lang w:eastAsia="pt-BR"/>
              </w:rPr>
              <w:t>– Período de coleta dos dados</w:t>
            </w:r>
          </w:p>
        </w:tc>
      </w:tr>
    </w:tbl>
    <w:p w:rsidR="0083790D" w:rsidRPr="00B37460" w:rsidRDefault="0083790D" w:rsidP="00DD4122">
      <w:pPr>
        <w:autoSpaceDE w:val="0"/>
        <w:autoSpaceDN w:val="0"/>
        <w:adjustRightInd w:val="0"/>
        <w:spacing w:after="0" w:line="360" w:lineRule="auto"/>
        <w:jc w:val="both"/>
        <w:rPr>
          <w:rFonts w:ascii="Times New Roman" w:hAnsi="Times New Roman"/>
          <w:b/>
          <w:bCs/>
          <w:sz w:val="24"/>
          <w:szCs w:val="24"/>
          <w:lang w:eastAsia="pt-BR"/>
        </w:rPr>
      </w:pPr>
    </w:p>
    <w:p w:rsidR="008116F5" w:rsidRDefault="008116F5" w:rsidP="00DD4122">
      <w:pPr>
        <w:spacing w:after="0" w:line="360" w:lineRule="auto"/>
        <w:ind w:firstLine="720"/>
        <w:jc w:val="both"/>
        <w:rPr>
          <w:rFonts w:ascii="Times New Roman" w:hAnsi="Times New Roman"/>
          <w:sz w:val="24"/>
          <w:szCs w:val="24"/>
          <w:lang w:eastAsia="pt-BR"/>
        </w:rPr>
      </w:pPr>
    </w:p>
    <w:p w:rsidR="00306DAA" w:rsidRDefault="0083790D" w:rsidP="00DD4122">
      <w:pPr>
        <w:spacing w:after="0" w:line="360" w:lineRule="auto"/>
        <w:ind w:firstLine="720"/>
        <w:jc w:val="both"/>
        <w:rPr>
          <w:rFonts w:ascii="Times New Roman" w:hAnsi="Times New Roman"/>
          <w:color w:val="000000"/>
          <w:sz w:val="24"/>
          <w:szCs w:val="24"/>
        </w:rPr>
      </w:pPr>
      <w:proofErr w:type="gramStart"/>
      <w:r w:rsidRPr="00B37460">
        <w:rPr>
          <w:rFonts w:ascii="Times New Roman" w:hAnsi="Times New Roman"/>
          <w:sz w:val="24"/>
          <w:szCs w:val="24"/>
          <w:lang w:eastAsia="pt-BR"/>
        </w:rPr>
        <w:t>Apresentaremos,</w:t>
      </w:r>
      <w:proofErr w:type="gramEnd"/>
      <w:r w:rsidRPr="00B37460">
        <w:rPr>
          <w:rFonts w:ascii="Times New Roman" w:hAnsi="Times New Roman"/>
          <w:sz w:val="24"/>
          <w:szCs w:val="24"/>
          <w:lang w:eastAsia="pt-BR"/>
        </w:rPr>
        <w:t xml:space="preserve"> a titulo de exemplificação, uma ficha lexicográfico-toponímica</w:t>
      </w:r>
      <w:r w:rsidRPr="00B37460">
        <w:rPr>
          <w:rStyle w:val="Refdenotaderodap"/>
          <w:rFonts w:ascii="Times New Roman" w:hAnsi="Times New Roman"/>
          <w:sz w:val="24"/>
          <w:szCs w:val="24"/>
          <w:lang w:eastAsia="pt-BR"/>
        </w:rPr>
        <w:footnoteReference w:id="9"/>
      </w:r>
      <w:r w:rsidRPr="00B37460">
        <w:rPr>
          <w:rFonts w:ascii="Times New Roman" w:hAnsi="Times New Roman"/>
          <w:sz w:val="24"/>
          <w:szCs w:val="24"/>
          <w:lang w:eastAsia="pt-BR"/>
        </w:rPr>
        <w:t xml:space="preserve"> já finalizada, considerando os seguintes elementos que contemplam o estudo toponímico-onomástico: localização geográfica do município, topônimo, etimologia, taxionomia, entrada lexical, estrutura morfológica, histórico, informações enciclopédicas, contexto situacional, fontes, nome da pesquisadora e revisora e a data da coleta dos dados. Lembramos que essa ficha </w:t>
      </w:r>
      <w:r w:rsidRPr="00B37460">
        <w:rPr>
          <w:rFonts w:ascii="Times New Roman" w:hAnsi="Times New Roman"/>
          <w:color w:val="000000"/>
          <w:sz w:val="24"/>
          <w:szCs w:val="24"/>
        </w:rPr>
        <w:t>corresponde a uma das 25 fichas lexicográfico-toponímicas do banco de dados da região do Bico do Papagaio.</w:t>
      </w:r>
    </w:p>
    <w:p w:rsidR="0083790D" w:rsidRDefault="0083790D" w:rsidP="00DD4122">
      <w:pPr>
        <w:spacing w:after="0" w:line="360" w:lineRule="auto"/>
        <w:ind w:firstLine="720"/>
        <w:jc w:val="both"/>
        <w:rPr>
          <w:rFonts w:ascii="Times New Roman" w:hAnsi="Times New Roman"/>
          <w:color w:val="000000"/>
          <w:sz w:val="24"/>
          <w:szCs w:val="24"/>
        </w:rPr>
      </w:pPr>
      <w:r w:rsidRPr="00B37460">
        <w:rPr>
          <w:rFonts w:ascii="Times New Roman" w:hAnsi="Times New Roman"/>
          <w:color w:val="000000"/>
          <w:sz w:val="24"/>
          <w:szCs w:val="24"/>
        </w:rPr>
        <w:t>Toda a documentação cartográfica referida, os documentos e registros bibliográficos coletados são instrumentos metodológicos que consubstanciam o estabelecimento das etapas relativas à desconstrução e à recriação dos próprios dados.</w:t>
      </w:r>
    </w:p>
    <w:p w:rsidR="008116F5" w:rsidRPr="00B37460" w:rsidRDefault="008116F5" w:rsidP="00DD4122">
      <w:pPr>
        <w:spacing w:after="0" w:line="360" w:lineRule="auto"/>
        <w:ind w:firstLine="720"/>
        <w:jc w:val="both"/>
        <w:rPr>
          <w:rFonts w:ascii="Times New Roman" w:hAnsi="Times New Roman"/>
          <w:color w:val="000000"/>
          <w:sz w:val="24"/>
          <w:szCs w:val="24"/>
        </w:rPr>
      </w:pPr>
    </w:p>
    <w:p w:rsidR="0083790D" w:rsidRPr="00B37460" w:rsidRDefault="0083790D" w:rsidP="00DD4122">
      <w:pPr>
        <w:autoSpaceDE w:val="0"/>
        <w:autoSpaceDN w:val="0"/>
        <w:adjustRightInd w:val="0"/>
        <w:spacing w:after="0" w:line="360" w:lineRule="auto"/>
        <w:jc w:val="both"/>
        <w:rPr>
          <w:rFonts w:ascii="Times New Roman" w:hAnsi="Times New Roman"/>
          <w:b/>
          <w:sz w:val="24"/>
          <w:szCs w:val="24"/>
          <w:lang w:eastAsia="pt-BR"/>
        </w:rPr>
      </w:pPr>
      <w:proofErr w:type="gramStart"/>
      <w:r w:rsidRPr="00B37460">
        <w:rPr>
          <w:rFonts w:ascii="Times New Roman" w:hAnsi="Times New Roman"/>
          <w:b/>
          <w:sz w:val="24"/>
          <w:szCs w:val="24"/>
          <w:lang w:eastAsia="pt-BR"/>
        </w:rPr>
        <w:t>Implementação</w:t>
      </w:r>
      <w:proofErr w:type="gramEnd"/>
      <w:r w:rsidRPr="00B37460">
        <w:rPr>
          <w:rFonts w:ascii="Times New Roman" w:hAnsi="Times New Roman"/>
          <w:b/>
          <w:sz w:val="24"/>
          <w:szCs w:val="24"/>
          <w:lang w:eastAsia="pt-BR"/>
        </w:rPr>
        <w:t xml:space="preserve"> do software de catalogação </w:t>
      </w:r>
    </w:p>
    <w:p w:rsidR="0083790D" w:rsidRPr="00B37460" w:rsidRDefault="0083790D" w:rsidP="00DD4122">
      <w:pPr>
        <w:autoSpaceDE w:val="0"/>
        <w:autoSpaceDN w:val="0"/>
        <w:adjustRightInd w:val="0"/>
        <w:spacing w:after="0" w:line="360" w:lineRule="auto"/>
        <w:jc w:val="both"/>
        <w:rPr>
          <w:rFonts w:ascii="Times New Roman" w:hAnsi="Times New Roman"/>
          <w:sz w:val="24"/>
          <w:szCs w:val="24"/>
        </w:rPr>
      </w:pPr>
      <w:r w:rsidRPr="00B37460">
        <w:rPr>
          <w:rFonts w:ascii="Times New Roman" w:hAnsi="Times New Roman"/>
          <w:b/>
          <w:sz w:val="24"/>
          <w:szCs w:val="24"/>
          <w:lang w:eastAsia="pt-BR"/>
        </w:rPr>
        <w:tab/>
      </w:r>
      <w:r w:rsidRPr="00B37460">
        <w:rPr>
          <w:rFonts w:ascii="Times New Roman" w:hAnsi="Times New Roman"/>
          <w:sz w:val="24"/>
          <w:szCs w:val="24"/>
          <w:lang w:eastAsia="pt-BR"/>
        </w:rPr>
        <w:t>Para implementação do software de catalogação será necessári</w:t>
      </w:r>
      <w:r w:rsidR="00D67A23">
        <w:rPr>
          <w:rFonts w:ascii="Times New Roman" w:hAnsi="Times New Roman"/>
          <w:sz w:val="24"/>
          <w:szCs w:val="24"/>
          <w:lang w:eastAsia="pt-BR"/>
        </w:rPr>
        <w:t>o</w:t>
      </w:r>
      <w:r w:rsidRPr="00B37460">
        <w:rPr>
          <w:rFonts w:ascii="Times New Roman" w:hAnsi="Times New Roman"/>
          <w:sz w:val="24"/>
          <w:szCs w:val="24"/>
          <w:lang w:eastAsia="pt-BR"/>
        </w:rPr>
        <w:t xml:space="preserve"> </w:t>
      </w:r>
      <w:proofErr w:type="gramStart"/>
      <w:r w:rsidR="00D67A23">
        <w:rPr>
          <w:rFonts w:ascii="Times New Roman" w:hAnsi="Times New Roman"/>
          <w:sz w:val="24"/>
          <w:szCs w:val="24"/>
          <w:lang w:eastAsia="pt-BR"/>
        </w:rPr>
        <w:t>a</w:t>
      </w:r>
      <w:proofErr w:type="gramEnd"/>
      <w:r w:rsidRPr="00B37460">
        <w:rPr>
          <w:rFonts w:ascii="Times New Roman" w:hAnsi="Times New Roman"/>
          <w:sz w:val="24"/>
          <w:szCs w:val="24"/>
          <w:lang w:eastAsia="pt-BR"/>
        </w:rPr>
        <w:t xml:space="preserve"> </w:t>
      </w:r>
      <w:r w:rsidRPr="00B37460">
        <w:rPr>
          <w:rFonts w:ascii="Times New Roman" w:hAnsi="Times New Roman"/>
          <w:sz w:val="24"/>
          <w:szCs w:val="24"/>
        </w:rPr>
        <w:t>especificação de todos os requisitos para construção do banco de dados</w:t>
      </w:r>
      <w:r w:rsidR="00D67A23">
        <w:rPr>
          <w:rFonts w:ascii="Times New Roman" w:hAnsi="Times New Roman"/>
          <w:sz w:val="24"/>
          <w:szCs w:val="24"/>
        </w:rPr>
        <w:t>. D</w:t>
      </w:r>
      <w:r w:rsidRPr="00B37460">
        <w:rPr>
          <w:rFonts w:ascii="Times New Roman" w:hAnsi="Times New Roman"/>
          <w:sz w:val="24"/>
          <w:szCs w:val="24"/>
        </w:rPr>
        <w:t xml:space="preserve">everá ser feita a tradução das necessidades relacionadas anteriormente para uma descrição da funcionalidade a ser executada. </w:t>
      </w:r>
      <w:r w:rsidR="00D67A23">
        <w:rPr>
          <w:rFonts w:ascii="Times New Roman" w:hAnsi="Times New Roman"/>
          <w:sz w:val="24"/>
          <w:szCs w:val="24"/>
        </w:rPr>
        <w:t xml:space="preserve">Neste caso, </w:t>
      </w:r>
      <w:r w:rsidRPr="00B37460">
        <w:rPr>
          <w:rFonts w:ascii="Times New Roman" w:hAnsi="Times New Roman"/>
          <w:sz w:val="24"/>
          <w:szCs w:val="24"/>
        </w:rPr>
        <w:t xml:space="preserve">todo o esquema dos dados será revisto para adequar às necessidades funcionais.  </w:t>
      </w:r>
    </w:p>
    <w:p w:rsidR="00F60500" w:rsidRDefault="0083790D" w:rsidP="00DD4122">
      <w:pPr>
        <w:autoSpaceDE w:val="0"/>
        <w:autoSpaceDN w:val="0"/>
        <w:adjustRightInd w:val="0"/>
        <w:spacing w:after="0" w:line="360" w:lineRule="auto"/>
        <w:ind w:firstLine="708"/>
        <w:jc w:val="both"/>
        <w:rPr>
          <w:rFonts w:ascii="Times New Roman" w:hAnsi="Times New Roman"/>
          <w:sz w:val="24"/>
          <w:szCs w:val="24"/>
        </w:rPr>
      </w:pPr>
      <w:r w:rsidRPr="00B37460">
        <w:rPr>
          <w:rFonts w:ascii="Times New Roman" w:hAnsi="Times New Roman"/>
          <w:sz w:val="24"/>
          <w:szCs w:val="24"/>
        </w:rPr>
        <w:t>Após essa análise</w:t>
      </w:r>
      <w:r w:rsidR="00D67A23">
        <w:rPr>
          <w:rFonts w:ascii="Times New Roman" w:hAnsi="Times New Roman"/>
          <w:sz w:val="24"/>
          <w:szCs w:val="24"/>
        </w:rPr>
        <w:t>,</w:t>
      </w:r>
      <w:r w:rsidRPr="00B37460">
        <w:rPr>
          <w:rFonts w:ascii="Times New Roman" w:hAnsi="Times New Roman"/>
          <w:sz w:val="24"/>
          <w:szCs w:val="24"/>
        </w:rPr>
        <w:t xml:space="preserve"> será feita a escolha do modelo de dados (modelo conceitual)</w:t>
      </w:r>
      <w:r w:rsidR="00F60500">
        <w:rPr>
          <w:rFonts w:ascii="Times New Roman" w:hAnsi="Times New Roman"/>
          <w:sz w:val="24"/>
          <w:szCs w:val="24"/>
        </w:rPr>
        <w:t xml:space="preserve"> a fim de </w:t>
      </w:r>
      <w:r w:rsidRPr="00B37460">
        <w:rPr>
          <w:rFonts w:ascii="Times New Roman" w:hAnsi="Times New Roman"/>
          <w:sz w:val="24"/>
          <w:szCs w:val="24"/>
        </w:rPr>
        <w:t xml:space="preserve">transcrever as necessidades e informações coletadas para um esquema de banco de dados. O projeto conceitual gera o esquema conceitual nessa fase ainda não se leva em conta o Sistema Gerenciador do Banco De Dados (SGBD) que será utilizado. </w:t>
      </w:r>
    </w:p>
    <w:p w:rsidR="0083790D" w:rsidRPr="00B37460" w:rsidRDefault="00F60500" w:rsidP="00DD4122">
      <w:pPr>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rPr>
        <w:t>Em seguida, será d</w:t>
      </w:r>
      <w:r w:rsidR="0083790D" w:rsidRPr="00B37460">
        <w:rPr>
          <w:rFonts w:ascii="Times New Roman" w:hAnsi="Times New Roman"/>
          <w:sz w:val="24"/>
          <w:szCs w:val="24"/>
        </w:rPr>
        <w:t xml:space="preserve">elineado o projeto de sistema que </w:t>
      </w:r>
      <w:r>
        <w:rPr>
          <w:rFonts w:ascii="Times New Roman" w:hAnsi="Times New Roman"/>
          <w:sz w:val="24"/>
          <w:szCs w:val="24"/>
        </w:rPr>
        <w:t xml:space="preserve">pretende traduzir estes </w:t>
      </w:r>
      <w:r w:rsidR="0083790D" w:rsidRPr="00B37460">
        <w:rPr>
          <w:rFonts w:ascii="Times New Roman" w:hAnsi="Times New Roman"/>
          <w:sz w:val="24"/>
          <w:szCs w:val="24"/>
        </w:rPr>
        <w:t>requisitos em uma descrição de todos os componentes necessários</w:t>
      </w:r>
      <w:r>
        <w:rPr>
          <w:rFonts w:ascii="Times New Roman" w:hAnsi="Times New Roman"/>
          <w:sz w:val="24"/>
          <w:szCs w:val="24"/>
        </w:rPr>
        <w:t xml:space="preserve"> à </w:t>
      </w:r>
      <w:r w:rsidR="0083790D" w:rsidRPr="00B37460">
        <w:rPr>
          <w:rFonts w:ascii="Times New Roman" w:hAnsi="Times New Roman"/>
          <w:sz w:val="24"/>
          <w:szCs w:val="24"/>
        </w:rPr>
        <w:t>codifica</w:t>
      </w:r>
      <w:r>
        <w:rPr>
          <w:rFonts w:ascii="Times New Roman" w:hAnsi="Times New Roman"/>
          <w:sz w:val="24"/>
          <w:szCs w:val="24"/>
        </w:rPr>
        <w:t xml:space="preserve">ção do </w:t>
      </w:r>
      <w:r w:rsidR="0083790D" w:rsidRPr="00B37460">
        <w:rPr>
          <w:rFonts w:ascii="Times New Roman" w:hAnsi="Times New Roman"/>
          <w:sz w:val="24"/>
          <w:szCs w:val="24"/>
        </w:rPr>
        <w:t>sistema. Nesse momento</w:t>
      </w:r>
      <w:r>
        <w:rPr>
          <w:rFonts w:ascii="Times New Roman" w:hAnsi="Times New Roman"/>
          <w:sz w:val="24"/>
          <w:szCs w:val="24"/>
        </w:rPr>
        <w:t>,</w:t>
      </w:r>
      <w:r w:rsidR="0083790D" w:rsidRPr="00B37460">
        <w:rPr>
          <w:rFonts w:ascii="Times New Roman" w:hAnsi="Times New Roman"/>
          <w:sz w:val="24"/>
          <w:szCs w:val="24"/>
        </w:rPr>
        <w:t xml:space="preserve"> será feito um estudo da melhor linguagem de </w:t>
      </w:r>
      <w:proofErr w:type="gramStart"/>
      <w:r w:rsidR="0083790D" w:rsidRPr="00B37460">
        <w:rPr>
          <w:rFonts w:ascii="Times New Roman" w:hAnsi="Times New Roman"/>
          <w:sz w:val="24"/>
          <w:szCs w:val="24"/>
        </w:rPr>
        <w:t>implementação</w:t>
      </w:r>
      <w:proofErr w:type="gramEnd"/>
      <w:r w:rsidR="0083790D" w:rsidRPr="00B37460">
        <w:rPr>
          <w:rFonts w:ascii="Times New Roman" w:hAnsi="Times New Roman"/>
          <w:sz w:val="24"/>
          <w:szCs w:val="24"/>
        </w:rPr>
        <w:t xml:space="preserve"> e do melhor banco de dados para o projeto proposto</w:t>
      </w:r>
      <w:r>
        <w:rPr>
          <w:rFonts w:ascii="Times New Roman" w:hAnsi="Times New Roman"/>
          <w:sz w:val="24"/>
          <w:szCs w:val="24"/>
        </w:rPr>
        <w:t xml:space="preserve">, realizando a escolha do </w:t>
      </w:r>
      <w:r w:rsidR="0083790D" w:rsidRPr="00B37460">
        <w:rPr>
          <w:rFonts w:ascii="Times New Roman" w:hAnsi="Times New Roman"/>
          <w:sz w:val="24"/>
          <w:szCs w:val="24"/>
        </w:rPr>
        <w:t>melhor SGBD para a ocasião.</w:t>
      </w:r>
    </w:p>
    <w:p w:rsidR="0083790D" w:rsidRPr="00B37460" w:rsidRDefault="0083790D" w:rsidP="00DD4122">
      <w:pPr>
        <w:autoSpaceDE w:val="0"/>
        <w:autoSpaceDN w:val="0"/>
        <w:adjustRightInd w:val="0"/>
        <w:spacing w:after="0" w:line="360" w:lineRule="auto"/>
        <w:jc w:val="both"/>
        <w:rPr>
          <w:rFonts w:ascii="Times New Roman" w:hAnsi="Times New Roman"/>
          <w:sz w:val="24"/>
          <w:szCs w:val="24"/>
        </w:rPr>
      </w:pPr>
      <w:r w:rsidRPr="00B37460">
        <w:rPr>
          <w:rFonts w:ascii="Times New Roman" w:hAnsi="Times New Roman"/>
          <w:sz w:val="24"/>
          <w:szCs w:val="24"/>
        </w:rPr>
        <w:t xml:space="preserve">  </w:t>
      </w:r>
      <w:r w:rsidRPr="00B37460">
        <w:rPr>
          <w:rFonts w:ascii="Times New Roman" w:hAnsi="Times New Roman"/>
          <w:sz w:val="24"/>
          <w:szCs w:val="24"/>
        </w:rPr>
        <w:tab/>
        <w:t xml:space="preserve">Serão </w:t>
      </w:r>
      <w:r w:rsidR="00F60500">
        <w:rPr>
          <w:rFonts w:ascii="Times New Roman" w:hAnsi="Times New Roman"/>
          <w:sz w:val="24"/>
          <w:szCs w:val="24"/>
        </w:rPr>
        <w:t xml:space="preserve">selecionados </w:t>
      </w:r>
      <w:r w:rsidRPr="00B37460">
        <w:rPr>
          <w:rFonts w:ascii="Times New Roman" w:hAnsi="Times New Roman"/>
          <w:sz w:val="24"/>
          <w:szCs w:val="24"/>
        </w:rPr>
        <w:t xml:space="preserve">os padrões de interface que atendam </w:t>
      </w:r>
      <w:r w:rsidR="00F70B31">
        <w:rPr>
          <w:rFonts w:ascii="Times New Roman" w:hAnsi="Times New Roman"/>
          <w:sz w:val="24"/>
          <w:szCs w:val="24"/>
        </w:rPr>
        <w:t>a</w:t>
      </w:r>
      <w:r w:rsidRPr="00B37460">
        <w:rPr>
          <w:rFonts w:ascii="Times New Roman" w:hAnsi="Times New Roman"/>
          <w:sz w:val="24"/>
          <w:szCs w:val="24"/>
        </w:rPr>
        <w:t>os requisitos e também proporcionem uma experiência agradável aos futuros usuários do sistema. Métodos de Engenharia de Software e Interfaces Homem Máquina serão utilizad</w:t>
      </w:r>
      <w:r w:rsidR="00F70B31">
        <w:rPr>
          <w:rFonts w:ascii="Times New Roman" w:hAnsi="Times New Roman"/>
          <w:sz w:val="24"/>
          <w:szCs w:val="24"/>
        </w:rPr>
        <w:t>o</w:t>
      </w:r>
      <w:r w:rsidRPr="00B37460">
        <w:rPr>
          <w:rFonts w:ascii="Times New Roman" w:hAnsi="Times New Roman"/>
          <w:sz w:val="24"/>
          <w:szCs w:val="24"/>
        </w:rPr>
        <w:t>s nesse processo.</w:t>
      </w:r>
    </w:p>
    <w:p w:rsidR="00F70B31" w:rsidRDefault="0083790D" w:rsidP="00DD4122">
      <w:pPr>
        <w:autoSpaceDE w:val="0"/>
        <w:autoSpaceDN w:val="0"/>
        <w:adjustRightInd w:val="0"/>
        <w:spacing w:after="0" w:line="360" w:lineRule="auto"/>
        <w:ind w:firstLine="708"/>
        <w:jc w:val="both"/>
        <w:rPr>
          <w:rFonts w:ascii="Times New Roman" w:hAnsi="Times New Roman"/>
          <w:sz w:val="24"/>
          <w:szCs w:val="24"/>
        </w:rPr>
      </w:pPr>
      <w:r w:rsidRPr="00B37460">
        <w:rPr>
          <w:rFonts w:ascii="Times New Roman" w:hAnsi="Times New Roman"/>
          <w:sz w:val="24"/>
          <w:szCs w:val="24"/>
        </w:rPr>
        <w:t>Após definidos os materiais e métodos</w:t>
      </w:r>
      <w:r w:rsidR="00F70B31">
        <w:rPr>
          <w:rFonts w:ascii="Times New Roman" w:hAnsi="Times New Roman"/>
          <w:sz w:val="24"/>
          <w:szCs w:val="24"/>
        </w:rPr>
        <w:t xml:space="preserve">, pretende-se iniciar </w:t>
      </w:r>
      <w:r w:rsidRPr="00B37460">
        <w:rPr>
          <w:rFonts w:ascii="Times New Roman" w:hAnsi="Times New Roman"/>
          <w:sz w:val="24"/>
          <w:szCs w:val="24"/>
        </w:rPr>
        <w:t>a produção do código que controla o sistema e realiza a computação e lógica envolvida</w:t>
      </w:r>
      <w:r w:rsidR="00F70B31">
        <w:rPr>
          <w:rFonts w:ascii="Times New Roman" w:hAnsi="Times New Roman"/>
          <w:sz w:val="24"/>
          <w:szCs w:val="24"/>
        </w:rPr>
        <w:t>,</w:t>
      </w:r>
      <w:r w:rsidRPr="00B37460">
        <w:rPr>
          <w:rFonts w:ascii="Times New Roman" w:hAnsi="Times New Roman"/>
          <w:sz w:val="24"/>
          <w:szCs w:val="24"/>
        </w:rPr>
        <w:t xml:space="preserve"> bem como</w:t>
      </w:r>
      <w:r w:rsidR="00F70B31">
        <w:rPr>
          <w:rFonts w:ascii="Times New Roman" w:hAnsi="Times New Roman"/>
          <w:sz w:val="24"/>
          <w:szCs w:val="24"/>
        </w:rPr>
        <w:t xml:space="preserve">, criar </w:t>
      </w:r>
      <w:r w:rsidRPr="00B37460">
        <w:rPr>
          <w:rFonts w:ascii="Times New Roman" w:hAnsi="Times New Roman"/>
          <w:sz w:val="24"/>
          <w:szCs w:val="24"/>
        </w:rPr>
        <w:t>o banco de dados. Protótipos serão construídos e testados para a verificação da satisfação dos requisitos iniciais pelo produto produzido.</w:t>
      </w:r>
    </w:p>
    <w:p w:rsidR="0083790D" w:rsidRPr="00B37460" w:rsidRDefault="0083790D" w:rsidP="00DD4122">
      <w:pPr>
        <w:autoSpaceDE w:val="0"/>
        <w:autoSpaceDN w:val="0"/>
        <w:adjustRightInd w:val="0"/>
        <w:spacing w:after="0" w:line="360" w:lineRule="auto"/>
        <w:ind w:firstLine="708"/>
        <w:jc w:val="both"/>
        <w:rPr>
          <w:rFonts w:ascii="Times New Roman" w:hAnsi="Times New Roman"/>
          <w:sz w:val="24"/>
          <w:szCs w:val="24"/>
          <w:lang w:eastAsia="pt-BR"/>
        </w:rPr>
      </w:pPr>
      <w:r w:rsidRPr="00B37460">
        <w:rPr>
          <w:rFonts w:ascii="Times New Roman" w:hAnsi="Times New Roman"/>
          <w:sz w:val="24"/>
          <w:szCs w:val="24"/>
        </w:rPr>
        <w:t xml:space="preserve">Durante todo o processo de </w:t>
      </w:r>
      <w:proofErr w:type="gramStart"/>
      <w:r w:rsidRPr="00B37460">
        <w:rPr>
          <w:rFonts w:ascii="Times New Roman" w:hAnsi="Times New Roman"/>
          <w:sz w:val="24"/>
          <w:szCs w:val="24"/>
        </w:rPr>
        <w:t>implementação</w:t>
      </w:r>
      <w:proofErr w:type="gramEnd"/>
      <w:r w:rsidRPr="00B37460">
        <w:rPr>
          <w:rFonts w:ascii="Times New Roman" w:hAnsi="Times New Roman"/>
          <w:sz w:val="24"/>
          <w:szCs w:val="24"/>
        </w:rPr>
        <w:t xml:space="preserve"> e testes</w:t>
      </w:r>
      <w:r w:rsidR="00F70B31">
        <w:rPr>
          <w:rFonts w:ascii="Times New Roman" w:hAnsi="Times New Roman"/>
          <w:sz w:val="24"/>
          <w:szCs w:val="24"/>
        </w:rPr>
        <w:t xml:space="preserve">, serão produzidos uma </w:t>
      </w:r>
      <w:r w:rsidRPr="00B37460">
        <w:rPr>
          <w:rFonts w:ascii="Times New Roman" w:hAnsi="Times New Roman"/>
          <w:sz w:val="24"/>
          <w:szCs w:val="24"/>
        </w:rPr>
        <w:t>documentação completa do projeto</w:t>
      </w:r>
      <w:r w:rsidR="00F70B31">
        <w:rPr>
          <w:rFonts w:ascii="Times New Roman" w:hAnsi="Times New Roman"/>
          <w:sz w:val="24"/>
          <w:szCs w:val="24"/>
        </w:rPr>
        <w:t>,</w:t>
      </w:r>
      <w:r w:rsidRPr="00B37460">
        <w:rPr>
          <w:rFonts w:ascii="Times New Roman" w:hAnsi="Times New Roman"/>
          <w:sz w:val="24"/>
          <w:szCs w:val="24"/>
        </w:rPr>
        <w:t xml:space="preserve"> principalmente</w:t>
      </w:r>
      <w:r w:rsidR="00F70B31">
        <w:rPr>
          <w:rFonts w:ascii="Times New Roman" w:hAnsi="Times New Roman"/>
          <w:sz w:val="24"/>
          <w:szCs w:val="24"/>
        </w:rPr>
        <w:t>,</w:t>
      </w:r>
      <w:r w:rsidRPr="00B37460">
        <w:rPr>
          <w:rFonts w:ascii="Times New Roman" w:hAnsi="Times New Roman"/>
          <w:sz w:val="24"/>
          <w:szCs w:val="24"/>
        </w:rPr>
        <w:t xml:space="preserve"> para futuras manutenções e aprimoramentos. As documentações mais importantes são das interfaces externas que serão construídas e testadas com os usuários para ratificar os requisitos e validar o modelo apresentado anteriormente.</w:t>
      </w:r>
    </w:p>
    <w:p w:rsidR="0083790D" w:rsidRPr="00B37460" w:rsidRDefault="0083790D" w:rsidP="00DD4122">
      <w:pPr>
        <w:spacing w:after="0" w:line="360" w:lineRule="auto"/>
        <w:ind w:firstLine="720"/>
        <w:jc w:val="both"/>
        <w:rPr>
          <w:rFonts w:ascii="Times New Roman" w:hAnsi="Times New Roman"/>
          <w:sz w:val="24"/>
          <w:szCs w:val="24"/>
          <w:lang w:eastAsia="pt-BR"/>
        </w:rPr>
      </w:pPr>
      <w:r w:rsidRPr="00B37460">
        <w:rPr>
          <w:rFonts w:ascii="Times New Roman" w:hAnsi="Times New Roman"/>
          <w:sz w:val="24"/>
          <w:szCs w:val="24"/>
          <w:lang w:eastAsia="pt-BR"/>
        </w:rPr>
        <w:t>A segui, como exemplificação, uma das 12</w:t>
      </w:r>
      <w:r w:rsidR="00F70B31">
        <w:rPr>
          <w:rFonts w:ascii="Times New Roman" w:hAnsi="Times New Roman"/>
          <w:sz w:val="24"/>
          <w:szCs w:val="24"/>
          <w:lang w:eastAsia="pt-BR"/>
        </w:rPr>
        <w:t>0</w:t>
      </w:r>
      <w:r w:rsidRPr="00B37460">
        <w:rPr>
          <w:rFonts w:ascii="Times New Roman" w:hAnsi="Times New Roman"/>
          <w:sz w:val="24"/>
          <w:szCs w:val="24"/>
          <w:lang w:eastAsia="pt-BR"/>
        </w:rPr>
        <w:t xml:space="preserve"> fichas lexicográfico-</w:t>
      </w:r>
      <w:proofErr w:type="gramStart"/>
      <w:r w:rsidRPr="00B37460">
        <w:rPr>
          <w:rFonts w:ascii="Times New Roman" w:hAnsi="Times New Roman"/>
          <w:sz w:val="24"/>
          <w:szCs w:val="24"/>
          <w:lang w:eastAsia="pt-BR"/>
        </w:rPr>
        <w:t>toponímicas já descrita</w:t>
      </w:r>
      <w:proofErr w:type="gramEnd"/>
      <w:r w:rsidRPr="00B37460">
        <w:rPr>
          <w:rFonts w:ascii="Times New Roman" w:hAnsi="Times New Roman"/>
          <w:sz w:val="24"/>
          <w:szCs w:val="24"/>
          <w:lang w:eastAsia="pt-BR"/>
        </w:rPr>
        <w:t xml:space="preserve"> e analisada. </w:t>
      </w:r>
    </w:p>
    <w:p w:rsidR="00197313" w:rsidRPr="003648FC" w:rsidRDefault="00197313" w:rsidP="00065967">
      <w:pPr>
        <w:spacing w:after="0" w:line="240" w:lineRule="auto"/>
        <w:jc w:val="center"/>
        <w:rPr>
          <w:rFonts w:ascii="Times New Roman" w:hAnsi="Times New Roman"/>
          <w:b/>
          <w:color w:val="000000"/>
          <w:sz w:val="24"/>
          <w:szCs w:val="24"/>
        </w:rPr>
      </w:pPr>
      <w:r w:rsidRPr="003648FC">
        <w:rPr>
          <w:rFonts w:ascii="Times New Roman" w:hAnsi="Times New Roman"/>
          <w:b/>
          <w:color w:val="000000"/>
          <w:sz w:val="24"/>
          <w:szCs w:val="24"/>
        </w:rPr>
        <w:t>Ficha Lexicográfico-Toponímica</w:t>
      </w:r>
    </w:p>
    <w:p w:rsidR="00197313" w:rsidRPr="003648FC" w:rsidRDefault="00197313" w:rsidP="00065967">
      <w:pPr>
        <w:pStyle w:val="PARAGRAFONORMAL"/>
        <w:jc w:val="center"/>
        <w:rPr>
          <w:rFonts w:ascii="Times New Roman" w:hAnsi="Times New Roman"/>
          <w:color w:val="000000"/>
          <w:szCs w:val="24"/>
        </w:rPr>
      </w:pPr>
      <w:r w:rsidRPr="003648FC">
        <w:rPr>
          <w:rFonts w:ascii="Times New Roman" w:hAnsi="Times New Roman"/>
          <w:color w:val="000000"/>
          <w:szCs w:val="24"/>
        </w:rPr>
        <w:t xml:space="preserve">ATT – </w:t>
      </w:r>
      <w:proofErr w:type="gramStart"/>
      <w:r w:rsidRPr="003648FC">
        <w:rPr>
          <w:rFonts w:ascii="Times New Roman" w:hAnsi="Times New Roman"/>
          <w:color w:val="000000"/>
          <w:szCs w:val="24"/>
        </w:rPr>
        <w:t>Atlas Toponímico do Tocantins</w:t>
      </w:r>
      <w:proofErr w:type="gramEnd"/>
      <w:r w:rsidRPr="003648FC">
        <w:rPr>
          <w:rFonts w:ascii="Times New Roman" w:hAnsi="Times New Roman"/>
          <w:color w:val="000000"/>
          <w:szCs w:val="24"/>
        </w:rPr>
        <w:t>: variante da região do Bico do Papagaio</w:t>
      </w:r>
    </w:p>
    <w:p w:rsidR="00197313" w:rsidRPr="003648FC" w:rsidRDefault="00197313" w:rsidP="00065967">
      <w:pPr>
        <w:pStyle w:val="PARAGRAFONORMAL"/>
        <w:jc w:val="center"/>
        <w:rPr>
          <w:rFonts w:ascii="Times New Roman" w:hAnsi="Times New Roman"/>
          <w:b/>
          <w:color w:val="000000"/>
          <w:szCs w:val="24"/>
        </w:rPr>
      </w:pPr>
      <w:r w:rsidRPr="003648FC">
        <w:rPr>
          <w:rFonts w:ascii="Times New Roman" w:hAnsi="Times New Roman"/>
          <w:b/>
          <w:color w:val="000000"/>
          <w:szCs w:val="24"/>
        </w:rPr>
        <w:t>Município de São Bento do Tocantins</w:t>
      </w:r>
    </w:p>
    <w:tbl>
      <w:tblPr>
        <w:tblStyle w:val="Tabelacomgrade"/>
        <w:tblW w:w="0" w:type="auto"/>
        <w:tblLook w:val="04A0" w:firstRow="1" w:lastRow="0" w:firstColumn="1" w:lastColumn="0" w:noHBand="0" w:noVBand="1"/>
      </w:tblPr>
      <w:tblGrid>
        <w:gridCol w:w="8644"/>
      </w:tblGrid>
      <w:tr w:rsidR="007A576D" w:rsidRPr="00F70B31" w:rsidTr="007A576D">
        <w:tc>
          <w:tcPr>
            <w:tcW w:w="8644" w:type="dxa"/>
          </w:tcPr>
          <w:p w:rsidR="007A576D" w:rsidRPr="00F70B31" w:rsidRDefault="007A576D" w:rsidP="008116F5">
            <w:pPr>
              <w:spacing w:before="120" w:after="120"/>
              <w:jc w:val="both"/>
              <w:rPr>
                <w:rFonts w:ascii="Times New Roman" w:hAnsi="Times New Roman"/>
                <w:color w:val="000000"/>
              </w:rPr>
            </w:pPr>
            <w:r w:rsidRPr="00F70B31">
              <w:rPr>
                <w:rFonts w:ascii="Times New Roman" w:hAnsi="Times New Roman"/>
                <w:b/>
                <w:bCs/>
                <w:color w:val="000000"/>
              </w:rPr>
              <w:t>Município</w:t>
            </w:r>
            <w:r w:rsidRPr="00F70B31">
              <w:rPr>
                <w:rFonts w:ascii="Times New Roman" w:hAnsi="Times New Roman"/>
                <w:color w:val="000000"/>
              </w:rPr>
              <w:t>: São Bento do Tocantins</w:t>
            </w:r>
          </w:p>
          <w:p w:rsidR="007A576D" w:rsidRPr="00F70B31" w:rsidRDefault="007A576D" w:rsidP="008116F5">
            <w:pPr>
              <w:spacing w:before="120" w:after="120"/>
              <w:jc w:val="both"/>
              <w:rPr>
                <w:rFonts w:ascii="Times New Roman" w:hAnsi="Times New Roman"/>
                <w:color w:val="000000"/>
              </w:rPr>
            </w:pPr>
            <w:r w:rsidRPr="00F70B31">
              <w:rPr>
                <w:rFonts w:ascii="Times New Roman" w:hAnsi="Times New Roman"/>
                <w:b/>
                <w:bCs/>
                <w:color w:val="000000"/>
              </w:rPr>
              <w:t xml:space="preserve">Localização: </w:t>
            </w:r>
            <w:r w:rsidRPr="00F70B31">
              <w:rPr>
                <w:rFonts w:ascii="Times New Roman" w:hAnsi="Times New Roman"/>
                <w:color w:val="000000"/>
              </w:rPr>
              <w:t>I região administrativa do estado – Araguatins</w:t>
            </w:r>
          </w:p>
          <w:p w:rsidR="007A576D" w:rsidRPr="00F70B31" w:rsidRDefault="007A576D" w:rsidP="008116F5">
            <w:pPr>
              <w:spacing w:before="120" w:after="120"/>
              <w:jc w:val="both"/>
              <w:rPr>
                <w:rFonts w:ascii="Times New Roman" w:hAnsi="Times New Roman"/>
                <w:color w:val="000000"/>
              </w:rPr>
            </w:pPr>
            <w:r w:rsidRPr="00F70B31">
              <w:rPr>
                <w:rFonts w:ascii="Times New Roman" w:hAnsi="Times New Roman"/>
                <w:b/>
                <w:bCs/>
                <w:color w:val="000000"/>
              </w:rPr>
              <w:t>Topônimo</w:t>
            </w:r>
            <w:r w:rsidRPr="00F70B31">
              <w:rPr>
                <w:rFonts w:ascii="Times New Roman" w:hAnsi="Times New Roman"/>
                <w:color w:val="000000"/>
              </w:rPr>
              <w:t xml:space="preserve">: São Bento do Tocantins </w:t>
            </w:r>
          </w:p>
          <w:p w:rsidR="007A576D" w:rsidRPr="00F70B31" w:rsidRDefault="007A576D" w:rsidP="008116F5">
            <w:pPr>
              <w:spacing w:before="120" w:after="120"/>
              <w:jc w:val="both"/>
              <w:rPr>
                <w:rFonts w:ascii="Times New Roman" w:hAnsi="Times New Roman"/>
                <w:b/>
                <w:bCs/>
                <w:color w:val="000000"/>
              </w:rPr>
            </w:pPr>
            <w:r w:rsidRPr="00F70B31">
              <w:rPr>
                <w:rFonts w:ascii="Times New Roman" w:hAnsi="Times New Roman"/>
                <w:b/>
                <w:bCs/>
                <w:color w:val="000000"/>
              </w:rPr>
              <w:t xml:space="preserve">AH: </w:t>
            </w:r>
            <w:r w:rsidRPr="00F70B31">
              <w:rPr>
                <w:rFonts w:ascii="Times New Roman" w:hAnsi="Times New Roman"/>
                <w:color w:val="000000"/>
              </w:rPr>
              <w:t xml:space="preserve">Município </w:t>
            </w:r>
            <w:r w:rsidRPr="00F70B31">
              <w:rPr>
                <w:rFonts w:ascii="Times New Roman" w:hAnsi="Times New Roman"/>
                <w:color w:val="000000"/>
              </w:rPr>
              <w:tab/>
            </w:r>
            <w:r w:rsidRPr="00F70B31">
              <w:rPr>
                <w:rFonts w:ascii="Times New Roman" w:hAnsi="Times New Roman"/>
                <w:color w:val="000000"/>
              </w:rPr>
              <w:tab/>
            </w:r>
            <w:r w:rsidRPr="00F70B31">
              <w:rPr>
                <w:rFonts w:ascii="Times New Roman" w:hAnsi="Times New Roman"/>
                <w:color w:val="000000"/>
              </w:rPr>
              <w:tab/>
            </w:r>
            <w:r w:rsidRPr="00F70B31">
              <w:rPr>
                <w:rFonts w:ascii="Times New Roman" w:hAnsi="Times New Roman"/>
                <w:color w:val="000000"/>
              </w:rPr>
              <w:tab/>
            </w:r>
            <w:r w:rsidRPr="00F70B31">
              <w:rPr>
                <w:rFonts w:ascii="Times New Roman" w:hAnsi="Times New Roman"/>
                <w:b/>
                <w:bCs/>
                <w:color w:val="000000"/>
              </w:rPr>
              <w:t>Taxionomia</w:t>
            </w:r>
            <w:r w:rsidRPr="00F70B31">
              <w:rPr>
                <w:rFonts w:ascii="Times New Roman" w:hAnsi="Times New Roman"/>
                <w:color w:val="000000"/>
              </w:rPr>
              <w:t xml:space="preserve">: </w:t>
            </w:r>
            <w:proofErr w:type="spellStart"/>
            <w:r w:rsidRPr="00F70B31">
              <w:rPr>
                <w:rFonts w:ascii="Times New Roman" w:hAnsi="Times New Roman"/>
                <w:color w:val="000000"/>
              </w:rPr>
              <w:t>Hagiotopônimo</w:t>
            </w:r>
            <w:proofErr w:type="spellEnd"/>
          </w:p>
          <w:p w:rsidR="007A576D" w:rsidRPr="00F70B31" w:rsidRDefault="007A576D" w:rsidP="008116F5">
            <w:pPr>
              <w:spacing w:before="120" w:after="120"/>
              <w:jc w:val="both"/>
              <w:rPr>
                <w:rFonts w:ascii="Times New Roman" w:hAnsi="Times New Roman"/>
                <w:i/>
                <w:iCs/>
                <w:color w:val="000000"/>
              </w:rPr>
            </w:pPr>
            <w:r w:rsidRPr="00F70B31">
              <w:rPr>
                <w:rFonts w:ascii="Times New Roman" w:hAnsi="Times New Roman"/>
                <w:b/>
                <w:bCs/>
                <w:color w:val="000000"/>
              </w:rPr>
              <w:t xml:space="preserve">Etimologia: </w:t>
            </w:r>
            <w:r w:rsidRPr="00F70B31">
              <w:rPr>
                <w:rFonts w:ascii="Times New Roman" w:hAnsi="Times New Roman"/>
                <w:color w:val="000000"/>
                <w:vertAlign w:val="superscript"/>
              </w:rPr>
              <w:t>3</w:t>
            </w:r>
            <w:r w:rsidRPr="00F70B31">
              <w:rPr>
                <w:rFonts w:ascii="Times New Roman" w:hAnsi="Times New Roman"/>
                <w:color w:val="000000"/>
              </w:rPr>
              <w:t xml:space="preserve">lat. </w:t>
            </w:r>
            <w:proofErr w:type="spellStart"/>
            <w:proofErr w:type="gramStart"/>
            <w:r w:rsidRPr="00F70B31">
              <w:rPr>
                <w:rFonts w:ascii="Times New Roman" w:hAnsi="Times New Roman"/>
                <w:i/>
                <w:iCs/>
                <w:color w:val="000000"/>
              </w:rPr>
              <w:t>sanus</w:t>
            </w:r>
            <w:proofErr w:type="gramEnd"/>
            <w:r w:rsidRPr="00F70B31">
              <w:rPr>
                <w:rFonts w:ascii="Times New Roman" w:hAnsi="Times New Roman"/>
                <w:i/>
                <w:iCs/>
                <w:color w:val="000000"/>
              </w:rPr>
              <w:t>,a,um</w:t>
            </w:r>
            <w:proofErr w:type="spellEnd"/>
            <w:r w:rsidRPr="00F70B31">
              <w:rPr>
                <w:rFonts w:ascii="Times New Roman" w:hAnsi="Times New Roman"/>
                <w:color w:val="000000"/>
              </w:rPr>
              <w:t xml:space="preserve"> ‘são, sadio’; ver </w:t>
            </w:r>
            <w:proofErr w:type="spellStart"/>
            <w:r w:rsidRPr="00F70B31">
              <w:rPr>
                <w:rFonts w:ascii="Times New Roman" w:hAnsi="Times New Roman"/>
                <w:color w:val="000000"/>
              </w:rPr>
              <w:t>san</w:t>
            </w:r>
            <w:proofErr w:type="spellEnd"/>
            <w:r w:rsidRPr="00F70B31">
              <w:rPr>
                <w:rFonts w:ascii="Times New Roman" w:hAnsi="Times New Roman"/>
                <w:b/>
                <w:bCs/>
                <w:color w:val="000000"/>
              </w:rPr>
              <w:t>-</w:t>
            </w:r>
            <w:r w:rsidRPr="00F70B31">
              <w:rPr>
                <w:rFonts w:ascii="Times New Roman" w:hAnsi="Times New Roman"/>
                <w:i/>
                <w:iCs/>
                <w:color w:val="000000"/>
              </w:rPr>
              <w:t>.</w:t>
            </w:r>
            <w:r w:rsidRPr="00F70B31">
              <w:rPr>
                <w:rFonts w:ascii="Times New Roman" w:hAnsi="Times New Roman"/>
                <w:color w:val="000000"/>
              </w:rPr>
              <w:t xml:space="preserve">. </w:t>
            </w:r>
            <w:proofErr w:type="gramStart"/>
            <w:r w:rsidRPr="00F70B31">
              <w:rPr>
                <w:rFonts w:ascii="Times New Roman" w:hAnsi="Times New Roman"/>
                <w:bCs/>
                <w:color w:val="000000"/>
                <w:vertAlign w:val="superscript"/>
              </w:rPr>
              <w:t>4</w:t>
            </w:r>
            <w:r w:rsidRPr="00F70B31">
              <w:rPr>
                <w:rFonts w:ascii="Times New Roman" w:hAnsi="Times New Roman"/>
                <w:i/>
                <w:iCs/>
                <w:color w:val="000000"/>
              </w:rPr>
              <w:t>São</w:t>
            </w:r>
            <w:proofErr w:type="gramEnd"/>
            <w:r w:rsidRPr="00F70B31">
              <w:rPr>
                <w:rFonts w:ascii="Times New Roman" w:hAnsi="Times New Roman"/>
                <w:i/>
                <w:iCs/>
                <w:color w:val="000000"/>
              </w:rPr>
              <w:t xml:space="preserve"> </w:t>
            </w:r>
            <w:r w:rsidRPr="00F70B31">
              <w:rPr>
                <w:rFonts w:ascii="Times New Roman" w:hAnsi="Times New Roman"/>
                <w:color w:val="000000"/>
              </w:rPr>
              <w:t xml:space="preserve">do latim </w:t>
            </w:r>
            <w:proofErr w:type="spellStart"/>
            <w:r w:rsidRPr="00F70B31">
              <w:rPr>
                <w:rFonts w:ascii="Times New Roman" w:hAnsi="Times New Roman"/>
                <w:color w:val="000000"/>
              </w:rPr>
              <w:t>sanu</w:t>
            </w:r>
            <w:proofErr w:type="spellEnd"/>
            <w:r w:rsidRPr="00F70B31">
              <w:rPr>
                <w:rFonts w:ascii="Times New Roman" w:hAnsi="Times New Roman"/>
                <w:color w:val="000000"/>
              </w:rPr>
              <w:t>. 1 – Que tem saúde, sadio, homem são. 2 – Reto, íntegro, justo. 3 – Puro, impoluto, imaculado.</w:t>
            </w:r>
          </w:p>
          <w:p w:rsidR="007A576D" w:rsidRPr="00F70B31" w:rsidRDefault="007A576D" w:rsidP="008116F5">
            <w:pPr>
              <w:spacing w:before="120" w:after="120"/>
              <w:jc w:val="both"/>
              <w:rPr>
                <w:rFonts w:ascii="Times New Roman" w:hAnsi="Times New Roman"/>
                <w:color w:val="000000"/>
              </w:rPr>
            </w:pPr>
            <w:r w:rsidRPr="00F70B31">
              <w:rPr>
                <w:rFonts w:ascii="Times New Roman" w:hAnsi="Times New Roman"/>
                <w:color w:val="000000"/>
                <w:vertAlign w:val="superscript"/>
                <w:lang w:val="en-US"/>
              </w:rPr>
              <w:t>3</w:t>
            </w:r>
            <w:r w:rsidRPr="00F70B31">
              <w:rPr>
                <w:rFonts w:ascii="Times New Roman" w:hAnsi="Times New Roman"/>
                <w:color w:val="000000"/>
                <w:lang w:val="en-US"/>
              </w:rPr>
              <w:t xml:space="preserve">lat. </w:t>
            </w:r>
            <w:proofErr w:type="spellStart"/>
            <w:r w:rsidRPr="00F70B31">
              <w:rPr>
                <w:rFonts w:ascii="Times New Roman" w:hAnsi="Times New Roman"/>
                <w:color w:val="000000"/>
                <w:lang w:val="en-US"/>
              </w:rPr>
              <w:t>benedictus</w:t>
            </w:r>
            <w:proofErr w:type="spellEnd"/>
            <w:r w:rsidRPr="00F70B31">
              <w:rPr>
                <w:rFonts w:ascii="Times New Roman" w:hAnsi="Times New Roman"/>
                <w:color w:val="000000"/>
                <w:lang w:val="en-US"/>
              </w:rPr>
              <w:t>, a, um ‘</w:t>
            </w:r>
            <w:proofErr w:type="spellStart"/>
            <w:r w:rsidRPr="00F70B31">
              <w:rPr>
                <w:rFonts w:ascii="Times New Roman" w:hAnsi="Times New Roman"/>
                <w:color w:val="000000"/>
                <w:lang w:val="en-US"/>
              </w:rPr>
              <w:t>bendito</w:t>
            </w:r>
            <w:proofErr w:type="spellEnd"/>
            <w:r w:rsidRPr="00F70B31">
              <w:rPr>
                <w:rFonts w:ascii="Times New Roman" w:hAnsi="Times New Roman"/>
                <w:color w:val="000000"/>
                <w:lang w:val="en-US"/>
              </w:rPr>
              <w:t xml:space="preserve">’, part. </w:t>
            </w:r>
            <w:r w:rsidRPr="00F70B31">
              <w:rPr>
                <w:rFonts w:ascii="Times New Roman" w:hAnsi="Times New Roman"/>
                <w:color w:val="000000"/>
              </w:rPr>
              <w:t xml:space="preserve">Pás. De </w:t>
            </w:r>
            <w:proofErr w:type="spellStart"/>
            <w:r w:rsidRPr="00F70B31">
              <w:rPr>
                <w:rFonts w:ascii="Times New Roman" w:hAnsi="Times New Roman"/>
                <w:color w:val="000000"/>
              </w:rPr>
              <w:t>benedicěre</w:t>
            </w:r>
            <w:proofErr w:type="spellEnd"/>
            <w:r w:rsidRPr="00F70B31">
              <w:rPr>
                <w:rFonts w:ascii="Times New Roman" w:hAnsi="Times New Roman"/>
                <w:color w:val="000000"/>
              </w:rPr>
              <w:t xml:space="preserve">; </w:t>
            </w:r>
            <w:proofErr w:type="spellStart"/>
            <w:r w:rsidRPr="00F70B31">
              <w:rPr>
                <w:rFonts w:ascii="Times New Roman" w:hAnsi="Times New Roman"/>
                <w:color w:val="000000"/>
              </w:rPr>
              <w:t>verbom</w:t>
            </w:r>
            <w:proofErr w:type="spellEnd"/>
            <w:r w:rsidRPr="00F70B31">
              <w:rPr>
                <w:rFonts w:ascii="Times New Roman" w:hAnsi="Times New Roman"/>
                <w:color w:val="000000"/>
              </w:rPr>
              <w:t xml:space="preserve">- e diz-. </w:t>
            </w:r>
          </w:p>
          <w:p w:rsidR="007A576D" w:rsidRPr="00F70B31" w:rsidRDefault="007A576D" w:rsidP="008116F5">
            <w:pPr>
              <w:spacing w:before="120" w:after="120"/>
              <w:jc w:val="both"/>
              <w:rPr>
                <w:rFonts w:ascii="Times New Roman" w:hAnsi="Times New Roman"/>
                <w:b/>
                <w:bCs/>
                <w:color w:val="000000"/>
              </w:rPr>
            </w:pPr>
            <w:proofErr w:type="gramStart"/>
            <w:r w:rsidRPr="00F70B31">
              <w:rPr>
                <w:rFonts w:ascii="Times New Roman" w:hAnsi="Times New Roman"/>
                <w:bCs/>
                <w:color w:val="000000"/>
                <w:vertAlign w:val="superscript"/>
              </w:rPr>
              <w:t>1</w:t>
            </w:r>
            <w:r w:rsidRPr="00F70B31">
              <w:rPr>
                <w:rFonts w:ascii="Times New Roman" w:hAnsi="Times New Roman"/>
                <w:i/>
                <w:iCs/>
                <w:color w:val="000000"/>
              </w:rPr>
              <w:t>Tucan</w:t>
            </w:r>
            <w:proofErr w:type="gramEnd"/>
            <w:r w:rsidRPr="00F70B31">
              <w:rPr>
                <w:rFonts w:ascii="Times New Roman" w:hAnsi="Times New Roman"/>
                <w:i/>
                <w:iCs/>
                <w:color w:val="000000"/>
              </w:rPr>
              <w:t>-tim,</w:t>
            </w:r>
            <w:r w:rsidRPr="00F70B31">
              <w:rPr>
                <w:rFonts w:ascii="Times New Roman" w:hAnsi="Times New Roman"/>
                <w:b/>
                <w:bCs/>
                <w:color w:val="000000"/>
              </w:rPr>
              <w:t xml:space="preserve"> </w:t>
            </w:r>
            <w:r w:rsidRPr="00F70B31">
              <w:rPr>
                <w:rFonts w:ascii="Times New Roman" w:hAnsi="Times New Roman"/>
                <w:color w:val="000000"/>
              </w:rPr>
              <w:t xml:space="preserve">nariz de tucano. Nome de um gentio que deu apelido ao rio. Pará. Goiás. </w:t>
            </w:r>
            <w:r w:rsidRPr="00F70B31">
              <w:rPr>
                <w:rFonts w:ascii="Times New Roman" w:hAnsi="Times New Roman"/>
                <w:i/>
                <w:iCs/>
                <w:color w:val="000000"/>
              </w:rPr>
              <w:t xml:space="preserve">Alt. Tocantim. </w:t>
            </w:r>
            <w:proofErr w:type="gramStart"/>
            <w:r w:rsidRPr="00F70B31">
              <w:rPr>
                <w:rFonts w:ascii="Times New Roman" w:hAnsi="Times New Roman"/>
                <w:bCs/>
                <w:color w:val="000000"/>
                <w:vertAlign w:val="superscript"/>
              </w:rPr>
              <w:t>1</w:t>
            </w:r>
            <w:r w:rsidRPr="00F70B31">
              <w:rPr>
                <w:rFonts w:ascii="Times New Roman" w:hAnsi="Times New Roman"/>
                <w:i/>
                <w:iCs/>
                <w:color w:val="000000"/>
              </w:rPr>
              <w:t>Tim</w:t>
            </w:r>
            <w:proofErr w:type="gramEnd"/>
            <w:r w:rsidRPr="00F70B31">
              <w:rPr>
                <w:rFonts w:ascii="Times New Roman" w:hAnsi="Times New Roman"/>
                <w:i/>
                <w:iCs/>
                <w:color w:val="000000"/>
              </w:rPr>
              <w:t xml:space="preserve">, Ti, </w:t>
            </w:r>
            <w:r w:rsidRPr="00F70B31">
              <w:rPr>
                <w:rFonts w:ascii="Times New Roman" w:hAnsi="Times New Roman"/>
                <w:color w:val="000000"/>
              </w:rPr>
              <w:t xml:space="preserve">ponta, nariz, saliência, proa. Pode ser uma forma contrata de </w:t>
            </w:r>
            <w:r w:rsidRPr="00F70B31">
              <w:rPr>
                <w:rFonts w:ascii="Times New Roman" w:hAnsi="Times New Roman"/>
                <w:i/>
                <w:iCs/>
                <w:color w:val="000000"/>
              </w:rPr>
              <w:t xml:space="preserve">tinga, </w:t>
            </w:r>
            <w:r w:rsidRPr="00F70B31">
              <w:rPr>
                <w:rFonts w:ascii="Times New Roman" w:hAnsi="Times New Roman"/>
                <w:color w:val="000000"/>
              </w:rPr>
              <w:t xml:space="preserve">branco, alvo. V. </w:t>
            </w:r>
            <w:r w:rsidRPr="00F70B31">
              <w:rPr>
                <w:rFonts w:ascii="Times New Roman" w:hAnsi="Times New Roman"/>
                <w:i/>
                <w:iCs/>
                <w:color w:val="000000"/>
              </w:rPr>
              <w:t>Ti.</w:t>
            </w:r>
          </w:p>
          <w:p w:rsidR="007A576D" w:rsidRPr="00F70B31" w:rsidRDefault="007A576D" w:rsidP="008116F5">
            <w:pPr>
              <w:spacing w:before="120" w:after="120"/>
              <w:jc w:val="both"/>
              <w:rPr>
                <w:rFonts w:ascii="Times New Roman" w:hAnsi="Times New Roman"/>
                <w:color w:val="000000"/>
              </w:rPr>
            </w:pPr>
            <w:r w:rsidRPr="00F70B31">
              <w:rPr>
                <w:rFonts w:ascii="Times New Roman" w:hAnsi="Times New Roman"/>
                <w:b/>
                <w:bCs/>
                <w:color w:val="000000"/>
              </w:rPr>
              <w:t xml:space="preserve">Entrada lexical: </w:t>
            </w:r>
            <w:r w:rsidRPr="00F70B31">
              <w:rPr>
                <w:rFonts w:ascii="Times New Roman" w:hAnsi="Times New Roman"/>
                <w:color w:val="000000"/>
              </w:rPr>
              <w:t>São Bento</w:t>
            </w:r>
          </w:p>
          <w:p w:rsidR="007A576D" w:rsidRPr="00F70B31" w:rsidRDefault="007A576D" w:rsidP="008116F5">
            <w:pPr>
              <w:spacing w:before="120" w:after="120"/>
              <w:jc w:val="both"/>
              <w:rPr>
                <w:rFonts w:ascii="Times New Roman" w:hAnsi="Times New Roman"/>
                <w:b/>
                <w:bCs/>
                <w:color w:val="000000"/>
              </w:rPr>
            </w:pPr>
            <w:r w:rsidRPr="00F70B31">
              <w:rPr>
                <w:rFonts w:ascii="Times New Roman" w:hAnsi="Times New Roman"/>
                <w:b/>
                <w:bCs/>
                <w:color w:val="000000"/>
              </w:rPr>
              <w:t>Estrutura morfológica:</w:t>
            </w:r>
            <w:r w:rsidRPr="00F70B31">
              <w:rPr>
                <w:rFonts w:ascii="Times New Roman" w:hAnsi="Times New Roman"/>
                <w:color w:val="000000"/>
              </w:rPr>
              <w:t xml:space="preserve"> Topônimo híbrido ou elemento específico híbrido</w:t>
            </w:r>
            <w:r w:rsidRPr="00F70B31">
              <w:rPr>
                <w:rFonts w:ascii="Times New Roman" w:hAnsi="Times New Roman"/>
                <w:b/>
                <w:bCs/>
                <w:color w:val="000000"/>
              </w:rPr>
              <w:t xml:space="preserve"> </w:t>
            </w:r>
            <w:r w:rsidRPr="00F70B31">
              <w:rPr>
                <w:rFonts w:ascii="Times New Roman" w:hAnsi="Times New Roman"/>
                <w:color w:val="000000"/>
              </w:rPr>
              <w:t xml:space="preserve">- </w:t>
            </w:r>
            <w:proofErr w:type="gramStart"/>
            <w:r w:rsidRPr="00F70B31">
              <w:rPr>
                <w:rFonts w:ascii="Times New Roman" w:hAnsi="Times New Roman"/>
                <w:b/>
                <w:bCs/>
                <w:color w:val="000000"/>
              </w:rPr>
              <w:t xml:space="preserve">são </w:t>
            </w:r>
            <w:r w:rsidRPr="00F70B31">
              <w:rPr>
                <w:rFonts w:ascii="Times New Roman" w:hAnsi="Times New Roman"/>
                <w:color w:val="000000"/>
              </w:rPr>
              <w:t>(morfema lexical)</w:t>
            </w:r>
            <w:r w:rsidRPr="00F70B31">
              <w:rPr>
                <w:rFonts w:ascii="Times New Roman" w:hAnsi="Times New Roman"/>
                <w:b/>
                <w:bCs/>
                <w:color w:val="000000"/>
              </w:rPr>
              <w:t xml:space="preserve"> bento</w:t>
            </w:r>
            <w:r w:rsidRPr="00F70B31">
              <w:rPr>
                <w:rFonts w:ascii="Times New Roman" w:hAnsi="Times New Roman"/>
                <w:color w:val="000000"/>
              </w:rPr>
              <w:t xml:space="preserve"> (morfema lexical +</w:t>
            </w:r>
            <w:r w:rsidRPr="00F70B31">
              <w:rPr>
                <w:rFonts w:ascii="Times New Roman" w:hAnsi="Times New Roman"/>
                <w:b/>
                <w:bCs/>
                <w:color w:val="000000"/>
              </w:rPr>
              <w:t xml:space="preserve"> do</w:t>
            </w:r>
            <w:r w:rsidRPr="00F70B31">
              <w:rPr>
                <w:rFonts w:ascii="Times New Roman" w:hAnsi="Times New Roman"/>
                <w:color w:val="000000"/>
              </w:rPr>
              <w:t xml:space="preserve"> (conectivo)</w:t>
            </w:r>
            <w:proofErr w:type="gramEnd"/>
            <w:r w:rsidRPr="00F70B31">
              <w:rPr>
                <w:rFonts w:ascii="Times New Roman" w:hAnsi="Times New Roman"/>
                <w:color w:val="000000"/>
              </w:rPr>
              <w:t xml:space="preserve"> + </w:t>
            </w:r>
            <w:proofErr w:type="spellStart"/>
            <w:r w:rsidRPr="00F70B31">
              <w:rPr>
                <w:rFonts w:ascii="Times New Roman" w:hAnsi="Times New Roman"/>
                <w:b/>
                <w:bCs/>
                <w:color w:val="000000"/>
              </w:rPr>
              <w:t>tocantin</w:t>
            </w:r>
            <w:proofErr w:type="spellEnd"/>
            <w:r w:rsidRPr="00F70B31">
              <w:rPr>
                <w:rFonts w:ascii="Times New Roman" w:hAnsi="Times New Roman"/>
                <w:b/>
                <w:bCs/>
                <w:color w:val="000000"/>
              </w:rPr>
              <w:t>-</w:t>
            </w:r>
            <w:r w:rsidRPr="00F70B31">
              <w:rPr>
                <w:rFonts w:ascii="Times New Roman" w:hAnsi="Times New Roman"/>
                <w:color w:val="000000"/>
              </w:rPr>
              <w:t xml:space="preserve">  → </w:t>
            </w:r>
            <w:proofErr w:type="spellStart"/>
            <w:r w:rsidRPr="00F70B31">
              <w:rPr>
                <w:rFonts w:ascii="Times New Roman" w:hAnsi="Times New Roman"/>
                <w:i/>
                <w:iCs/>
                <w:color w:val="000000"/>
              </w:rPr>
              <w:t>tucan-tim</w:t>
            </w:r>
            <w:proofErr w:type="spellEnd"/>
            <w:r w:rsidRPr="00F70B31">
              <w:rPr>
                <w:rFonts w:ascii="Times New Roman" w:hAnsi="Times New Roman"/>
                <w:i/>
                <w:iCs/>
                <w:color w:val="000000"/>
              </w:rPr>
              <w:t xml:space="preserve"> </w:t>
            </w:r>
            <w:r w:rsidRPr="00F70B31">
              <w:rPr>
                <w:rFonts w:ascii="Times New Roman" w:hAnsi="Times New Roman"/>
                <w:color w:val="000000"/>
              </w:rPr>
              <w:t>(morfema lexical tupi) + -</w:t>
            </w:r>
            <w:r w:rsidRPr="00F70B31">
              <w:rPr>
                <w:rFonts w:ascii="Times New Roman" w:hAnsi="Times New Roman"/>
                <w:b/>
                <w:bCs/>
                <w:color w:val="000000"/>
              </w:rPr>
              <w:t>s</w:t>
            </w:r>
            <w:r w:rsidRPr="00F70B31">
              <w:rPr>
                <w:rFonts w:ascii="Times New Roman" w:hAnsi="Times New Roman"/>
                <w:color w:val="000000"/>
              </w:rPr>
              <w:t xml:space="preserve"> (morfema gramatical flexional)</w:t>
            </w:r>
            <w:r w:rsidRPr="00F70B31">
              <w:rPr>
                <w:rFonts w:ascii="Times New Roman" w:hAnsi="Times New Roman"/>
                <w:b/>
                <w:bCs/>
                <w:color w:val="000000"/>
              </w:rPr>
              <w:t xml:space="preserve"> </w:t>
            </w:r>
          </w:p>
          <w:p w:rsidR="007A576D" w:rsidRPr="00F70B31" w:rsidRDefault="007A576D" w:rsidP="008116F5">
            <w:pPr>
              <w:spacing w:before="120" w:after="120"/>
              <w:jc w:val="both"/>
              <w:rPr>
                <w:rFonts w:ascii="Times New Roman" w:hAnsi="Times New Roman"/>
                <w:color w:val="000000"/>
              </w:rPr>
            </w:pPr>
            <w:r w:rsidRPr="00F70B31">
              <w:rPr>
                <w:rFonts w:ascii="Times New Roman" w:hAnsi="Times New Roman"/>
                <w:b/>
                <w:bCs/>
                <w:color w:val="000000"/>
              </w:rPr>
              <w:t>Histórico</w:t>
            </w:r>
            <w:r w:rsidRPr="00F70B31">
              <w:rPr>
                <w:rFonts w:ascii="Times New Roman" w:hAnsi="Times New Roman"/>
                <w:color w:val="000000"/>
              </w:rPr>
              <w:t xml:space="preserve">: </w:t>
            </w:r>
            <w:r w:rsidRPr="00F70B31">
              <w:rPr>
                <w:rFonts w:ascii="Times New Roman" w:hAnsi="Times New Roman"/>
                <w:color w:val="000000"/>
                <w:vertAlign w:val="superscript"/>
              </w:rPr>
              <w:t>6</w:t>
            </w:r>
            <w:r w:rsidRPr="00F70B31">
              <w:rPr>
                <w:rFonts w:ascii="Times New Roman" w:hAnsi="Times New Roman"/>
                <w:color w:val="000000"/>
              </w:rPr>
              <w:t xml:space="preserve">O primeiro topônimo dado a São Bento do Tocantins foi Lagoa de São Bento, associada ao ribeirão São Bento e de uma lagoa próxima ao povoado. Em 1959, o padre Vitório </w:t>
            </w:r>
            <w:proofErr w:type="spellStart"/>
            <w:r w:rsidRPr="00F70B31">
              <w:rPr>
                <w:rFonts w:ascii="Times New Roman" w:hAnsi="Times New Roman"/>
                <w:color w:val="000000"/>
              </w:rPr>
              <w:t>Brusaterra</w:t>
            </w:r>
            <w:proofErr w:type="spellEnd"/>
            <w:r w:rsidRPr="00F70B31">
              <w:rPr>
                <w:rFonts w:ascii="Times New Roman" w:hAnsi="Times New Roman"/>
                <w:color w:val="000000"/>
              </w:rPr>
              <w:t xml:space="preserve"> fundou a primeira capela com a ajuda da comunidade. O padroeiro da cidade é Bom Jesus da Lapa. Em 1966, o povoado passou à condição de Distrito Judiciário da Comarca de Araguatins. Lagoa de São Bento foi elevada à categoria de município com o nome de São Bento do Tocantins pela Lei Estadual nº 251/89. O município foi instalado no dia 1º de janeiro de 1993. </w:t>
            </w:r>
          </w:p>
          <w:p w:rsidR="007A576D" w:rsidRPr="00F70B31" w:rsidRDefault="007A576D" w:rsidP="008116F5">
            <w:pPr>
              <w:spacing w:before="120" w:after="120"/>
              <w:jc w:val="both"/>
              <w:rPr>
                <w:rFonts w:ascii="Times New Roman" w:hAnsi="Times New Roman"/>
                <w:b/>
                <w:bCs/>
                <w:color w:val="000000"/>
              </w:rPr>
            </w:pPr>
            <w:r w:rsidRPr="00F70B31">
              <w:rPr>
                <w:rFonts w:ascii="Times New Roman" w:hAnsi="Times New Roman"/>
                <w:b/>
                <w:bCs/>
                <w:color w:val="000000"/>
              </w:rPr>
              <w:t>Informações enciclopédicas</w:t>
            </w:r>
            <w:r w:rsidRPr="00F70B31">
              <w:rPr>
                <w:rFonts w:ascii="Times New Roman" w:hAnsi="Times New Roman"/>
                <w:color w:val="000000"/>
              </w:rPr>
              <w:t>:</w:t>
            </w:r>
            <w:r w:rsidRPr="00F70B31">
              <w:rPr>
                <w:rFonts w:ascii="Times New Roman" w:hAnsi="Times New Roman"/>
                <w:b/>
                <w:bCs/>
                <w:color w:val="000000"/>
              </w:rPr>
              <w:t xml:space="preserve"> </w:t>
            </w:r>
            <w:proofErr w:type="gramStart"/>
            <w:r w:rsidRPr="00F70B31">
              <w:rPr>
                <w:rFonts w:ascii="Times New Roman" w:hAnsi="Times New Roman"/>
                <w:iCs/>
                <w:color w:val="000000"/>
                <w:vertAlign w:val="superscript"/>
              </w:rPr>
              <w:t>2</w:t>
            </w:r>
            <w:r w:rsidRPr="00F70B31">
              <w:rPr>
                <w:rFonts w:ascii="Times New Roman" w:hAnsi="Times New Roman"/>
                <w:i/>
                <w:iCs/>
                <w:color w:val="000000"/>
              </w:rPr>
              <w:t>Tocantins</w:t>
            </w:r>
            <w:proofErr w:type="gramEnd"/>
            <w:r w:rsidRPr="00F70B31">
              <w:rPr>
                <w:rFonts w:ascii="Times New Roman" w:hAnsi="Times New Roman"/>
                <w:i/>
                <w:iCs/>
                <w:color w:val="000000"/>
              </w:rPr>
              <w:t xml:space="preserve"> ou </w:t>
            </w:r>
            <w:proofErr w:type="spellStart"/>
            <w:r w:rsidRPr="00F70B31">
              <w:rPr>
                <w:rFonts w:ascii="Times New Roman" w:hAnsi="Times New Roman"/>
                <w:i/>
                <w:iCs/>
                <w:color w:val="000000"/>
              </w:rPr>
              <w:t>Tucantins</w:t>
            </w:r>
            <w:proofErr w:type="spellEnd"/>
            <w:r w:rsidRPr="00F70B31">
              <w:rPr>
                <w:rFonts w:ascii="Times New Roman" w:hAnsi="Times New Roman"/>
                <w:i/>
                <w:iCs/>
                <w:color w:val="000000"/>
              </w:rPr>
              <w:t xml:space="preserve"> </w:t>
            </w:r>
            <w:r w:rsidRPr="00F70B31">
              <w:rPr>
                <w:rFonts w:ascii="Times New Roman" w:hAnsi="Times New Roman"/>
                <w:color w:val="000000"/>
              </w:rPr>
              <w:t>“nariz de tucano”, nome de uma tribo que habitava as margens desse rio.</w:t>
            </w:r>
            <w:r w:rsidRPr="00F70B31">
              <w:rPr>
                <w:rFonts w:ascii="Times New Roman" w:hAnsi="Times New Roman"/>
                <w:color w:val="000000"/>
                <w:vertAlign w:val="superscript"/>
              </w:rPr>
              <w:t>3</w:t>
            </w:r>
            <w:r w:rsidRPr="00F70B31">
              <w:rPr>
                <w:rFonts w:ascii="Times New Roman" w:hAnsi="Times New Roman"/>
                <w:i/>
                <w:iCs/>
                <w:color w:val="000000"/>
              </w:rPr>
              <w:t>Tocantim</w:t>
            </w:r>
            <w:r w:rsidRPr="00F70B31">
              <w:rPr>
                <w:rFonts w:ascii="Times New Roman" w:hAnsi="Times New Roman"/>
                <w:b/>
                <w:bCs/>
                <w:color w:val="000000"/>
              </w:rPr>
              <w:t xml:space="preserve">  </w:t>
            </w:r>
            <w:r w:rsidRPr="00F70B31">
              <w:rPr>
                <w:rFonts w:ascii="Times New Roman" w:hAnsi="Times New Roman"/>
                <w:color w:val="000000"/>
              </w:rPr>
              <w:t>1.</w:t>
            </w:r>
            <w:r w:rsidRPr="00F70B31">
              <w:rPr>
                <w:rFonts w:ascii="Times New Roman" w:hAnsi="Times New Roman"/>
                <w:b/>
                <w:bCs/>
                <w:color w:val="000000"/>
              </w:rPr>
              <w:t xml:space="preserve"> </w:t>
            </w:r>
            <w:proofErr w:type="gramStart"/>
            <w:r w:rsidRPr="00F70B31">
              <w:rPr>
                <w:rFonts w:ascii="Times New Roman" w:hAnsi="Times New Roman"/>
                <w:color w:val="000000"/>
              </w:rPr>
              <w:t>indígena</w:t>
            </w:r>
            <w:proofErr w:type="gramEnd"/>
            <w:r w:rsidRPr="00F70B31">
              <w:rPr>
                <w:rFonts w:ascii="Times New Roman" w:hAnsi="Times New Roman"/>
                <w:color w:val="000000"/>
              </w:rPr>
              <w:t xml:space="preserve"> que teria pertencido aos </w:t>
            </w:r>
            <w:r w:rsidRPr="00F70B31">
              <w:rPr>
                <w:rFonts w:ascii="Times New Roman" w:hAnsi="Times New Roman"/>
                <w:i/>
                <w:iCs/>
                <w:color w:val="000000"/>
              </w:rPr>
              <w:t>Tocantins</w:t>
            </w:r>
            <w:r w:rsidRPr="00F70B31">
              <w:rPr>
                <w:rFonts w:ascii="Times New Roman" w:hAnsi="Times New Roman"/>
                <w:color w:val="000000"/>
              </w:rPr>
              <w:t xml:space="preserve">; 2. Relativo ao </w:t>
            </w:r>
            <w:r w:rsidRPr="00F70B31">
              <w:rPr>
                <w:rFonts w:ascii="Times New Roman" w:hAnsi="Times New Roman"/>
                <w:i/>
                <w:iCs/>
                <w:color w:val="000000"/>
              </w:rPr>
              <w:t>tocantim</w:t>
            </w:r>
            <w:r w:rsidRPr="00F70B31">
              <w:rPr>
                <w:rFonts w:ascii="Times New Roman" w:hAnsi="Times New Roman"/>
                <w:color w:val="000000"/>
              </w:rPr>
              <w:t xml:space="preserve"> ou aos </w:t>
            </w:r>
            <w:r w:rsidRPr="00F70B31">
              <w:rPr>
                <w:rFonts w:ascii="Times New Roman" w:hAnsi="Times New Roman"/>
                <w:i/>
                <w:iCs/>
                <w:color w:val="000000"/>
              </w:rPr>
              <w:t>Tocantins,</w:t>
            </w:r>
            <w:r w:rsidRPr="00F70B31">
              <w:rPr>
                <w:rFonts w:ascii="Times New Roman" w:hAnsi="Times New Roman"/>
                <w:color w:val="000000"/>
              </w:rPr>
              <w:t xml:space="preserve"> </w:t>
            </w:r>
            <w:r w:rsidRPr="00F70B31">
              <w:rPr>
                <w:rFonts w:ascii="Times New Roman" w:hAnsi="Times New Roman"/>
                <w:i/>
                <w:iCs/>
                <w:color w:val="000000"/>
              </w:rPr>
              <w:t>Tocantins.</w:t>
            </w:r>
            <w:r w:rsidRPr="00F70B31">
              <w:rPr>
                <w:rFonts w:ascii="Times New Roman" w:hAnsi="Times New Roman"/>
                <w:color w:val="000000"/>
              </w:rPr>
              <w:t xml:space="preserve"> Etnol. 3. </w:t>
            </w:r>
            <w:proofErr w:type="gramStart"/>
            <w:r w:rsidRPr="00F70B31">
              <w:rPr>
                <w:rFonts w:ascii="Times New Roman" w:hAnsi="Times New Roman"/>
                <w:color w:val="000000"/>
              </w:rPr>
              <w:t>grupo</w:t>
            </w:r>
            <w:proofErr w:type="gramEnd"/>
            <w:r w:rsidRPr="00F70B31">
              <w:rPr>
                <w:rFonts w:ascii="Times New Roman" w:hAnsi="Times New Roman"/>
                <w:color w:val="000000"/>
              </w:rPr>
              <w:t xml:space="preserve"> indígena que teria habitado junto à foz do rio Tocantins PA, etnm.br: </w:t>
            </w:r>
            <w:r w:rsidRPr="00F70B31">
              <w:rPr>
                <w:rFonts w:ascii="Times New Roman" w:hAnsi="Times New Roman"/>
                <w:i/>
                <w:iCs/>
                <w:color w:val="000000"/>
              </w:rPr>
              <w:t>Tocantim</w:t>
            </w:r>
            <w:r w:rsidRPr="00F70B31">
              <w:rPr>
                <w:rFonts w:ascii="Times New Roman" w:hAnsi="Times New Roman"/>
                <w:color w:val="000000"/>
              </w:rPr>
              <w:t>.</w:t>
            </w:r>
          </w:p>
          <w:p w:rsidR="007A576D" w:rsidRPr="00F70B31" w:rsidRDefault="007A576D" w:rsidP="008116F5">
            <w:pPr>
              <w:spacing w:before="120" w:after="120"/>
              <w:jc w:val="both"/>
              <w:rPr>
                <w:rFonts w:ascii="Times New Roman" w:hAnsi="Times New Roman"/>
                <w:b/>
              </w:rPr>
            </w:pPr>
            <w:r w:rsidRPr="00F70B31">
              <w:rPr>
                <w:rFonts w:ascii="Times New Roman" w:hAnsi="Times New Roman"/>
                <w:b/>
                <w:bCs/>
                <w:color w:val="000000"/>
              </w:rPr>
              <w:t>Contexto</w:t>
            </w:r>
            <w:r w:rsidRPr="00F70B31">
              <w:rPr>
                <w:rFonts w:ascii="Times New Roman" w:hAnsi="Times New Roman"/>
                <w:b/>
                <w:color w:val="000000"/>
              </w:rPr>
              <w:t xml:space="preserve">: </w:t>
            </w:r>
            <w:proofErr w:type="gramStart"/>
            <w:r w:rsidRPr="00F70B31">
              <w:rPr>
                <w:rFonts w:ascii="Times New Roman" w:hAnsi="Times New Roman"/>
                <w:b/>
                <w:color w:val="000000"/>
                <w:vertAlign w:val="superscript"/>
              </w:rPr>
              <w:t>7</w:t>
            </w:r>
            <w:r w:rsidRPr="00F70B31">
              <w:rPr>
                <w:rStyle w:val="Forte"/>
                <w:rFonts w:ascii="Times New Roman" w:hAnsi="Times New Roman"/>
                <w:b w:val="0"/>
                <w:color w:val="000000"/>
              </w:rPr>
              <w:t>São</w:t>
            </w:r>
            <w:proofErr w:type="gramEnd"/>
            <w:r w:rsidRPr="00F70B31">
              <w:rPr>
                <w:rStyle w:val="Forte"/>
                <w:rFonts w:ascii="Times New Roman" w:hAnsi="Times New Roman"/>
                <w:b w:val="0"/>
                <w:color w:val="000000"/>
              </w:rPr>
              <w:t xml:space="preserve"> Benedito nasceu em </w:t>
            </w:r>
            <w:proofErr w:type="spellStart"/>
            <w:r w:rsidRPr="00F70B31">
              <w:rPr>
                <w:rStyle w:val="Forte"/>
                <w:rFonts w:ascii="Times New Roman" w:hAnsi="Times New Roman"/>
                <w:b w:val="0"/>
                <w:color w:val="000000"/>
              </w:rPr>
              <w:t>Núrsia</w:t>
            </w:r>
            <w:proofErr w:type="spellEnd"/>
            <w:r w:rsidRPr="00F70B31">
              <w:rPr>
                <w:rStyle w:val="Forte"/>
                <w:rFonts w:ascii="Times New Roman" w:hAnsi="Times New Roman"/>
                <w:b w:val="0"/>
                <w:color w:val="000000"/>
              </w:rPr>
              <w:t xml:space="preserve"> na Itália central no ano de 480 e foi para Roma estudar em 499. A santidade de Benedito atraiu outros seguidores, e os discípulos começaram a aparecer de todos os lados para estudar com ele. Os monges, perto de </w:t>
            </w:r>
            <w:proofErr w:type="spellStart"/>
            <w:r w:rsidRPr="00F70B31">
              <w:rPr>
                <w:rStyle w:val="Forte"/>
                <w:rFonts w:ascii="Times New Roman" w:hAnsi="Times New Roman"/>
                <w:b w:val="0"/>
                <w:color w:val="000000"/>
              </w:rPr>
              <w:t>Vicovaro</w:t>
            </w:r>
            <w:proofErr w:type="spellEnd"/>
            <w:r w:rsidRPr="00F70B31">
              <w:rPr>
                <w:rStyle w:val="Forte"/>
                <w:rFonts w:ascii="Times New Roman" w:hAnsi="Times New Roman"/>
                <w:b w:val="0"/>
                <w:color w:val="000000"/>
              </w:rPr>
              <w:t>, região da Itália, pediram-lhe para ser o seu Abade. Benedito aceitou, mas impôs regras severas: hoje chamadas de "Regras de Benedito". Atuando como Abade, Benedito aconselhou papas, líderes seculares, mas continuou com a sua rotina escolástica. Ele é conhecido pelas suas regras e como o fundador da Ordem dos Beneditinos.  (Texto adaptado) Disponível em</w:t>
            </w:r>
            <w:r w:rsidRPr="00F70B31">
              <w:rPr>
                <w:rStyle w:val="Forte"/>
                <w:rFonts w:ascii="Times New Roman" w:hAnsi="Times New Roman"/>
                <w:color w:val="000000"/>
              </w:rPr>
              <w:t xml:space="preserve"> </w:t>
            </w:r>
            <w:hyperlink r:id="rId9" w:history="1">
              <w:r w:rsidRPr="005A13EC">
                <w:rPr>
                  <w:rStyle w:val="Hyperlink"/>
                  <w:rFonts w:ascii="Times New Roman" w:hAnsi="Times New Roman"/>
                  <w:color w:val="000000"/>
                  <w:u w:val="none"/>
                </w:rPr>
                <w:t>http://www.cademeusanto.com.br/sao_benedito_de_nursia.htm</w:t>
              </w:r>
            </w:hyperlink>
            <w:r w:rsidRPr="00F70B31">
              <w:rPr>
                <w:rStyle w:val="Forte"/>
                <w:rFonts w:ascii="Times New Roman" w:hAnsi="Times New Roman"/>
                <w:color w:val="000000"/>
              </w:rPr>
              <w:t xml:space="preserve"> </w:t>
            </w:r>
            <w:r w:rsidRPr="00F70B31">
              <w:rPr>
                <w:rStyle w:val="Forte"/>
                <w:rFonts w:ascii="Times New Roman" w:hAnsi="Times New Roman"/>
                <w:b w:val="0"/>
                <w:color w:val="000000"/>
              </w:rPr>
              <w:t>Acesso em 20 de dez de 2010.</w:t>
            </w:r>
          </w:p>
          <w:p w:rsidR="007A576D" w:rsidRPr="00F70B31" w:rsidRDefault="007A576D" w:rsidP="008116F5">
            <w:pPr>
              <w:spacing w:before="120" w:after="120"/>
              <w:jc w:val="both"/>
              <w:rPr>
                <w:rFonts w:ascii="Times New Roman" w:hAnsi="Times New Roman"/>
                <w:color w:val="000000"/>
                <w:vertAlign w:val="superscript"/>
              </w:rPr>
            </w:pPr>
            <w:r w:rsidRPr="00F70B31">
              <w:rPr>
                <w:rFonts w:ascii="Times New Roman" w:hAnsi="Times New Roman"/>
                <w:b/>
                <w:bCs/>
                <w:color w:val="000000"/>
              </w:rPr>
              <w:t>Fonte</w:t>
            </w:r>
            <w:r w:rsidRPr="00F70B31">
              <w:rPr>
                <w:rFonts w:ascii="Times New Roman" w:hAnsi="Times New Roman"/>
                <w:color w:val="000000"/>
              </w:rPr>
              <w:t xml:space="preserve">: </w:t>
            </w:r>
            <w:proofErr w:type="gramStart"/>
            <w:r w:rsidRPr="00F70B31">
              <w:rPr>
                <w:rFonts w:ascii="Times New Roman" w:hAnsi="Times New Roman"/>
                <w:color w:val="000000"/>
              </w:rPr>
              <w:t>ThS¹</w:t>
            </w:r>
            <w:proofErr w:type="gramEnd"/>
            <w:r w:rsidRPr="00F70B31">
              <w:rPr>
                <w:rFonts w:ascii="Times New Roman" w:hAnsi="Times New Roman"/>
                <w:color w:val="000000"/>
              </w:rPr>
              <w:t>, Eugênio de Castro², Guérios³, Houaiss</w:t>
            </w:r>
            <w:r w:rsidRPr="00F70B31">
              <w:rPr>
                <w:rFonts w:ascii="Times New Roman" w:hAnsi="Times New Roman"/>
                <w:color w:val="000000"/>
                <w:vertAlign w:val="superscript"/>
              </w:rPr>
              <w:t>4</w:t>
            </w:r>
            <w:r w:rsidRPr="00F70B31">
              <w:rPr>
                <w:rFonts w:ascii="Times New Roman" w:hAnsi="Times New Roman"/>
                <w:color w:val="000000"/>
              </w:rPr>
              <w:t>, Aurélio</w:t>
            </w:r>
            <w:r w:rsidRPr="00F70B31">
              <w:rPr>
                <w:rFonts w:ascii="Times New Roman" w:hAnsi="Times New Roman"/>
                <w:color w:val="000000"/>
                <w:vertAlign w:val="superscript"/>
              </w:rPr>
              <w:t>5</w:t>
            </w:r>
            <w:r w:rsidRPr="00F70B31">
              <w:rPr>
                <w:rFonts w:ascii="Times New Roman" w:hAnsi="Times New Roman"/>
                <w:color w:val="000000"/>
              </w:rPr>
              <w:t>, IBGE</w:t>
            </w:r>
            <w:r w:rsidRPr="00F70B31">
              <w:rPr>
                <w:rFonts w:ascii="Times New Roman" w:hAnsi="Times New Roman"/>
                <w:color w:val="000000"/>
                <w:vertAlign w:val="superscript"/>
              </w:rPr>
              <w:t>6</w:t>
            </w:r>
            <w:r w:rsidRPr="00F70B31">
              <w:rPr>
                <w:rFonts w:ascii="Times New Roman" w:hAnsi="Times New Roman"/>
                <w:color w:val="000000"/>
              </w:rPr>
              <w:t>, Internet</w:t>
            </w:r>
            <w:r w:rsidRPr="00F70B31">
              <w:rPr>
                <w:rFonts w:ascii="Times New Roman" w:hAnsi="Times New Roman"/>
                <w:color w:val="000000"/>
                <w:vertAlign w:val="superscript"/>
              </w:rPr>
              <w:t>7</w:t>
            </w:r>
            <w:r w:rsidRPr="00F70B31">
              <w:rPr>
                <w:rFonts w:ascii="Times New Roman" w:hAnsi="Times New Roman"/>
                <w:color w:val="000000"/>
              </w:rPr>
              <w:t>, Silveira Bueno</w:t>
            </w:r>
            <w:r w:rsidRPr="00F70B31">
              <w:rPr>
                <w:rFonts w:ascii="Times New Roman" w:hAnsi="Times New Roman"/>
                <w:color w:val="000000"/>
                <w:vertAlign w:val="superscript"/>
              </w:rPr>
              <w:t>8</w:t>
            </w:r>
            <w:r w:rsidRPr="00F70B31">
              <w:rPr>
                <w:rFonts w:ascii="Times New Roman" w:hAnsi="Times New Roman"/>
                <w:color w:val="000000"/>
              </w:rPr>
              <w:t>.</w:t>
            </w:r>
          </w:p>
          <w:p w:rsidR="007A576D" w:rsidRPr="00F70B31" w:rsidRDefault="007A576D" w:rsidP="008116F5">
            <w:pPr>
              <w:spacing w:before="120" w:after="120"/>
              <w:jc w:val="both"/>
              <w:rPr>
                <w:rFonts w:ascii="Times New Roman" w:hAnsi="Times New Roman"/>
                <w:color w:val="000000"/>
              </w:rPr>
            </w:pPr>
            <w:r w:rsidRPr="00F70B31">
              <w:rPr>
                <w:rFonts w:ascii="Times New Roman" w:hAnsi="Times New Roman"/>
                <w:b/>
                <w:bCs/>
                <w:color w:val="000000"/>
              </w:rPr>
              <w:t>Pesquisadora</w:t>
            </w:r>
            <w:r w:rsidRPr="00F70B31">
              <w:rPr>
                <w:rFonts w:ascii="Times New Roman" w:hAnsi="Times New Roman"/>
                <w:color w:val="000000"/>
              </w:rPr>
              <w:t>: Verônica Ramalho Nunes</w:t>
            </w:r>
          </w:p>
          <w:p w:rsidR="007A576D" w:rsidRPr="00F70B31" w:rsidRDefault="007A576D" w:rsidP="008116F5">
            <w:pPr>
              <w:spacing w:before="120" w:after="120"/>
              <w:jc w:val="both"/>
              <w:rPr>
                <w:rFonts w:ascii="Times New Roman" w:hAnsi="Times New Roman"/>
                <w:color w:val="000000"/>
              </w:rPr>
            </w:pPr>
            <w:r w:rsidRPr="00F70B31">
              <w:rPr>
                <w:rFonts w:ascii="Times New Roman" w:hAnsi="Times New Roman"/>
                <w:b/>
                <w:bCs/>
                <w:color w:val="000000"/>
              </w:rPr>
              <w:t>Revisora</w:t>
            </w:r>
            <w:r w:rsidRPr="00F70B31">
              <w:rPr>
                <w:rFonts w:ascii="Times New Roman" w:hAnsi="Times New Roman"/>
                <w:color w:val="000000"/>
              </w:rPr>
              <w:t xml:space="preserve">: </w:t>
            </w:r>
            <w:proofErr w:type="spellStart"/>
            <w:r w:rsidRPr="00F70B31">
              <w:rPr>
                <w:rFonts w:ascii="Times New Roman" w:hAnsi="Times New Roman"/>
                <w:lang w:eastAsia="pt-BR"/>
              </w:rPr>
              <w:t>Drª</w:t>
            </w:r>
            <w:proofErr w:type="spellEnd"/>
            <w:r w:rsidRPr="00F70B31">
              <w:rPr>
                <w:rFonts w:ascii="Times New Roman" w:hAnsi="Times New Roman"/>
                <w:lang w:eastAsia="pt-BR"/>
              </w:rPr>
              <w:t xml:space="preserve"> </w:t>
            </w:r>
            <w:proofErr w:type="spellStart"/>
            <w:r w:rsidRPr="00F70B31">
              <w:rPr>
                <w:rFonts w:ascii="Times New Roman" w:hAnsi="Times New Roman"/>
                <w:lang w:eastAsia="pt-BR"/>
              </w:rPr>
              <w:t>Karylleila</w:t>
            </w:r>
            <w:proofErr w:type="spellEnd"/>
            <w:r w:rsidRPr="00F70B31">
              <w:rPr>
                <w:rFonts w:ascii="Times New Roman" w:hAnsi="Times New Roman"/>
                <w:lang w:eastAsia="pt-BR"/>
              </w:rPr>
              <w:t xml:space="preserve"> dos </w:t>
            </w:r>
            <w:proofErr w:type="gramStart"/>
            <w:r w:rsidRPr="00F70B31">
              <w:rPr>
                <w:rFonts w:ascii="Times New Roman" w:hAnsi="Times New Roman"/>
                <w:lang w:eastAsia="pt-BR"/>
              </w:rPr>
              <w:t>Santos Andrade</w:t>
            </w:r>
            <w:proofErr w:type="gramEnd"/>
            <w:r w:rsidRPr="00F70B31">
              <w:rPr>
                <w:rFonts w:ascii="Times New Roman" w:hAnsi="Times New Roman"/>
                <w:lang w:eastAsia="pt-BR"/>
              </w:rPr>
              <w:t>, 2011.</w:t>
            </w:r>
            <w:r w:rsidRPr="00F70B31">
              <w:rPr>
                <w:rFonts w:ascii="Times New Roman" w:hAnsi="Times New Roman"/>
                <w:color w:val="000000"/>
              </w:rPr>
              <w:tab/>
            </w:r>
            <w:r w:rsidRPr="00F70B31">
              <w:rPr>
                <w:rFonts w:ascii="Times New Roman" w:hAnsi="Times New Roman"/>
                <w:color w:val="000000"/>
              </w:rPr>
              <w:tab/>
            </w:r>
            <w:r w:rsidRPr="00F70B31">
              <w:rPr>
                <w:rFonts w:ascii="Times New Roman" w:hAnsi="Times New Roman"/>
                <w:color w:val="000000"/>
              </w:rPr>
              <w:tab/>
            </w:r>
          </w:p>
          <w:p w:rsidR="007A576D" w:rsidRPr="00F70B31" w:rsidRDefault="007A576D" w:rsidP="008116F5">
            <w:pPr>
              <w:spacing w:before="120" w:after="120"/>
              <w:jc w:val="both"/>
              <w:rPr>
                <w:rFonts w:ascii="Times New Roman" w:hAnsi="Times New Roman"/>
                <w:sz w:val="24"/>
                <w:szCs w:val="24"/>
                <w:lang w:eastAsia="pt-BR"/>
              </w:rPr>
            </w:pPr>
            <w:r w:rsidRPr="00F70B31">
              <w:rPr>
                <w:rFonts w:ascii="Times New Roman" w:hAnsi="Times New Roman"/>
                <w:b/>
                <w:bCs/>
                <w:color w:val="000000"/>
              </w:rPr>
              <w:t>Data da coleta</w:t>
            </w:r>
            <w:r w:rsidRPr="00F70B31">
              <w:rPr>
                <w:rFonts w:ascii="Times New Roman" w:hAnsi="Times New Roman"/>
                <w:color w:val="000000"/>
              </w:rPr>
              <w:t xml:space="preserve">: </w:t>
            </w:r>
            <w:r w:rsidRPr="00F70B31">
              <w:rPr>
                <w:rFonts w:ascii="Times New Roman" w:hAnsi="Times New Roman"/>
                <w:lang w:eastAsia="pt-BR"/>
              </w:rPr>
              <w:t>Agosto de 2010 a Junho de 2011</w:t>
            </w:r>
          </w:p>
        </w:tc>
      </w:tr>
    </w:tbl>
    <w:p w:rsidR="004B6908" w:rsidRDefault="004B6908" w:rsidP="00DD4122">
      <w:pPr>
        <w:spacing w:after="0" w:line="360" w:lineRule="auto"/>
        <w:ind w:firstLine="720"/>
        <w:jc w:val="both"/>
        <w:rPr>
          <w:rFonts w:ascii="Times New Roman" w:hAnsi="Times New Roman"/>
          <w:sz w:val="24"/>
          <w:szCs w:val="24"/>
          <w:lang w:eastAsia="pt-BR"/>
        </w:rPr>
      </w:pPr>
    </w:p>
    <w:p w:rsidR="00DD4122" w:rsidRDefault="00DD4122" w:rsidP="00DD4122">
      <w:pPr>
        <w:spacing w:after="0" w:line="360" w:lineRule="auto"/>
        <w:ind w:firstLine="720"/>
        <w:jc w:val="both"/>
        <w:rPr>
          <w:rFonts w:ascii="Times New Roman" w:hAnsi="Times New Roman"/>
          <w:sz w:val="24"/>
          <w:szCs w:val="24"/>
          <w:lang w:eastAsia="pt-BR"/>
        </w:rPr>
      </w:pPr>
    </w:p>
    <w:p w:rsidR="00065967" w:rsidRPr="00B37460" w:rsidRDefault="00065967" w:rsidP="00DD4122">
      <w:pPr>
        <w:spacing w:after="0" w:line="360" w:lineRule="auto"/>
        <w:ind w:firstLine="720"/>
        <w:jc w:val="both"/>
        <w:rPr>
          <w:rFonts w:ascii="Times New Roman" w:hAnsi="Times New Roman"/>
          <w:sz w:val="24"/>
          <w:szCs w:val="24"/>
          <w:lang w:eastAsia="pt-BR"/>
        </w:rPr>
      </w:pPr>
    </w:p>
    <w:p w:rsidR="00FA50D4" w:rsidRPr="00B37460" w:rsidRDefault="00FA50D4" w:rsidP="00DD4122">
      <w:pPr>
        <w:autoSpaceDE w:val="0"/>
        <w:autoSpaceDN w:val="0"/>
        <w:adjustRightInd w:val="0"/>
        <w:spacing w:after="0" w:line="360" w:lineRule="auto"/>
        <w:jc w:val="both"/>
        <w:rPr>
          <w:rFonts w:ascii="Times New Roman" w:hAnsi="Times New Roman"/>
          <w:sz w:val="24"/>
          <w:szCs w:val="24"/>
        </w:rPr>
      </w:pPr>
      <w:r w:rsidRPr="00B37460">
        <w:rPr>
          <w:rFonts w:ascii="Times New Roman" w:hAnsi="Times New Roman"/>
          <w:b/>
          <w:bCs/>
          <w:sz w:val="24"/>
          <w:szCs w:val="24"/>
        </w:rPr>
        <w:t>Prin</w:t>
      </w:r>
      <w:r w:rsidRPr="00B37460">
        <w:rPr>
          <w:rFonts w:ascii="Times New Roman" w:hAnsi="Times New Roman"/>
          <w:b/>
          <w:sz w:val="24"/>
          <w:szCs w:val="24"/>
        </w:rPr>
        <w:t>cipais contribuições científicas ou tecnológicas da proposta</w:t>
      </w:r>
    </w:p>
    <w:p w:rsidR="0083790D" w:rsidRPr="00B37460" w:rsidRDefault="0083790D" w:rsidP="00DD4122">
      <w:pPr>
        <w:autoSpaceDE w:val="0"/>
        <w:autoSpaceDN w:val="0"/>
        <w:adjustRightInd w:val="0"/>
        <w:spacing w:after="0" w:line="360" w:lineRule="auto"/>
        <w:ind w:firstLine="708"/>
        <w:jc w:val="both"/>
        <w:rPr>
          <w:rFonts w:ascii="Times New Roman" w:hAnsi="Times New Roman"/>
          <w:sz w:val="24"/>
          <w:szCs w:val="24"/>
        </w:rPr>
      </w:pPr>
      <w:r w:rsidRPr="00B37460">
        <w:rPr>
          <w:rFonts w:ascii="Times New Roman" w:hAnsi="Times New Roman"/>
          <w:sz w:val="24"/>
          <w:szCs w:val="24"/>
        </w:rPr>
        <w:t xml:space="preserve">O ATT, como parte integrante do ATB, tem como intenção produzir um atlas com todas as especificidades: mapas por micro e macro regiões; maior ou menor incidência de topônimos (natureza física ou </w:t>
      </w:r>
      <w:proofErr w:type="spellStart"/>
      <w:r w:rsidRPr="00B37460">
        <w:rPr>
          <w:rFonts w:ascii="Times New Roman" w:hAnsi="Times New Roman"/>
          <w:sz w:val="24"/>
          <w:szCs w:val="24"/>
        </w:rPr>
        <w:t>antropocultural</w:t>
      </w:r>
      <w:proofErr w:type="spellEnd"/>
      <w:r w:rsidRPr="00B37460">
        <w:rPr>
          <w:rFonts w:ascii="Times New Roman" w:hAnsi="Times New Roman"/>
          <w:sz w:val="24"/>
          <w:szCs w:val="24"/>
        </w:rPr>
        <w:t>) por regiões; observar, a partir deste levantamento, um mapeamento da realidade toponímica do estado do Tocantins. Para tanto, a criação deste banco de dados poderá propiciar a</w:t>
      </w:r>
      <w:r w:rsidR="005A13EC">
        <w:rPr>
          <w:rFonts w:ascii="Times New Roman" w:hAnsi="Times New Roman"/>
          <w:sz w:val="24"/>
          <w:szCs w:val="24"/>
        </w:rPr>
        <w:t>o</w:t>
      </w:r>
      <w:r w:rsidRPr="00B37460">
        <w:rPr>
          <w:rFonts w:ascii="Times New Roman" w:hAnsi="Times New Roman"/>
          <w:sz w:val="24"/>
          <w:szCs w:val="24"/>
        </w:rPr>
        <w:t>s pesquisadores envolvidos no projeto a facilidade na catalogação e tabulação dos dados sobre a toponímia do Tocantins. Isto garantirá um desempenho mais automatizado na organização e sistematização dos dados com o intuito de conhecer o espaço-território toponímico do estado.</w:t>
      </w:r>
    </w:p>
    <w:p w:rsidR="00FD2F8E" w:rsidRDefault="00FD2F8E" w:rsidP="00DD4122">
      <w:pPr>
        <w:spacing w:after="0" w:line="360" w:lineRule="auto"/>
        <w:rPr>
          <w:rFonts w:ascii="Times New Roman" w:hAnsi="Times New Roman"/>
          <w:b/>
          <w:color w:val="262626"/>
          <w:sz w:val="24"/>
          <w:szCs w:val="24"/>
        </w:rPr>
      </w:pPr>
    </w:p>
    <w:p w:rsidR="00FA50D4" w:rsidRDefault="00FA50D4" w:rsidP="00DD4122">
      <w:pPr>
        <w:spacing w:after="0" w:line="360" w:lineRule="auto"/>
        <w:rPr>
          <w:rFonts w:ascii="Times New Roman" w:hAnsi="Times New Roman"/>
          <w:b/>
          <w:color w:val="262626"/>
          <w:sz w:val="24"/>
          <w:szCs w:val="24"/>
        </w:rPr>
      </w:pPr>
      <w:r w:rsidRPr="00B37460">
        <w:rPr>
          <w:rFonts w:ascii="Times New Roman" w:hAnsi="Times New Roman"/>
          <w:b/>
          <w:color w:val="262626"/>
          <w:sz w:val="24"/>
          <w:szCs w:val="24"/>
        </w:rPr>
        <w:t>Referências Bibliográficas</w:t>
      </w:r>
    </w:p>
    <w:p w:rsidR="0083790D" w:rsidRPr="00B37460" w:rsidRDefault="0083790D" w:rsidP="00DD4122">
      <w:pPr>
        <w:autoSpaceDE w:val="0"/>
        <w:autoSpaceDN w:val="0"/>
        <w:adjustRightInd w:val="0"/>
        <w:spacing w:after="0" w:line="360" w:lineRule="auto"/>
        <w:jc w:val="both"/>
        <w:rPr>
          <w:rFonts w:ascii="Times New Roman" w:hAnsi="Times New Roman"/>
          <w:color w:val="000000"/>
          <w:sz w:val="24"/>
          <w:szCs w:val="24"/>
        </w:rPr>
      </w:pPr>
      <w:r w:rsidRPr="00B37460">
        <w:rPr>
          <w:rFonts w:ascii="Times New Roman" w:hAnsi="Times New Roman"/>
          <w:sz w:val="24"/>
          <w:szCs w:val="24"/>
          <w:lang w:eastAsia="pt-BR"/>
        </w:rPr>
        <w:t xml:space="preserve">ANDRADE, </w:t>
      </w:r>
      <w:proofErr w:type="spellStart"/>
      <w:r w:rsidR="00FD2F8E">
        <w:rPr>
          <w:rFonts w:ascii="Times New Roman" w:hAnsi="Times New Roman"/>
          <w:sz w:val="24"/>
          <w:szCs w:val="24"/>
          <w:lang w:eastAsia="pt-BR"/>
        </w:rPr>
        <w:t>Karylleila</w:t>
      </w:r>
      <w:proofErr w:type="spellEnd"/>
      <w:r w:rsidR="00FD2F8E">
        <w:rPr>
          <w:rFonts w:ascii="Times New Roman" w:hAnsi="Times New Roman"/>
          <w:sz w:val="24"/>
          <w:szCs w:val="24"/>
          <w:lang w:eastAsia="pt-BR"/>
        </w:rPr>
        <w:t xml:space="preserve"> dos Santos. </w:t>
      </w:r>
      <w:proofErr w:type="gramStart"/>
      <w:r w:rsidR="00FD2F8E">
        <w:rPr>
          <w:rFonts w:ascii="Times New Roman" w:hAnsi="Times New Roman"/>
          <w:sz w:val="24"/>
          <w:szCs w:val="24"/>
          <w:lang w:eastAsia="pt-BR"/>
        </w:rPr>
        <w:t>Atlas Toponímico do Estado do Tocantins</w:t>
      </w:r>
      <w:proofErr w:type="gramEnd"/>
      <w:r w:rsidR="00FD2F8E">
        <w:rPr>
          <w:rFonts w:ascii="Times New Roman" w:hAnsi="Times New Roman"/>
          <w:sz w:val="24"/>
          <w:szCs w:val="24"/>
          <w:lang w:eastAsia="pt-BR"/>
        </w:rPr>
        <w:t xml:space="preserve">. Goiânia: PUC, 2010. </w:t>
      </w:r>
    </w:p>
    <w:p w:rsidR="0083790D" w:rsidRPr="00B37460" w:rsidRDefault="0083790D" w:rsidP="00DD4122">
      <w:pPr>
        <w:pStyle w:val="Corpodetexto"/>
        <w:spacing w:after="0" w:line="360" w:lineRule="auto"/>
        <w:jc w:val="both"/>
        <w:rPr>
          <w:rFonts w:ascii="Times New Roman" w:hAnsi="Times New Roman"/>
          <w:bCs/>
          <w:color w:val="000000"/>
        </w:rPr>
      </w:pPr>
      <w:r w:rsidRPr="00B37460">
        <w:rPr>
          <w:rFonts w:ascii="Times New Roman" w:hAnsi="Times New Roman"/>
          <w:bCs/>
          <w:color w:val="000000"/>
        </w:rPr>
        <w:t>CASTRO, Eugênio.</w:t>
      </w:r>
      <w:r w:rsidRPr="00B37460">
        <w:rPr>
          <w:rFonts w:ascii="Times New Roman" w:hAnsi="Times New Roman"/>
          <w:color w:val="000000"/>
        </w:rPr>
        <w:t xml:space="preserve"> </w:t>
      </w:r>
      <w:r w:rsidRPr="00B37460">
        <w:rPr>
          <w:rFonts w:ascii="Times New Roman" w:hAnsi="Times New Roman"/>
          <w:i/>
          <w:color w:val="000000"/>
        </w:rPr>
        <w:t>Ensaios da geografia linguística.</w:t>
      </w:r>
      <w:r w:rsidRPr="00B37460">
        <w:rPr>
          <w:rFonts w:ascii="Times New Roman" w:hAnsi="Times New Roman"/>
          <w:color w:val="000000"/>
        </w:rPr>
        <w:t xml:space="preserve"> </w:t>
      </w:r>
      <w:r w:rsidRPr="00B37460">
        <w:rPr>
          <w:rFonts w:ascii="Times New Roman" w:hAnsi="Times New Roman"/>
          <w:bCs/>
          <w:color w:val="000000"/>
        </w:rPr>
        <w:t>São Paulo: Cia Editora Nacional, 1941.</w:t>
      </w:r>
    </w:p>
    <w:p w:rsidR="0083790D" w:rsidRPr="00B37460" w:rsidRDefault="0083790D" w:rsidP="00DD4122">
      <w:pPr>
        <w:spacing w:after="0" w:line="360" w:lineRule="auto"/>
        <w:jc w:val="both"/>
        <w:rPr>
          <w:rFonts w:ascii="Times New Roman" w:hAnsi="Times New Roman"/>
          <w:color w:val="000000"/>
          <w:sz w:val="24"/>
          <w:szCs w:val="24"/>
        </w:rPr>
      </w:pPr>
      <w:r w:rsidRPr="00B37460">
        <w:rPr>
          <w:rFonts w:ascii="Times New Roman" w:hAnsi="Times New Roman"/>
          <w:color w:val="000000"/>
          <w:sz w:val="24"/>
          <w:szCs w:val="24"/>
        </w:rPr>
        <w:t xml:space="preserve">DICK, Maria. Vicentina de Paula do Amaral. </w:t>
      </w:r>
      <w:r w:rsidRPr="00B37460">
        <w:rPr>
          <w:rFonts w:ascii="Times New Roman" w:hAnsi="Times New Roman"/>
          <w:bCs/>
          <w:i/>
          <w:color w:val="000000"/>
          <w:sz w:val="24"/>
          <w:szCs w:val="24"/>
        </w:rPr>
        <w:t>A motivação toponímica e a realidade brasileira</w:t>
      </w:r>
      <w:r w:rsidRPr="00B37460">
        <w:rPr>
          <w:rFonts w:ascii="Times New Roman" w:hAnsi="Times New Roman"/>
          <w:i/>
          <w:color w:val="000000"/>
          <w:sz w:val="24"/>
          <w:szCs w:val="24"/>
        </w:rPr>
        <w:t>.</w:t>
      </w:r>
      <w:r w:rsidRPr="00B37460">
        <w:rPr>
          <w:rFonts w:ascii="Times New Roman" w:hAnsi="Times New Roman"/>
          <w:color w:val="000000"/>
          <w:sz w:val="24"/>
          <w:szCs w:val="24"/>
        </w:rPr>
        <w:t xml:space="preserve"> São Paulo: Arquivo do estado de SP, 1990.</w:t>
      </w:r>
    </w:p>
    <w:p w:rsidR="0083790D" w:rsidRPr="00B37460" w:rsidRDefault="0083790D" w:rsidP="00DD4122">
      <w:pPr>
        <w:spacing w:after="0" w:line="360" w:lineRule="auto"/>
        <w:jc w:val="both"/>
        <w:rPr>
          <w:rFonts w:ascii="Times New Roman" w:hAnsi="Times New Roman"/>
          <w:color w:val="000000"/>
          <w:sz w:val="24"/>
          <w:szCs w:val="24"/>
        </w:rPr>
      </w:pPr>
      <w:r w:rsidRPr="00AC5F2A">
        <w:rPr>
          <w:rFonts w:ascii="Times New Roman" w:hAnsi="Times New Roman"/>
          <w:color w:val="000000"/>
          <w:sz w:val="24"/>
          <w:szCs w:val="24"/>
        </w:rPr>
        <w:t>_____.</w:t>
      </w:r>
      <w:r w:rsidRPr="00AC5F2A">
        <w:rPr>
          <w:rFonts w:ascii="Times New Roman" w:hAnsi="Times New Roman"/>
          <w:i/>
          <w:color w:val="000000"/>
          <w:sz w:val="24"/>
          <w:szCs w:val="24"/>
        </w:rPr>
        <w:t xml:space="preserve"> </w:t>
      </w:r>
      <w:r w:rsidRPr="00AC5F2A">
        <w:rPr>
          <w:rFonts w:ascii="Times New Roman" w:hAnsi="Times New Roman"/>
          <w:bCs/>
          <w:i/>
          <w:color w:val="000000"/>
          <w:sz w:val="24"/>
          <w:szCs w:val="24"/>
        </w:rPr>
        <w:t xml:space="preserve">Toponímia e antroponímia no Brasil: </w:t>
      </w:r>
      <w:r w:rsidR="00FD2F8E" w:rsidRPr="00AC5F2A">
        <w:rPr>
          <w:rFonts w:ascii="Times New Roman" w:hAnsi="Times New Roman"/>
          <w:bCs/>
          <w:color w:val="000000"/>
          <w:sz w:val="24"/>
          <w:szCs w:val="24"/>
        </w:rPr>
        <w:t>Coletânea</w:t>
      </w:r>
      <w:r w:rsidRPr="00AC5F2A">
        <w:rPr>
          <w:rFonts w:ascii="Times New Roman" w:hAnsi="Times New Roman"/>
          <w:bCs/>
          <w:color w:val="000000"/>
          <w:sz w:val="24"/>
          <w:szCs w:val="24"/>
        </w:rPr>
        <w:t xml:space="preserve"> de estudos</w:t>
      </w:r>
      <w:r w:rsidRPr="00AC5F2A">
        <w:rPr>
          <w:rFonts w:ascii="Times New Roman" w:hAnsi="Times New Roman"/>
          <w:color w:val="000000"/>
          <w:sz w:val="24"/>
          <w:szCs w:val="24"/>
        </w:rPr>
        <w:t>. 2</w:t>
      </w:r>
      <w:r w:rsidR="00AC5F2A" w:rsidRPr="00AC5F2A">
        <w:rPr>
          <w:rFonts w:ascii="Times New Roman" w:hAnsi="Times New Roman"/>
          <w:color w:val="000000"/>
          <w:sz w:val="24"/>
          <w:szCs w:val="24"/>
        </w:rPr>
        <w:t xml:space="preserve">. </w:t>
      </w:r>
      <w:proofErr w:type="gramStart"/>
      <w:r w:rsidR="00AC5F2A" w:rsidRPr="00AC5F2A">
        <w:rPr>
          <w:rFonts w:ascii="Times New Roman" w:hAnsi="Times New Roman"/>
          <w:color w:val="000000"/>
          <w:sz w:val="24"/>
          <w:szCs w:val="24"/>
        </w:rPr>
        <w:t>ed.</w:t>
      </w:r>
      <w:proofErr w:type="gramEnd"/>
      <w:r w:rsidR="00AC5F2A" w:rsidRPr="00AC5F2A">
        <w:rPr>
          <w:rFonts w:ascii="Times New Roman" w:hAnsi="Times New Roman"/>
          <w:color w:val="000000"/>
          <w:sz w:val="24"/>
          <w:szCs w:val="24"/>
        </w:rPr>
        <w:t xml:space="preserve"> São Paulo: FFLCH/USP, 1990</w:t>
      </w:r>
      <w:r w:rsidRPr="00AC5F2A">
        <w:rPr>
          <w:rFonts w:ascii="Times New Roman" w:hAnsi="Times New Roman"/>
          <w:color w:val="000000"/>
          <w:sz w:val="24"/>
          <w:szCs w:val="24"/>
        </w:rPr>
        <w:t>a.</w:t>
      </w:r>
    </w:p>
    <w:p w:rsidR="00D95988" w:rsidRPr="00FD2F8E" w:rsidRDefault="00D95988" w:rsidP="00D95988">
      <w:pPr>
        <w:spacing w:before="120" w:after="120"/>
        <w:jc w:val="both"/>
        <w:rPr>
          <w:rFonts w:ascii="Times New Roman" w:hAnsi="Times New Roman"/>
          <w:color w:val="000000"/>
          <w:sz w:val="24"/>
          <w:szCs w:val="24"/>
        </w:rPr>
      </w:pPr>
      <w:r w:rsidRPr="00FD2F8E">
        <w:rPr>
          <w:rFonts w:ascii="Times New Roman" w:hAnsi="Times New Roman"/>
          <w:color w:val="000000"/>
          <w:sz w:val="24"/>
          <w:szCs w:val="24"/>
        </w:rPr>
        <w:t xml:space="preserve">FERREIRA, Aurélio. Buarque de Holanda. </w:t>
      </w:r>
      <w:r w:rsidRPr="00FD2F8E">
        <w:rPr>
          <w:rFonts w:ascii="Times New Roman" w:hAnsi="Times New Roman"/>
          <w:bCs/>
          <w:i/>
          <w:color w:val="000000"/>
          <w:sz w:val="24"/>
          <w:szCs w:val="24"/>
        </w:rPr>
        <w:t>Novo dicionário da língua portuguesa</w:t>
      </w:r>
      <w:r w:rsidRPr="00FD2F8E">
        <w:rPr>
          <w:rFonts w:ascii="Times New Roman" w:hAnsi="Times New Roman"/>
          <w:color w:val="000000"/>
          <w:sz w:val="24"/>
          <w:szCs w:val="24"/>
        </w:rPr>
        <w:t>. Rio de Janeiro: Nova Fronteira, 1975.</w:t>
      </w:r>
    </w:p>
    <w:p w:rsidR="00D95988" w:rsidRDefault="00D95988" w:rsidP="00D95988">
      <w:pPr>
        <w:autoSpaceDE w:val="0"/>
        <w:autoSpaceDN w:val="0"/>
        <w:adjustRightInd w:val="0"/>
        <w:spacing w:after="0" w:line="360" w:lineRule="auto"/>
        <w:jc w:val="both"/>
        <w:rPr>
          <w:rFonts w:ascii="Times New Roman" w:hAnsi="Times New Roman"/>
          <w:color w:val="262626"/>
          <w:sz w:val="24"/>
          <w:szCs w:val="24"/>
        </w:rPr>
      </w:pPr>
      <w:r w:rsidRPr="00D95988">
        <w:rPr>
          <w:rFonts w:ascii="Times New Roman" w:hAnsi="Times New Roman"/>
          <w:color w:val="262626"/>
          <w:sz w:val="24"/>
          <w:szCs w:val="24"/>
        </w:rPr>
        <w:t xml:space="preserve">GUÉRIOS, Rosário Antônio </w:t>
      </w:r>
      <w:proofErr w:type="spellStart"/>
      <w:r w:rsidRPr="00D95988">
        <w:rPr>
          <w:rFonts w:ascii="Times New Roman" w:hAnsi="Times New Roman"/>
          <w:color w:val="262626"/>
          <w:sz w:val="24"/>
          <w:szCs w:val="24"/>
        </w:rPr>
        <w:t>Ferâni</w:t>
      </w:r>
      <w:proofErr w:type="spellEnd"/>
      <w:r w:rsidRPr="00D95988">
        <w:rPr>
          <w:rFonts w:ascii="Times New Roman" w:hAnsi="Times New Roman"/>
          <w:color w:val="262626"/>
          <w:sz w:val="24"/>
          <w:szCs w:val="24"/>
        </w:rPr>
        <w:t xml:space="preserve"> Mansur.  </w:t>
      </w:r>
      <w:r w:rsidRPr="00FD2F8E">
        <w:rPr>
          <w:rFonts w:ascii="Times New Roman" w:hAnsi="Times New Roman"/>
          <w:i/>
          <w:color w:val="262626"/>
          <w:sz w:val="24"/>
          <w:szCs w:val="24"/>
        </w:rPr>
        <w:t>Nomes &amp; Sobrenomes.</w:t>
      </w:r>
      <w:r w:rsidRPr="00D95988">
        <w:rPr>
          <w:rFonts w:ascii="Times New Roman" w:hAnsi="Times New Roman"/>
          <w:color w:val="262626"/>
          <w:sz w:val="24"/>
          <w:szCs w:val="24"/>
        </w:rPr>
        <w:t xml:space="preserve"> São Paulo: </w:t>
      </w:r>
      <w:proofErr w:type="spellStart"/>
      <w:r w:rsidRPr="00D95988">
        <w:rPr>
          <w:rFonts w:ascii="Times New Roman" w:hAnsi="Times New Roman"/>
          <w:color w:val="262626"/>
          <w:sz w:val="24"/>
          <w:szCs w:val="24"/>
        </w:rPr>
        <w:t>Artpress</w:t>
      </w:r>
      <w:proofErr w:type="spellEnd"/>
      <w:r w:rsidRPr="00D95988">
        <w:rPr>
          <w:rFonts w:ascii="Times New Roman" w:hAnsi="Times New Roman"/>
          <w:color w:val="262626"/>
          <w:sz w:val="24"/>
          <w:szCs w:val="24"/>
        </w:rPr>
        <w:t>, 2004</w:t>
      </w:r>
      <w:r>
        <w:rPr>
          <w:rFonts w:ascii="Times New Roman" w:hAnsi="Times New Roman"/>
          <w:color w:val="262626"/>
          <w:sz w:val="24"/>
          <w:szCs w:val="24"/>
        </w:rPr>
        <w:t>.</w:t>
      </w:r>
    </w:p>
    <w:p w:rsidR="0083790D" w:rsidRPr="00B37460" w:rsidRDefault="0083790D" w:rsidP="00DD4122">
      <w:pPr>
        <w:autoSpaceDE w:val="0"/>
        <w:autoSpaceDN w:val="0"/>
        <w:adjustRightInd w:val="0"/>
        <w:spacing w:after="0" w:line="360" w:lineRule="auto"/>
        <w:jc w:val="both"/>
        <w:rPr>
          <w:rFonts w:ascii="Times New Roman" w:hAnsi="Times New Roman"/>
          <w:color w:val="262626"/>
          <w:sz w:val="24"/>
          <w:szCs w:val="24"/>
        </w:rPr>
      </w:pPr>
      <w:r w:rsidRPr="00B37460">
        <w:rPr>
          <w:rFonts w:ascii="Times New Roman" w:hAnsi="Times New Roman"/>
          <w:color w:val="262626"/>
          <w:sz w:val="24"/>
          <w:szCs w:val="24"/>
        </w:rPr>
        <w:t xml:space="preserve">HOUAISS, Antônio; VILAR, Mauro de Salles. </w:t>
      </w:r>
      <w:r w:rsidRPr="00B37460">
        <w:rPr>
          <w:rFonts w:ascii="Times New Roman" w:hAnsi="Times New Roman"/>
          <w:i/>
          <w:color w:val="262626"/>
          <w:sz w:val="24"/>
          <w:szCs w:val="24"/>
        </w:rPr>
        <w:t xml:space="preserve">Dicionário Houaiss da Língua Portuguesa. </w:t>
      </w:r>
      <w:r w:rsidRPr="00B37460">
        <w:rPr>
          <w:rFonts w:ascii="Times New Roman" w:hAnsi="Times New Roman"/>
          <w:color w:val="262626"/>
          <w:sz w:val="24"/>
          <w:szCs w:val="24"/>
        </w:rPr>
        <w:t>Rio de Janeiro: Objetiva, 2001.</w:t>
      </w:r>
    </w:p>
    <w:p w:rsidR="0083790D" w:rsidRDefault="0083790D" w:rsidP="00DD4122">
      <w:pPr>
        <w:spacing w:after="0" w:line="360" w:lineRule="auto"/>
        <w:jc w:val="both"/>
        <w:rPr>
          <w:rFonts w:ascii="Times New Roman" w:hAnsi="Times New Roman"/>
          <w:bCs/>
          <w:color w:val="000000"/>
          <w:sz w:val="24"/>
          <w:szCs w:val="24"/>
        </w:rPr>
      </w:pPr>
      <w:r w:rsidRPr="00B37460">
        <w:rPr>
          <w:rFonts w:ascii="Times New Roman" w:hAnsi="Times New Roman"/>
          <w:color w:val="000000"/>
          <w:sz w:val="24"/>
          <w:szCs w:val="24"/>
        </w:rPr>
        <w:t>INSTITUTO BRASILEIRO DE GEOGRAFIA E ESTATÍSTICA –</w:t>
      </w:r>
      <w:r w:rsidRPr="00B37460">
        <w:rPr>
          <w:rFonts w:ascii="Times New Roman" w:hAnsi="Times New Roman"/>
          <w:bCs/>
          <w:color w:val="000000"/>
          <w:sz w:val="24"/>
          <w:szCs w:val="24"/>
        </w:rPr>
        <w:t xml:space="preserve"> IBGE. </w:t>
      </w:r>
      <w:r w:rsidRPr="00B37460">
        <w:rPr>
          <w:rFonts w:ascii="Times New Roman" w:hAnsi="Times New Roman"/>
          <w:bCs/>
          <w:i/>
          <w:color w:val="000000"/>
          <w:sz w:val="24"/>
          <w:szCs w:val="24"/>
        </w:rPr>
        <w:t>Cartas topográficas.</w:t>
      </w:r>
      <w:r w:rsidRPr="00B37460">
        <w:rPr>
          <w:rFonts w:ascii="Times New Roman" w:hAnsi="Times New Roman"/>
          <w:bCs/>
          <w:color w:val="000000"/>
          <w:sz w:val="24"/>
          <w:szCs w:val="24"/>
        </w:rPr>
        <w:t xml:space="preserve"> Rio de Janeiro: Secretaria de Planejamento da Presidência da República. Diretoria de Geodésia e Cartografia, Superintendência de Cartografia, 1970, cartas consultadas: 1970. 874, 875, 876, 952, 954, 1028, 1029, 1030, 1031, 1106, 1107, 1108, 1109, 1110, 1423, 1424, 1425, 1426, 1469, 1497, 1498, 1499, 1500, 1501, 1502, 1571, 1578, 1640, 1641, 1768, 1769, 1770, 1771, 1772, 1882, 1936, 1937, 1938, 1939, 1940, 1941, 1942, 1943, 1987, 1988, 1989, 1991, 1992, 1993.</w:t>
      </w:r>
    </w:p>
    <w:p w:rsidR="005A13EC" w:rsidRDefault="005A13EC" w:rsidP="00DD4122">
      <w:pPr>
        <w:spacing w:after="0" w:line="360" w:lineRule="auto"/>
        <w:jc w:val="both"/>
        <w:rPr>
          <w:rFonts w:ascii="Times New Roman" w:hAnsi="Times New Roman"/>
          <w:bCs/>
          <w:color w:val="000000"/>
          <w:sz w:val="24"/>
          <w:szCs w:val="24"/>
        </w:rPr>
      </w:pPr>
      <w:r w:rsidRPr="00B37460">
        <w:rPr>
          <w:rFonts w:ascii="Times New Roman" w:hAnsi="Times New Roman"/>
          <w:bCs/>
          <w:color w:val="000000"/>
          <w:sz w:val="24"/>
          <w:szCs w:val="24"/>
        </w:rPr>
        <w:t>IBGE.</w:t>
      </w:r>
      <w:r>
        <w:rPr>
          <w:rFonts w:ascii="Times New Roman" w:hAnsi="Times New Roman"/>
          <w:bCs/>
          <w:color w:val="000000"/>
          <w:sz w:val="24"/>
          <w:szCs w:val="24"/>
        </w:rPr>
        <w:t xml:space="preserve"> Disponível no sítio </w:t>
      </w:r>
      <w:hyperlink r:id="rId10" w:history="1">
        <w:r w:rsidR="00887CA9">
          <w:rPr>
            <w:rStyle w:val="Hyperlink"/>
          </w:rPr>
          <w:t>http://www.ibge.gov.br/cidadesat/topwindow.htm?1</w:t>
        </w:r>
      </w:hyperlink>
      <w:r>
        <w:rPr>
          <w:rFonts w:ascii="Times New Roman" w:hAnsi="Times New Roman"/>
          <w:bCs/>
          <w:color w:val="000000"/>
          <w:sz w:val="24"/>
          <w:szCs w:val="24"/>
        </w:rPr>
        <w:t>. Acesso em 25 de setembro de 2012.</w:t>
      </w:r>
    </w:p>
    <w:p w:rsidR="0083790D" w:rsidRPr="00B37460" w:rsidRDefault="0083790D" w:rsidP="00DD4122">
      <w:pPr>
        <w:pStyle w:val="Corpodetexto"/>
        <w:spacing w:after="0" w:line="360" w:lineRule="auto"/>
        <w:jc w:val="both"/>
        <w:rPr>
          <w:rFonts w:ascii="Times New Roman" w:hAnsi="Times New Roman"/>
          <w:bCs/>
          <w:color w:val="000000"/>
        </w:rPr>
      </w:pPr>
      <w:r w:rsidRPr="00B37460">
        <w:rPr>
          <w:rFonts w:ascii="Times New Roman" w:hAnsi="Times New Roman"/>
          <w:bCs/>
          <w:color w:val="000000"/>
        </w:rPr>
        <w:t>SAMPAIO, Theodoro.</w:t>
      </w:r>
      <w:r w:rsidRPr="00B37460">
        <w:rPr>
          <w:rFonts w:ascii="Times New Roman" w:hAnsi="Times New Roman"/>
          <w:color w:val="000000"/>
        </w:rPr>
        <w:t xml:space="preserve"> </w:t>
      </w:r>
      <w:r w:rsidRPr="00B37460">
        <w:rPr>
          <w:rFonts w:ascii="Times New Roman" w:hAnsi="Times New Roman"/>
          <w:bCs/>
          <w:i/>
          <w:color w:val="000000"/>
        </w:rPr>
        <w:t xml:space="preserve">O </w:t>
      </w:r>
      <w:r w:rsidRPr="00B37460">
        <w:rPr>
          <w:rFonts w:ascii="Times New Roman" w:hAnsi="Times New Roman"/>
          <w:i/>
          <w:color w:val="000000"/>
        </w:rPr>
        <w:t>tupi na geografia nacional.</w:t>
      </w:r>
      <w:r w:rsidRPr="00B37460">
        <w:rPr>
          <w:rFonts w:ascii="Times New Roman" w:hAnsi="Times New Roman"/>
          <w:color w:val="000000"/>
        </w:rPr>
        <w:t xml:space="preserve"> 5</w:t>
      </w:r>
      <w:r w:rsidRPr="00B37460">
        <w:rPr>
          <w:rFonts w:ascii="Times New Roman" w:hAnsi="Times New Roman"/>
          <w:bCs/>
          <w:color w:val="000000"/>
        </w:rPr>
        <w:t xml:space="preserve">. </w:t>
      </w:r>
      <w:proofErr w:type="gramStart"/>
      <w:r w:rsidRPr="00B37460">
        <w:rPr>
          <w:rFonts w:ascii="Times New Roman" w:hAnsi="Times New Roman"/>
          <w:bCs/>
          <w:color w:val="000000"/>
        </w:rPr>
        <w:t>ed.</w:t>
      </w:r>
      <w:proofErr w:type="gramEnd"/>
      <w:r w:rsidRPr="00B37460">
        <w:rPr>
          <w:rFonts w:ascii="Times New Roman" w:hAnsi="Times New Roman"/>
          <w:bCs/>
          <w:color w:val="000000"/>
        </w:rPr>
        <w:t xml:space="preserve"> Corrigida e aumentada. São Paulo: Ed. Nacional, 1987.</w:t>
      </w:r>
    </w:p>
    <w:p w:rsidR="00D95988" w:rsidRPr="00AC5F2A" w:rsidRDefault="00D95988" w:rsidP="00DD4122">
      <w:pPr>
        <w:spacing w:after="0" w:line="360" w:lineRule="auto"/>
        <w:jc w:val="both"/>
        <w:rPr>
          <w:rFonts w:ascii="Times New Roman" w:hAnsi="Times New Roman"/>
          <w:sz w:val="24"/>
          <w:szCs w:val="24"/>
        </w:rPr>
      </w:pPr>
      <w:r w:rsidRPr="00AC5F2A">
        <w:rPr>
          <w:rFonts w:ascii="Times New Roman" w:hAnsi="Times New Roman"/>
          <w:sz w:val="24"/>
          <w:szCs w:val="24"/>
        </w:rPr>
        <w:t>SILVEIRA BUENO</w:t>
      </w:r>
      <w:r w:rsidR="00AC5F2A" w:rsidRPr="00AC5F2A">
        <w:rPr>
          <w:rFonts w:ascii="Times New Roman" w:hAnsi="Times New Roman"/>
          <w:sz w:val="24"/>
          <w:szCs w:val="24"/>
        </w:rPr>
        <w:t xml:space="preserve">, Francisco. </w:t>
      </w:r>
      <w:r w:rsidR="00AC5F2A" w:rsidRPr="00AC5F2A">
        <w:rPr>
          <w:rFonts w:ascii="Times New Roman" w:hAnsi="Times New Roman"/>
          <w:i/>
          <w:sz w:val="24"/>
          <w:szCs w:val="24"/>
        </w:rPr>
        <w:t>Grande dicionário etimológico-prosódico da língua portuguesa.</w:t>
      </w:r>
      <w:r w:rsidR="00AC5F2A" w:rsidRPr="00AC5F2A">
        <w:rPr>
          <w:rFonts w:ascii="Times New Roman" w:hAnsi="Times New Roman"/>
          <w:sz w:val="24"/>
          <w:szCs w:val="24"/>
        </w:rPr>
        <w:t xml:space="preserve"> Vocábulos, expressões da </w:t>
      </w:r>
      <w:proofErr w:type="gramStart"/>
      <w:r w:rsidR="00AC5F2A" w:rsidRPr="00AC5F2A">
        <w:rPr>
          <w:rFonts w:ascii="Times New Roman" w:hAnsi="Times New Roman"/>
          <w:sz w:val="24"/>
          <w:szCs w:val="24"/>
        </w:rPr>
        <w:t>língua geral e científica-sinônimos</w:t>
      </w:r>
      <w:proofErr w:type="gramEnd"/>
      <w:r w:rsidR="00AC5F2A" w:rsidRPr="00AC5F2A">
        <w:rPr>
          <w:rFonts w:ascii="Times New Roman" w:hAnsi="Times New Roman"/>
          <w:sz w:val="24"/>
          <w:szCs w:val="24"/>
        </w:rPr>
        <w:t xml:space="preserve">. 2. V. 2. </w:t>
      </w:r>
      <w:proofErr w:type="spellStart"/>
      <w:proofErr w:type="gramStart"/>
      <w:r w:rsidR="00AC5F2A" w:rsidRPr="00AC5F2A">
        <w:rPr>
          <w:rFonts w:ascii="Times New Roman" w:hAnsi="Times New Roman"/>
          <w:sz w:val="24"/>
          <w:szCs w:val="24"/>
        </w:rPr>
        <w:t>e.d</w:t>
      </w:r>
      <w:proofErr w:type="spellEnd"/>
      <w:r w:rsidR="00AC5F2A" w:rsidRPr="00AC5F2A">
        <w:rPr>
          <w:rFonts w:ascii="Times New Roman" w:hAnsi="Times New Roman"/>
          <w:sz w:val="24"/>
          <w:szCs w:val="24"/>
        </w:rPr>
        <w:t>.</w:t>
      </w:r>
      <w:proofErr w:type="gramEnd"/>
      <w:r w:rsidR="00AC5F2A" w:rsidRPr="00AC5F2A">
        <w:rPr>
          <w:rFonts w:ascii="Times New Roman" w:hAnsi="Times New Roman"/>
          <w:sz w:val="24"/>
          <w:szCs w:val="24"/>
        </w:rPr>
        <w:t xml:space="preserve"> São Paulo: Saraiva, 1960.   </w:t>
      </w:r>
    </w:p>
    <w:p w:rsidR="0083790D" w:rsidRPr="005F63A9" w:rsidRDefault="00FD2F8E" w:rsidP="00DD4122">
      <w:pPr>
        <w:spacing w:after="0" w:line="360" w:lineRule="auto"/>
        <w:jc w:val="both"/>
        <w:rPr>
          <w:rFonts w:ascii="Times New Roman" w:hAnsi="Times New Roman"/>
          <w:color w:val="000000"/>
          <w:sz w:val="24"/>
          <w:szCs w:val="24"/>
        </w:rPr>
      </w:pPr>
      <w:r w:rsidRPr="00AC5F2A">
        <w:rPr>
          <w:rFonts w:ascii="Times New Roman" w:hAnsi="Times New Roman"/>
          <w:sz w:val="24"/>
          <w:szCs w:val="24"/>
        </w:rPr>
        <w:t xml:space="preserve">SEPLAN – </w:t>
      </w:r>
      <w:r w:rsidRPr="005F63A9">
        <w:rPr>
          <w:rFonts w:ascii="Times New Roman" w:hAnsi="Times New Roman"/>
          <w:i/>
          <w:color w:val="000000"/>
          <w:sz w:val="24"/>
          <w:szCs w:val="24"/>
        </w:rPr>
        <w:t>mapas e atlas</w:t>
      </w:r>
      <w:r w:rsidRPr="005F63A9">
        <w:rPr>
          <w:rFonts w:ascii="Times New Roman" w:hAnsi="Times New Roman"/>
          <w:color w:val="000000"/>
          <w:sz w:val="24"/>
          <w:szCs w:val="24"/>
        </w:rPr>
        <w:t xml:space="preserve">. Disponível em </w:t>
      </w:r>
      <w:hyperlink r:id="rId11" w:history="1">
        <w:r w:rsidRPr="005F63A9">
          <w:rPr>
            <w:rStyle w:val="Hyperlink"/>
            <w:rFonts w:ascii="Times New Roman" w:hAnsi="Times New Roman"/>
            <w:sz w:val="24"/>
            <w:szCs w:val="24"/>
          </w:rPr>
          <w:t>http://www.seplan.to.gov.br/seplan/br/index2.php?area=download&amp;id_m=153</w:t>
        </w:r>
      </w:hyperlink>
      <w:r w:rsidRPr="005F63A9">
        <w:rPr>
          <w:rFonts w:ascii="Times New Roman" w:hAnsi="Times New Roman"/>
          <w:color w:val="000000"/>
          <w:sz w:val="24"/>
          <w:szCs w:val="24"/>
        </w:rPr>
        <w:t xml:space="preserve">. </w:t>
      </w:r>
      <w:r w:rsidR="0083790D" w:rsidRPr="005F63A9">
        <w:rPr>
          <w:rFonts w:ascii="Times New Roman" w:hAnsi="Times New Roman"/>
          <w:color w:val="000000"/>
          <w:sz w:val="24"/>
          <w:szCs w:val="24"/>
        </w:rPr>
        <w:t>Acesso em: 2</w:t>
      </w:r>
      <w:r w:rsidRPr="005F63A9">
        <w:rPr>
          <w:rFonts w:ascii="Times New Roman" w:hAnsi="Times New Roman"/>
          <w:color w:val="000000"/>
          <w:sz w:val="24"/>
          <w:szCs w:val="24"/>
        </w:rPr>
        <w:t xml:space="preserve">5 de set. de 2012. </w:t>
      </w:r>
    </w:p>
    <w:sectPr w:rsidR="0083790D" w:rsidRPr="005F63A9" w:rsidSect="00DD4122">
      <w:headerReference w:type="default" r:id="rId12"/>
      <w:footnotePr>
        <w:numFmt w:val="chicago"/>
      </w:footnotePr>
      <w:pgSz w:w="11906" w:h="16838"/>
      <w:pgMar w:top="1701" w:right="1134" w:bottom="1134" w:left="1701"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191" w:rsidRDefault="005D2191" w:rsidP="0083790D">
      <w:pPr>
        <w:spacing w:after="0" w:line="240" w:lineRule="auto"/>
      </w:pPr>
      <w:r>
        <w:separator/>
      </w:r>
    </w:p>
  </w:endnote>
  <w:endnote w:type="continuationSeparator" w:id="0">
    <w:p w:rsidR="005D2191" w:rsidRDefault="005D2191" w:rsidP="00837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191" w:rsidRDefault="005D2191" w:rsidP="0083790D">
      <w:pPr>
        <w:spacing w:after="0" w:line="240" w:lineRule="auto"/>
      </w:pPr>
      <w:r>
        <w:separator/>
      </w:r>
    </w:p>
  </w:footnote>
  <w:footnote w:type="continuationSeparator" w:id="0">
    <w:p w:rsidR="005D2191" w:rsidRDefault="005D2191" w:rsidP="0083790D">
      <w:pPr>
        <w:spacing w:after="0" w:line="240" w:lineRule="auto"/>
      </w:pPr>
      <w:r>
        <w:continuationSeparator/>
      </w:r>
    </w:p>
  </w:footnote>
  <w:footnote w:id="1">
    <w:p w:rsidR="00AC289A" w:rsidRPr="00AC289A" w:rsidRDefault="00AC289A" w:rsidP="00AC289A">
      <w:pPr>
        <w:pStyle w:val="Textodenotaderodap"/>
        <w:jc w:val="both"/>
        <w:rPr>
          <w:rFonts w:ascii="Times New Roman" w:hAnsi="Times New Roman"/>
        </w:rPr>
      </w:pPr>
      <w:r w:rsidRPr="00AC289A">
        <w:rPr>
          <w:rStyle w:val="Refdenotaderodap"/>
          <w:rFonts w:ascii="Times New Roman" w:hAnsi="Times New Roman"/>
        </w:rPr>
        <w:footnoteRef/>
      </w:r>
      <w:r w:rsidRPr="00AC289A">
        <w:rPr>
          <w:rFonts w:ascii="Times New Roman" w:hAnsi="Times New Roman"/>
        </w:rPr>
        <w:t xml:space="preserve"> Professora do Curso de Artes e do Programa de Pós-Graduação em Letras, Mestrado em Ensino de Língua e Literatura da Universidade Federal do Tocantins. karylleila@gmail.com</w:t>
      </w:r>
    </w:p>
  </w:footnote>
  <w:footnote w:id="2">
    <w:p w:rsidR="00E33909" w:rsidRPr="00712B19" w:rsidRDefault="00E33909" w:rsidP="0083790D">
      <w:pPr>
        <w:pStyle w:val="Textodenotaderodap"/>
        <w:jc w:val="both"/>
        <w:rPr>
          <w:rFonts w:ascii="Times New Roman" w:hAnsi="Times New Roman"/>
        </w:rPr>
      </w:pPr>
      <w:r w:rsidRPr="00210288">
        <w:rPr>
          <w:rStyle w:val="Refdenotaderodap"/>
          <w:rFonts w:cs="Arial"/>
          <w:sz w:val="18"/>
          <w:szCs w:val="18"/>
        </w:rPr>
        <w:footnoteRef/>
      </w:r>
      <w:r w:rsidRPr="00210288">
        <w:rPr>
          <w:rFonts w:cs="Arial"/>
          <w:sz w:val="18"/>
          <w:szCs w:val="18"/>
        </w:rPr>
        <w:t xml:space="preserve"> </w:t>
      </w:r>
      <w:r w:rsidRPr="00712B19">
        <w:rPr>
          <w:rFonts w:ascii="Times New Roman" w:hAnsi="Times New Roman"/>
        </w:rPr>
        <w:t>Mais informações no sítio &lt;www.uft.edu.br/</w:t>
      </w:r>
      <w:proofErr w:type="spellStart"/>
      <w:r w:rsidRPr="00712B19">
        <w:rPr>
          <w:rFonts w:ascii="Times New Roman" w:hAnsi="Times New Roman"/>
        </w:rPr>
        <w:t>pgletras</w:t>
      </w:r>
      <w:proofErr w:type="spellEnd"/>
      <w:r w:rsidRPr="00712B19">
        <w:rPr>
          <w:rFonts w:ascii="Times New Roman" w:hAnsi="Times New Roman"/>
        </w:rPr>
        <w:t xml:space="preserve">&gt;. Acesso em </w:t>
      </w:r>
      <w:proofErr w:type="gramStart"/>
      <w:r w:rsidRPr="00712B19">
        <w:rPr>
          <w:rFonts w:ascii="Times New Roman" w:hAnsi="Times New Roman"/>
        </w:rPr>
        <w:t>2</w:t>
      </w:r>
      <w:proofErr w:type="gramEnd"/>
      <w:r w:rsidRPr="00712B19">
        <w:rPr>
          <w:rFonts w:ascii="Times New Roman" w:hAnsi="Times New Roman"/>
        </w:rPr>
        <w:t xml:space="preserve"> </w:t>
      </w:r>
      <w:r w:rsidR="0023067C">
        <w:rPr>
          <w:rFonts w:ascii="Times New Roman" w:hAnsi="Times New Roman"/>
        </w:rPr>
        <w:t>setembro</w:t>
      </w:r>
      <w:r w:rsidRPr="00712B19">
        <w:rPr>
          <w:rFonts w:ascii="Times New Roman" w:hAnsi="Times New Roman"/>
        </w:rPr>
        <w:t xml:space="preserve"> de 201</w:t>
      </w:r>
      <w:r w:rsidR="0023067C">
        <w:rPr>
          <w:rFonts w:ascii="Times New Roman" w:hAnsi="Times New Roman"/>
        </w:rPr>
        <w:t>2</w:t>
      </w:r>
      <w:r w:rsidRPr="00712B19">
        <w:rPr>
          <w:rFonts w:ascii="Times New Roman" w:hAnsi="Times New Roman"/>
        </w:rPr>
        <w:t>.</w:t>
      </w:r>
    </w:p>
  </w:footnote>
  <w:footnote w:id="3">
    <w:p w:rsidR="00E33909" w:rsidRPr="00712B19" w:rsidRDefault="00E33909" w:rsidP="0083790D">
      <w:pPr>
        <w:pStyle w:val="Textodenotaderodap"/>
        <w:jc w:val="both"/>
        <w:rPr>
          <w:rFonts w:ascii="Times New Roman" w:hAnsi="Times New Roman"/>
        </w:rPr>
      </w:pPr>
      <w:r w:rsidRPr="00712B19">
        <w:rPr>
          <w:rStyle w:val="Refdenotaderodap"/>
          <w:rFonts w:ascii="Times New Roman" w:hAnsi="Times New Roman"/>
        </w:rPr>
        <w:footnoteRef/>
      </w:r>
      <w:r w:rsidRPr="00712B19">
        <w:rPr>
          <w:rFonts w:ascii="Times New Roman" w:hAnsi="Times New Roman"/>
        </w:rPr>
        <w:t xml:space="preserve"> Informações no sítio </w:t>
      </w:r>
      <w:hyperlink r:id="rId1" w:history="1">
        <w:r w:rsidRPr="00712B19">
          <w:rPr>
            <w:rStyle w:val="Hyperlink"/>
            <w:rFonts w:ascii="Times New Roman" w:hAnsi="Times New Roman"/>
          </w:rPr>
          <w:t>http://dgp.cnpq.br/diretorioc/fontes/detalhegrupo.jsp?grupo=4609801KT5EMV7</w:t>
        </w:r>
      </w:hyperlink>
      <w:r w:rsidRPr="00712B19">
        <w:rPr>
          <w:rFonts w:ascii="Times New Roman" w:hAnsi="Times New Roman"/>
        </w:rPr>
        <w:t xml:space="preserve">. </w:t>
      </w:r>
      <w:r w:rsidR="0023067C" w:rsidRPr="00712B19">
        <w:rPr>
          <w:rFonts w:ascii="Times New Roman" w:hAnsi="Times New Roman"/>
        </w:rPr>
        <w:t xml:space="preserve">Acesso em </w:t>
      </w:r>
      <w:proofErr w:type="gramStart"/>
      <w:r w:rsidR="0023067C" w:rsidRPr="00712B19">
        <w:rPr>
          <w:rFonts w:ascii="Times New Roman" w:hAnsi="Times New Roman"/>
        </w:rPr>
        <w:t>2</w:t>
      </w:r>
      <w:proofErr w:type="gramEnd"/>
      <w:r w:rsidR="0023067C" w:rsidRPr="00712B19">
        <w:rPr>
          <w:rFonts w:ascii="Times New Roman" w:hAnsi="Times New Roman"/>
        </w:rPr>
        <w:t xml:space="preserve"> </w:t>
      </w:r>
      <w:r w:rsidR="0023067C">
        <w:rPr>
          <w:rFonts w:ascii="Times New Roman" w:hAnsi="Times New Roman"/>
        </w:rPr>
        <w:t>setembro</w:t>
      </w:r>
      <w:r w:rsidR="0023067C" w:rsidRPr="00712B19">
        <w:rPr>
          <w:rFonts w:ascii="Times New Roman" w:hAnsi="Times New Roman"/>
        </w:rPr>
        <w:t xml:space="preserve"> de 201</w:t>
      </w:r>
      <w:r w:rsidR="0023067C">
        <w:rPr>
          <w:rFonts w:ascii="Times New Roman" w:hAnsi="Times New Roman"/>
        </w:rPr>
        <w:t>2</w:t>
      </w:r>
      <w:r w:rsidR="0023067C" w:rsidRPr="00712B19">
        <w:rPr>
          <w:rFonts w:ascii="Times New Roman" w:hAnsi="Times New Roman"/>
        </w:rPr>
        <w:t>.</w:t>
      </w:r>
    </w:p>
  </w:footnote>
  <w:footnote w:id="4">
    <w:p w:rsidR="00E33909" w:rsidRPr="00712B19" w:rsidRDefault="00E33909" w:rsidP="0083790D">
      <w:pPr>
        <w:pStyle w:val="Textodenotaderodap"/>
        <w:rPr>
          <w:rFonts w:ascii="Times New Roman" w:hAnsi="Times New Roman"/>
        </w:rPr>
      </w:pPr>
      <w:r w:rsidRPr="00712B19">
        <w:rPr>
          <w:rStyle w:val="Refdenotaderodap"/>
          <w:rFonts w:ascii="Times New Roman" w:hAnsi="Times New Roman"/>
        </w:rPr>
        <w:footnoteRef/>
      </w:r>
      <w:r w:rsidRPr="00712B19">
        <w:rPr>
          <w:rFonts w:ascii="Times New Roman" w:hAnsi="Times New Roman"/>
        </w:rPr>
        <w:t xml:space="preserve"> </w:t>
      </w:r>
      <w:r w:rsidR="00666985">
        <w:rPr>
          <w:rFonts w:ascii="Times New Roman" w:hAnsi="Times New Roman"/>
        </w:rPr>
        <w:t>Andrade (2010) a</w:t>
      </w:r>
      <w:r w:rsidRPr="00712B19">
        <w:rPr>
          <w:rFonts w:ascii="Times New Roman" w:hAnsi="Times New Roman"/>
        </w:rPr>
        <w:t>daptado de Dick (2004)</w:t>
      </w:r>
      <w:r w:rsidR="00666985">
        <w:rPr>
          <w:rFonts w:ascii="Times New Roman" w:hAnsi="Times New Roman"/>
        </w:rPr>
        <w:t>.</w:t>
      </w:r>
    </w:p>
  </w:footnote>
  <w:footnote w:id="5">
    <w:p w:rsidR="00E33909" w:rsidRPr="007A576D" w:rsidRDefault="00E33909" w:rsidP="0083790D">
      <w:pPr>
        <w:pStyle w:val="Textodenotaderodap"/>
        <w:rPr>
          <w:rFonts w:ascii="Times New Roman" w:hAnsi="Times New Roman"/>
        </w:rPr>
      </w:pPr>
      <w:r w:rsidRPr="007A576D">
        <w:rPr>
          <w:rStyle w:val="Refdenotaderodap"/>
          <w:rFonts w:ascii="Times New Roman" w:hAnsi="Times New Roman"/>
        </w:rPr>
        <w:footnoteRef/>
      </w:r>
      <w:r w:rsidRPr="007A576D">
        <w:rPr>
          <w:rFonts w:ascii="Times New Roman" w:hAnsi="Times New Roman"/>
        </w:rPr>
        <w:t xml:space="preserve"> Projeto coordenado pela professora Dra. Maria Vicentina de P.do Amaral Dick da Universidade da São Paulo.</w:t>
      </w:r>
    </w:p>
  </w:footnote>
  <w:footnote w:id="6">
    <w:p w:rsidR="00E33909" w:rsidRPr="00D26B16" w:rsidRDefault="00E33909" w:rsidP="0083790D">
      <w:pPr>
        <w:pStyle w:val="Textodenotaderodap"/>
        <w:rPr>
          <w:rFonts w:ascii="Times New Roman" w:hAnsi="Times New Roman"/>
        </w:rPr>
      </w:pPr>
      <w:r w:rsidRPr="00D26B16">
        <w:rPr>
          <w:rStyle w:val="Refdenotaderodap"/>
          <w:rFonts w:ascii="Times New Roman" w:hAnsi="Times New Roman"/>
        </w:rPr>
        <w:footnoteRef/>
      </w:r>
      <w:r w:rsidRPr="00D26B16">
        <w:rPr>
          <w:rFonts w:ascii="Times New Roman" w:hAnsi="Times New Roman"/>
        </w:rPr>
        <w:t xml:space="preserve"> Projeto coordenado pela professora Dra. Maria Aparecida </w:t>
      </w:r>
      <w:proofErr w:type="spellStart"/>
      <w:r w:rsidRPr="00D26B16">
        <w:rPr>
          <w:rFonts w:ascii="Times New Roman" w:hAnsi="Times New Roman"/>
        </w:rPr>
        <w:t>Isquerdo</w:t>
      </w:r>
      <w:proofErr w:type="spellEnd"/>
      <w:r w:rsidRPr="00D26B16">
        <w:rPr>
          <w:rFonts w:ascii="Times New Roman" w:hAnsi="Times New Roman"/>
        </w:rPr>
        <w:t xml:space="preserve"> da Universidade Federal do Mato Grosso do Sul e da Universidade Estadual de Londrina.</w:t>
      </w:r>
    </w:p>
  </w:footnote>
  <w:footnote w:id="7">
    <w:p w:rsidR="00E33909" w:rsidRPr="00D26B16" w:rsidRDefault="00E33909" w:rsidP="0083790D">
      <w:pPr>
        <w:pStyle w:val="Textodenotaderodap"/>
        <w:rPr>
          <w:rFonts w:ascii="Times New Roman" w:hAnsi="Times New Roman"/>
        </w:rPr>
      </w:pPr>
      <w:r w:rsidRPr="00D26B16">
        <w:rPr>
          <w:rStyle w:val="Refdenotaderodap"/>
          <w:rFonts w:ascii="Times New Roman" w:hAnsi="Times New Roman"/>
        </w:rPr>
        <w:footnoteRef/>
      </w:r>
      <w:r w:rsidRPr="00D26B16">
        <w:rPr>
          <w:rFonts w:ascii="Times New Roman" w:hAnsi="Times New Roman"/>
        </w:rPr>
        <w:t xml:space="preserve"> Projeto coordenado pela professora Dra. Maria Cândida </w:t>
      </w:r>
      <w:proofErr w:type="gramStart"/>
      <w:r w:rsidRPr="00D26B16">
        <w:rPr>
          <w:rFonts w:ascii="Times New Roman" w:hAnsi="Times New Roman"/>
        </w:rPr>
        <w:t>Seabra</w:t>
      </w:r>
      <w:proofErr w:type="gramEnd"/>
      <w:r w:rsidRPr="00D26B16">
        <w:rPr>
          <w:rFonts w:ascii="Times New Roman" w:hAnsi="Times New Roman"/>
        </w:rPr>
        <w:t xml:space="preserve"> da Universidade Federal de Minas Gerais.</w:t>
      </w:r>
    </w:p>
  </w:footnote>
  <w:footnote w:id="8">
    <w:p w:rsidR="00E33909" w:rsidRPr="00D26B16" w:rsidRDefault="00E33909" w:rsidP="0083790D">
      <w:pPr>
        <w:pStyle w:val="Textodenotaderodap"/>
        <w:rPr>
          <w:rFonts w:ascii="Times New Roman" w:hAnsi="Times New Roman"/>
        </w:rPr>
      </w:pPr>
      <w:r w:rsidRPr="00D26B16">
        <w:rPr>
          <w:rStyle w:val="Refdenotaderodap"/>
          <w:rFonts w:ascii="Times New Roman" w:hAnsi="Times New Roman"/>
        </w:rPr>
        <w:footnoteRef/>
      </w:r>
      <w:r w:rsidRPr="00D26B16">
        <w:rPr>
          <w:rFonts w:ascii="Times New Roman" w:hAnsi="Times New Roman"/>
        </w:rPr>
        <w:t xml:space="preserve"> Projeto coordenado pela professora Dra. </w:t>
      </w:r>
      <w:proofErr w:type="spellStart"/>
      <w:r w:rsidRPr="00D26B16">
        <w:rPr>
          <w:rFonts w:ascii="Times New Roman" w:hAnsi="Times New Roman"/>
        </w:rPr>
        <w:t>Karylleila</w:t>
      </w:r>
      <w:proofErr w:type="spellEnd"/>
      <w:r w:rsidRPr="00D26B16">
        <w:rPr>
          <w:rFonts w:ascii="Times New Roman" w:hAnsi="Times New Roman"/>
        </w:rPr>
        <w:t xml:space="preserve"> dos </w:t>
      </w:r>
      <w:proofErr w:type="gramStart"/>
      <w:r w:rsidRPr="00D26B16">
        <w:rPr>
          <w:rFonts w:ascii="Times New Roman" w:hAnsi="Times New Roman"/>
        </w:rPr>
        <w:t>Santos Andrade</w:t>
      </w:r>
      <w:proofErr w:type="gramEnd"/>
      <w:r w:rsidRPr="00D26B16">
        <w:rPr>
          <w:rFonts w:ascii="Times New Roman" w:hAnsi="Times New Roman"/>
        </w:rPr>
        <w:t xml:space="preserve"> da Universidade Federal do Tocantins</w:t>
      </w:r>
    </w:p>
  </w:footnote>
  <w:footnote w:id="9">
    <w:p w:rsidR="00E33909" w:rsidRPr="00712B19" w:rsidRDefault="00E33909" w:rsidP="0083790D">
      <w:pPr>
        <w:pStyle w:val="Textodenotaderodap"/>
        <w:rPr>
          <w:rFonts w:ascii="Times New Roman" w:hAnsi="Times New Roman"/>
        </w:rPr>
      </w:pPr>
      <w:r w:rsidRPr="0026240F">
        <w:rPr>
          <w:rStyle w:val="Refdenotaderodap"/>
          <w:sz w:val="18"/>
          <w:szCs w:val="18"/>
        </w:rPr>
        <w:footnoteRef/>
      </w:r>
      <w:r w:rsidRPr="0026240F">
        <w:rPr>
          <w:sz w:val="18"/>
          <w:szCs w:val="18"/>
        </w:rPr>
        <w:t xml:space="preserve"> </w:t>
      </w:r>
      <w:r w:rsidRPr="00712B19">
        <w:rPr>
          <w:rFonts w:ascii="Times New Roman" w:hAnsi="Times New Roman"/>
        </w:rPr>
        <w:t>Ficha produzida pela aluna Verônica Ramalho, bolsista de iniciação científica (PIBIC 2010-2011).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909" w:rsidRDefault="00E33909" w:rsidP="00E33909">
    <w:pPr>
      <w:autoSpaceDE w:val="0"/>
      <w:autoSpaceDN w:val="0"/>
      <w:adjustRightInd w:val="0"/>
      <w:spacing w:after="0" w:line="240" w:lineRule="auto"/>
      <w:jc w:val="right"/>
      <w:rPr>
        <w:rFonts w:ascii="Times New Roman" w:hAnsi="Times New Roman"/>
        <w:bCs/>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56EAD"/>
    <w:multiLevelType w:val="hybridMultilevel"/>
    <w:tmpl w:val="767AA6C6"/>
    <w:lvl w:ilvl="0" w:tplc="04160001">
      <w:start w:val="1"/>
      <w:numFmt w:val="bullet"/>
      <w:lvlText w:val=""/>
      <w:lvlJc w:val="left"/>
      <w:pPr>
        <w:ind w:left="1003" w:hanging="360"/>
      </w:pPr>
      <w:rPr>
        <w:rFonts w:ascii="Symbol" w:hAnsi="Symbol" w:hint="default"/>
      </w:rPr>
    </w:lvl>
    <w:lvl w:ilvl="1" w:tplc="04160003" w:tentative="1">
      <w:start w:val="1"/>
      <w:numFmt w:val="bullet"/>
      <w:lvlText w:val="o"/>
      <w:lvlJc w:val="left"/>
      <w:pPr>
        <w:ind w:left="1723" w:hanging="360"/>
      </w:pPr>
      <w:rPr>
        <w:rFonts w:ascii="Courier New" w:hAnsi="Courier New" w:cs="Courier New" w:hint="default"/>
      </w:rPr>
    </w:lvl>
    <w:lvl w:ilvl="2" w:tplc="04160005" w:tentative="1">
      <w:start w:val="1"/>
      <w:numFmt w:val="bullet"/>
      <w:lvlText w:val=""/>
      <w:lvlJc w:val="left"/>
      <w:pPr>
        <w:ind w:left="2443" w:hanging="360"/>
      </w:pPr>
      <w:rPr>
        <w:rFonts w:ascii="Wingdings" w:hAnsi="Wingdings" w:hint="default"/>
      </w:rPr>
    </w:lvl>
    <w:lvl w:ilvl="3" w:tplc="04160001" w:tentative="1">
      <w:start w:val="1"/>
      <w:numFmt w:val="bullet"/>
      <w:lvlText w:val=""/>
      <w:lvlJc w:val="left"/>
      <w:pPr>
        <w:ind w:left="3163" w:hanging="360"/>
      </w:pPr>
      <w:rPr>
        <w:rFonts w:ascii="Symbol" w:hAnsi="Symbol" w:hint="default"/>
      </w:rPr>
    </w:lvl>
    <w:lvl w:ilvl="4" w:tplc="04160003" w:tentative="1">
      <w:start w:val="1"/>
      <w:numFmt w:val="bullet"/>
      <w:lvlText w:val="o"/>
      <w:lvlJc w:val="left"/>
      <w:pPr>
        <w:ind w:left="3883" w:hanging="360"/>
      </w:pPr>
      <w:rPr>
        <w:rFonts w:ascii="Courier New" w:hAnsi="Courier New" w:cs="Courier New" w:hint="default"/>
      </w:rPr>
    </w:lvl>
    <w:lvl w:ilvl="5" w:tplc="04160005" w:tentative="1">
      <w:start w:val="1"/>
      <w:numFmt w:val="bullet"/>
      <w:lvlText w:val=""/>
      <w:lvlJc w:val="left"/>
      <w:pPr>
        <w:ind w:left="4603" w:hanging="360"/>
      </w:pPr>
      <w:rPr>
        <w:rFonts w:ascii="Wingdings" w:hAnsi="Wingdings" w:hint="default"/>
      </w:rPr>
    </w:lvl>
    <w:lvl w:ilvl="6" w:tplc="04160001" w:tentative="1">
      <w:start w:val="1"/>
      <w:numFmt w:val="bullet"/>
      <w:lvlText w:val=""/>
      <w:lvlJc w:val="left"/>
      <w:pPr>
        <w:ind w:left="5323" w:hanging="360"/>
      </w:pPr>
      <w:rPr>
        <w:rFonts w:ascii="Symbol" w:hAnsi="Symbol" w:hint="default"/>
      </w:rPr>
    </w:lvl>
    <w:lvl w:ilvl="7" w:tplc="04160003" w:tentative="1">
      <w:start w:val="1"/>
      <w:numFmt w:val="bullet"/>
      <w:lvlText w:val="o"/>
      <w:lvlJc w:val="left"/>
      <w:pPr>
        <w:ind w:left="6043" w:hanging="360"/>
      </w:pPr>
      <w:rPr>
        <w:rFonts w:ascii="Courier New" w:hAnsi="Courier New" w:cs="Courier New" w:hint="default"/>
      </w:rPr>
    </w:lvl>
    <w:lvl w:ilvl="8" w:tplc="04160005" w:tentative="1">
      <w:start w:val="1"/>
      <w:numFmt w:val="bullet"/>
      <w:lvlText w:val=""/>
      <w:lvlJc w:val="left"/>
      <w:pPr>
        <w:ind w:left="6763" w:hanging="360"/>
      </w:pPr>
      <w:rPr>
        <w:rFonts w:ascii="Wingdings" w:hAnsi="Wingdings" w:hint="default"/>
      </w:rPr>
    </w:lvl>
  </w:abstractNum>
  <w:abstractNum w:abstractNumId="1">
    <w:nsid w:val="09B219BC"/>
    <w:multiLevelType w:val="hybridMultilevel"/>
    <w:tmpl w:val="46965D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D121C7D"/>
    <w:multiLevelType w:val="hybridMultilevel"/>
    <w:tmpl w:val="AF90C812"/>
    <w:lvl w:ilvl="0" w:tplc="F1FA910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D7315EC"/>
    <w:multiLevelType w:val="hybridMultilevel"/>
    <w:tmpl w:val="4CB2E162"/>
    <w:lvl w:ilvl="0" w:tplc="EAECE94A">
      <w:start w:val="1"/>
      <w:numFmt w:val="lowerLetter"/>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
    <w:nsid w:val="0DDC7176"/>
    <w:multiLevelType w:val="hybridMultilevel"/>
    <w:tmpl w:val="37BED1A6"/>
    <w:lvl w:ilvl="0" w:tplc="04160001">
      <w:start w:val="1"/>
      <w:numFmt w:val="bullet"/>
      <w:lvlText w:val=""/>
      <w:lvlJc w:val="left"/>
      <w:pPr>
        <w:ind w:left="630" w:hanging="360"/>
      </w:pPr>
      <w:rPr>
        <w:rFonts w:ascii="Symbol" w:hAnsi="Symbol" w:hint="default"/>
        <w:b/>
      </w:rPr>
    </w:lvl>
    <w:lvl w:ilvl="1" w:tplc="04160019" w:tentative="1">
      <w:start w:val="1"/>
      <w:numFmt w:val="lowerLetter"/>
      <w:lvlText w:val="%2."/>
      <w:lvlJc w:val="left"/>
      <w:pPr>
        <w:ind w:left="1350" w:hanging="360"/>
      </w:pPr>
    </w:lvl>
    <w:lvl w:ilvl="2" w:tplc="0416001B" w:tentative="1">
      <w:start w:val="1"/>
      <w:numFmt w:val="lowerRoman"/>
      <w:lvlText w:val="%3."/>
      <w:lvlJc w:val="right"/>
      <w:pPr>
        <w:ind w:left="2070" w:hanging="180"/>
      </w:pPr>
    </w:lvl>
    <w:lvl w:ilvl="3" w:tplc="0416000F" w:tentative="1">
      <w:start w:val="1"/>
      <w:numFmt w:val="decimal"/>
      <w:lvlText w:val="%4."/>
      <w:lvlJc w:val="left"/>
      <w:pPr>
        <w:ind w:left="2790" w:hanging="360"/>
      </w:pPr>
    </w:lvl>
    <w:lvl w:ilvl="4" w:tplc="04160019" w:tentative="1">
      <w:start w:val="1"/>
      <w:numFmt w:val="lowerLetter"/>
      <w:lvlText w:val="%5."/>
      <w:lvlJc w:val="left"/>
      <w:pPr>
        <w:ind w:left="3510" w:hanging="360"/>
      </w:pPr>
    </w:lvl>
    <w:lvl w:ilvl="5" w:tplc="0416001B" w:tentative="1">
      <w:start w:val="1"/>
      <w:numFmt w:val="lowerRoman"/>
      <w:lvlText w:val="%6."/>
      <w:lvlJc w:val="right"/>
      <w:pPr>
        <w:ind w:left="4230" w:hanging="180"/>
      </w:pPr>
    </w:lvl>
    <w:lvl w:ilvl="6" w:tplc="0416000F" w:tentative="1">
      <w:start w:val="1"/>
      <w:numFmt w:val="decimal"/>
      <w:lvlText w:val="%7."/>
      <w:lvlJc w:val="left"/>
      <w:pPr>
        <w:ind w:left="4950" w:hanging="360"/>
      </w:pPr>
    </w:lvl>
    <w:lvl w:ilvl="7" w:tplc="04160019" w:tentative="1">
      <w:start w:val="1"/>
      <w:numFmt w:val="lowerLetter"/>
      <w:lvlText w:val="%8."/>
      <w:lvlJc w:val="left"/>
      <w:pPr>
        <w:ind w:left="5670" w:hanging="360"/>
      </w:pPr>
    </w:lvl>
    <w:lvl w:ilvl="8" w:tplc="0416001B" w:tentative="1">
      <w:start w:val="1"/>
      <w:numFmt w:val="lowerRoman"/>
      <w:lvlText w:val="%9."/>
      <w:lvlJc w:val="right"/>
      <w:pPr>
        <w:ind w:left="6390" w:hanging="180"/>
      </w:pPr>
    </w:lvl>
  </w:abstractNum>
  <w:abstractNum w:abstractNumId="5">
    <w:nsid w:val="0E237E7A"/>
    <w:multiLevelType w:val="hybridMultilevel"/>
    <w:tmpl w:val="4DE4A5BE"/>
    <w:lvl w:ilvl="0" w:tplc="EF24BCF2">
      <w:start w:val="1"/>
      <w:numFmt w:val="lowerLetter"/>
      <w:lvlText w:val="%1)"/>
      <w:lvlJc w:val="left"/>
      <w:pPr>
        <w:ind w:left="643" w:hanging="360"/>
      </w:pPr>
      <w:rPr>
        <w:rFonts w:hint="default"/>
        <w:b/>
      </w:r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6">
    <w:nsid w:val="0E4F22AF"/>
    <w:multiLevelType w:val="hybridMultilevel"/>
    <w:tmpl w:val="503A4B96"/>
    <w:lvl w:ilvl="0" w:tplc="04160001">
      <w:start w:val="1"/>
      <w:numFmt w:val="bullet"/>
      <w:lvlText w:val=""/>
      <w:lvlJc w:val="left"/>
      <w:pPr>
        <w:ind w:left="1506" w:hanging="360"/>
      </w:pPr>
      <w:rPr>
        <w:rFonts w:ascii="Symbol" w:hAnsi="Symbol" w:hint="default"/>
      </w:rPr>
    </w:lvl>
    <w:lvl w:ilvl="1" w:tplc="04160003" w:tentative="1">
      <w:start w:val="1"/>
      <w:numFmt w:val="bullet"/>
      <w:lvlText w:val="o"/>
      <w:lvlJc w:val="left"/>
      <w:pPr>
        <w:ind w:left="2226" w:hanging="360"/>
      </w:pPr>
      <w:rPr>
        <w:rFonts w:ascii="Courier New" w:hAnsi="Courier New" w:cs="Courier New" w:hint="default"/>
      </w:rPr>
    </w:lvl>
    <w:lvl w:ilvl="2" w:tplc="04160005" w:tentative="1">
      <w:start w:val="1"/>
      <w:numFmt w:val="bullet"/>
      <w:lvlText w:val=""/>
      <w:lvlJc w:val="left"/>
      <w:pPr>
        <w:ind w:left="2946" w:hanging="360"/>
      </w:pPr>
      <w:rPr>
        <w:rFonts w:ascii="Wingdings" w:hAnsi="Wingdings" w:hint="default"/>
      </w:rPr>
    </w:lvl>
    <w:lvl w:ilvl="3" w:tplc="04160001" w:tentative="1">
      <w:start w:val="1"/>
      <w:numFmt w:val="bullet"/>
      <w:lvlText w:val=""/>
      <w:lvlJc w:val="left"/>
      <w:pPr>
        <w:ind w:left="3666" w:hanging="360"/>
      </w:pPr>
      <w:rPr>
        <w:rFonts w:ascii="Symbol" w:hAnsi="Symbol" w:hint="default"/>
      </w:rPr>
    </w:lvl>
    <w:lvl w:ilvl="4" w:tplc="04160003" w:tentative="1">
      <w:start w:val="1"/>
      <w:numFmt w:val="bullet"/>
      <w:lvlText w:val="o"/>
      <w:lvlJc w:val="left"/>
      <w:pPr>
        <w:ind w:left="4386" w:hanging="360"/>
      </w:pPr>
      <w:rPr>
        <w:rFonts w:ascii="Courier New" w:hAnsi="Courier New" w:cs="Courier New" w:hint="default"/>
      </w:rPr>
    </w:lvl>
    <w:lvl w:ilvl="5" w:tplc="04160005" w:tentative="1">
      <w:start w:val="1"/>
      <w:numFmt w:val="bullet"/>
      <w:lvlText w:val=""/>
      <w:lvlJc w:val="left"/>
      <w:pPr>
        <w:ind w:left="5106" w:hanging="360"/>
      </w:pPr>
      <w:rPr>
        <w:rFonts w:ascii="Wingdings" w:hAnsi="Wingdings" w:hint="default"/>
      </w:rPr>
    </w:lvl>
    <w:lvl w:ilvl="6" w:tplc="04160001" w:tentative="1">
      <w:start w:val="1"/>
      <w:numFmt w:val="bullet"/>
      <w:lvlText w:val=""/>
      <w:lvlJc w:val="left"/>
      <w:pPr>
        <w:ind w:left="5826" w:hanging="360"/>
      </w:pPr>
      <w:rPr>
        <w:rFonts w:ascii="Symbol" w:hAnsi="Symbol" w:hint="default"/>
      </w:rPr>
    </w:lvl>
    <w:lvl w:ilvl="7" w:tplc="04160003" w:tentative="1">
      <w:start w:val="1"/>
      <w:numFmt w:val="bullet"/>
      <w:lvlText w:val="o"/>
      <w:lvlJc w:val="left"/>
      <w:pPr>
        <w:ind w:left="6546" w:hanging="360"/>
      </w:pPr>
      <w:rPr>
        <w:rFonts w:ascii="Courier New" w:hAnsi="Courier New" w:cs="Courier New" w:hint="default"/>
      </w:rPr>
    </w:lvl>
    <w:lvl w:ilvl="8" w:tplc="04160005" w:tentative="1">
      <w:start w:val="1"/>
      <w:numFmt w:val="bullet"/>
      <w:lvlText w:val=""/>
      <w:lvlJc w:val="left"/>
      <w:pPr>
        <w:ind w:left="7266" w:hanging="360"/>
      </w:pPr>
      <w:rPr>
        <w:rFonts w:ascii="Wingdings" w:hAnsi="Wingdings" w:hint="default"/>
      </w:rPr>
    </w:lvl>
  </w:abstractNum>
  <w:abstractNum w:abstractNumId="7">
    <w:nsid w:val="0EEE768B"/>
    <w:multiLevelType w:val="hybridMultilevel"/>
    <w:tmpl w:val="1234DB38"/>
    <w:lvl w:ilvl="0" w:tplc="04160001">
      <w:start w:val="1"/>
      <w:numFmt w:val="bullet"/>
      <w:lvlText w:val=""/>
      <w:lvlJc w:val="left"/>
      <w:pPr>
        <w:ind w:left="1723" w:hanging="360"/>
      </w:pPr>
      <w:rPr>
        <w:rFonts w:ascii="Symbol" w:hAnsi="Symbol" w:hint="default"/>
      </w:rPr>
    </w:lvl>
    <w:lvl w:ilvl="1" w:tplc="04160003" w:tentative="1">
      <w:start w:val="1"/>
      <w:numFmt w:val="bullet"/>
      <w:lvlText w:val="o"/>
      <w:lvlJc w:val="left"/>
      <w:pPr>
        <w:ind w:left="2443" w:hanging="360"/>
      </w:pPr>
      <w:rPr>
        <w:rFonts w:ascii="Courier New" w:hAnsi="Courier New" w:cs="Courier New" w:hint="default"/>
      </w:rPr>
    </w:lvl>
    <w:lvl w:ilvl="2" w:tplc="04160005" w:tentative="1">
      <w:start w:val="1"/>
      <w:numFmt w:val="bullet"/>
      <w:lvlText w:val=""/>
      <w:lvlJc w:val="left"/>
      <w:pPr>
        <w:ind w:left="3163" w:hanging="360"/>
      </w:pPr>
      <w:rPr>
        <w:rFonts w:ascii="Wingdings" w:hAnsi="Wingdings" w:hint="default"/>
      </w:rPr>
    </w:lvl>
    <w:lvl w:ilvl="3" w:tplc="04160001" w:tentative="1">
      <w:start w:val="1"/>
      <w:numFmt w:val="bullet"/>
      <w:lvlText w:val=""/>
      <w:lvlJc w:val="left"/>
      <w:pPr>
        <w:ind w:left="3883" w:hanging="360"/>
      </w:pPr>
      <w:rPr>
        <w:rFonts w:ascii="Symbol" w:hAnsi="Symbol" w:hint="default"/>
      </w:rPr>
    </w:lvl>
    <w:lvl w:ilvl="4" w:tplc="04160003" w:tentative="1">
      <w:start w:val="1"/>
      <w:numFmt w:val="bullet"/>
      <w:lvlText w:val="o"/>
      <w:lvlJc w:val="left"/>
      <w:pPr>
        <w:ind w:left="4603" w:hanging="360"/>
      </w:pPr>
      <w:rPr>
        <w:rFonts w:ascii="Courier New" w:hAnsi="Courier New" w:cs="Courier New" w:hint="default"/>
      </w:rPr>
    </w:lvl>
    <w:lvl w:ilvl="5" w:tplc="04160005" w:tentative="1">
      <w:start w:val="1"/>
      <w:numFmt w:val="bullet"/>
      <w:lvlText w:val=""/>
      <w:lvlJc w:val="left"/>
      <w:pPr>
        <w:ind w:left="5323" w:hanging="360"/>
      </w:pPr>
      <w:rPr>
        <w:rFonts w:ascii="Wingdings" w:hAnsi="Wingdings" w:hint="default"/>
      </w:rPr>
    </w:lvl>
    <w:lvl w:ilvl="6" w:tplc="04160001" w:tentative="1">
      <w:start w:val="1"/>
      <w:numFmt w:val="bullet"/>
      <w:lvlText w:val=""/>
      <w:lvlJc w:val="left"/>
      <w:pPr>
        <w:ind w:left="6043" w:hanging="360"/>
      </w:pPr>
      <w:rPr>
        <w:rFonts w:ascii="Symbol" w:hAnsi="Symbol" w:hint="default"/>
      </w:rPr>
    </w:lvl>
    <w:lvl w:ilvl="7" w:tplc="04160003" w:tentative="1">
      <w:start w:val="1"/>
      <w:numFmt w:val="bullet"/>
      <w:lvlText w:val="o"/>
      <w:lvlJc w:val="left"/>
      <w:pPr>
        <w:ind w:left="6763" w:hanging="360"/>
      </w:pPr>
      <w:rPr>
        <w:rFonts w:ascii="Courier New" w:hAnsi="Courier New" w:cs="Courier New" w:hint="default"/>
      </w:rPr>
    </w:lvl>
    <w:lvl w:ilvl="8" w:tplc="04160005" w:tentative="1">
      <w:start w:val="1"/>
      <w:numFmt w:val="bullet"/>
      <w:lvlText w:val=""/>
      <w:lvlJc w:val="left"/>
      <w:pPr>
        <w:ind w:left="7483" w:hanging="360"/>
      </w:pPr>
      <w:rPr>
        <w:rFonts w:ascii="Wingdings" w:hAnsi="Wingdings" w:hint="default"/>
      </w:rPr>
    </w:lvl>
  </w:abstractNum>
  <w:abstractNum w:abstractNumId="8">
    <w:nsid w:val="15A4663E"/>
    <w:multiLevelType w:val="hybridMultilevel"/>
    <w:tmpl w:val="67327162"/>
    <w:lvl w:ilvl="0" w:tplc="04160001">
      <w:start w:val="1"/>
      <w:numFmt w:val="bullet"/>
      <w:lvlText w:val=""/>
      <w:lvlJc w:val="left"/>
      <w:pPr>
        <w:tabs>
          <w:tab w:val="num" w:pos="1428"/>
        </w:tabs>
        <w:ind w:left="1428" w:hanging="36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9">
    <w:nsid w:val="1CED591B"/>
    <w:multiLevelType w:val="hybridMultilevel"/>
    <w:tmpl w:val="482AE530"/>
    <w:lvl w:ilvl="0" w:tplc="04160001">
      <w:start w:val="1"/>
      <w:numFmt w:val="bullet"/>
      <w:lvlText w:val=""/>
      <w:lvlJc w:val="left"/>
      <w:pPr>
        <w:ind w:left="1062" w:hanging="360"/>
      </w:pPr>
      <w:rPr>
        <w:rFonts w:ascii="Symbol" w:hAnsi="Symbol" w:hint="default"/>
      </w:rPr>
    </w:lvl>
    <w:lvl w:ilvl="1" w:tplc="04160003" w:tentative="1">
      <w:start w:val="1"/>
      <w:numFmt w:val="bullet"/>
      <w:lvlText w:val="o"/>
      <w:lvlJc w:val="left"/>
      <w:pPr>
        <w:ind w:left="1782" w:hanging="360"/>
      </w:pPr>
      <w:rPr>
        <w:rFonts w:ascii="Courier New" w:hAnsi="Courier New" w:cs="Courier New" w:hint="default"/>
      </w:rPr>
    </w:lvl>
    <w:lvl w:ilvl="2" w:tplc="04160005" w:tentative="1">
      <w:start w:val="1"/>
      <w:numFmt w:val="bullet"/>
      <w:lvlText w:val=""/>
      <w:lvlJc w:val="left"/>
      <w:pPr>
        <w:ind w:left="2502" w:hanging="360"/>
      </w:pPr>
      <w:rPr>
        <w:rFonts w:ascii="Wingdings" w:hAnsi="Wingdings" w:hint="default"/>
      </w:rPr>
    </w:lvl>
    <w:lvl w:ilvl="3" w:tplc="04160001" w:tentative="1">
      <w:start w:val="1"/>
      <w:numFmt w:val="bullet"/>
      <w:lvlText w:val=""/>
      <w:lvlJc w:val="left"/>
      <w:pPr>
        <w:ind w:left="3222" w:hanging="360"/>
      </w:pPr>
      <w:rPr>
        <w:rFonts w:ascii="Symbol" w:hAnsi="Symbol" w:hint="default"/>
      </w:rPr>
    </w:lvl>
    <w:lvl w:ilvl="4" w:tplc="04160003" w:tentative="1">
      <w:start w:val="1"/>
      <w:numFmt w:val="bullet"/>
      <w:lvlText w:val="o"/>
      <w:lvlJc w:val="left"/>
      <w:pPr>
        <w:ind w:left="3942" w:hanging="360"/>
      </w:pPr>
      <w:rPr>
        <w:rFonts w:ascii="Courier New" w:hAnsi="Courier New" w:cs="Courier New" w:hint="default"/>
      </w:rPr>
    </w:lvl>
    <w:lvl w:ilvl="5" w:tplc="04160005" w:tentative="1">
      <w:start w:val="1"/>
      <w:numFmt w:val="bullet"/>
      <w:lvlText w:val=""/>
      <w:lvlJc w:val="left"/>
      <w:pPr>
        <w:ind w:left="4662" w:hanging="360"/>
      </w:pPr>
      <w:rPr>
        <w:rFonts w:ascii="Wingdings" w:hAnsi="Wingdings" w:hint="default"/>
      </w:rPr>
    </w:lvl>
    <w:lvl w:ilvl="6" w:tplc="04160001" w:tentative="1">
      <w:start w:val="1"/>
      <w:numFmt w:val="bullet"/>
      <w:lvlText w:val=""/>
      <w:lvlJc w:val="left"/>
      <w:pPr>
        <w:ind w:left="5382" w:hanging="360"/>
      </w:pPr>
      <w:rPr>
        <w:rFonts w:ascii="Symbol" w:hAnsi="Symbol" w:hint="default"/>
      </w:rPr>
    </w:lvl>
    <w:lvl w:ilvl="7" w:tplc="04160003" w:tentative="1">
      <w:start w:val="1"/>
      <w:numFmt w:val="bullet"/>
      <w:lvlText w:val="o"/>
      <w:lvlJc w:val="left"/>
      <w:pPr>
        <w:ind w:left="6102" w:hanging="360"/>
      </w:pPr>
      <w:rPr>
        <w:rFonts w:ascii="Courier New" w:hAnsi="Courier New" w:cs="Courier New" w:hint="default"/>
      </w:rPr>
    </w:lvl>
    <w:lvl w:ilvl="8" w:tplc="04160005" w:tentative="1">
      <w:start w:val="1"/>
      <w:numFmt w:val="bullet"/>
      <w:lvlText w:val=""/>
      <w:lvlJc w:val="left"/>
      <w:pPr>
        <w:ind w:left="6822" w:hanging="360"/>
      </w:pPr>
      <w:rPr>
        <w:rFonts w:ascii="Wingdings" w:hAnsi="Wingdings" w:hint="default"/>
      </w:rPr>
    </w:lvl>
  </w:abstractNum>
  <w:abstractNum w:abstractNumId="10">
    <w:nsid w:val="2712188F"/>
    <w:multiLevelType w:val="hybridMultilevel"/>
    <w:tmpl w:val="4DE4A5BE"/>
    <w:lvl w:ilvl="0" w:tplc="EF24BCF2">
      <w:start w:val="1"/>
      <w:numFmt w:val="lowerLetter"/>
      <w:lvlText w:val="%1)"/>
      <w:lvlJc w:val="left"/>
      <w:pPr>
        <w:ind w:left="643" w:hanging="360"/>
      </w:pPr>
      <w:rPr>
        <w:rFonts w:hint="default"/>
        <w:b/>
      </w:r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11">
    <w:nsid w:val="2EC625C7"/>
    <w:multiLevelType w:val="hybridMultilevel"/>
    <w:tmpl w:val="5DA02CBA"/>
    <w:lvl w:ilvl="0" w:tplc="04160001">
      <w:start w:val="1"/>
      <w:numFmt w:val="bullet"/>
      <w:lvlText w:val=""/>
      <w:lvlJc w:val="left"/>
      <w:pPr>
        <w:ind w:left="1429" w:hanging="360"/>
      </w:pPr>
      <w:rPr>
        <w:rFonts w:ascii="Symbol" w:hAnsi="Symbol"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hint="default"/>
      </w:rPr>
    </w:lvl>
    <w:lvl w:ilvl="3" w:tplc="04160001">
      <w:start w:val="1"/>
      <w:numFmt w:val="bullet"/>
      <w:lvlText w:val=""/>
      <w:lvlJc w:val="left"/>
      <w:pPr>
        <w:ind w:left="3589" w:hanging="360"/>
      </w:pPr>
      <w:rPr>
        <w:rFonts w:ascii="Symbol" w:hAnsi="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hint="default"/>
      </w:rPr>
    </w:lvl>
    <w:lvl w:ilvl="6" w:tplc="04160001">
      <w:start w:val="1"/>
      <w:numFmt w:val="bullet"/>
      <w:lvlText w:val=""/>
      <w:lvlJc w:val="left"/>
      <w:pPr>
        <w:ind w:left="5749" w:hanging="360"/>
      </w:pPr>
      <w:rPr>
        <w:rFonts w:ascii="Symbol" w:hAnsi="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hint="default"/>
      </w:rPr>
    </w:lvl>
  </w:abstractNum>
  <w:abstractNum w:abstractNumId="12">
    <w:nsid w:val="32145511"/>
    <w:multiLevelType w:val="hybridMultilevel"/>
    <w:tmpl w:val="70AE599C"/>
    <w:lvl w:ilvl="0" w:tplc="04090001">
      <w:start w:val="1"/>
      <w:numFmt w:val="bullet"/>
      <w:lvlText w:val=""/>
      <w:lvlJc w:val="left"/>
      <w:pPr>
        <w:ind w:left="1003" w:hanging="360"/>
      </w:pPr>
      <w:rPr>
        <w:rFonts w:ascii="Symbol" w:hAnsi="Symbol" w:hint="default"/>
      </w:rPr>
    </w:lvl>
    <w:lvl w:ilvl="1" w:tplc="04160003" w:tentative="1">
      <w:start w:val="1"/>
      <w:numFmt w:val="bullet"/>
      <w:lvlText w:val="o"/>
      <w:lvlJc w:val="left"/>
      <w:pPr>
        <w:ind w:left="1723" w:hanging="360"/>
      </w:pPr>
      <w:rPr>
        <w:rFonts w:ascii="Courier New" w:hAnsi="Courier New" w:cs="Courier New" w:hint="default"/>
      </w:rPr>
    </w:lvl>
    <w:lvl w:ilvl="2" w:tplc="04160005" w:tentative="1">
      <w:start w:val="1"/>
      <w:numFmt w:val="bullet"/>
      <w:lvlText w:val=""/>
      <w:lvlJc w:val="left"/>
      <w:pPr>
        <w:ind w:left="2443" w:hanging="360"/>
      </w:pPr>
      <w:rPr>
        <w:rFonts w:ascii="Wingdings" w:hAnsi="Wingdings" w:hint="default"/>
      </w:rPr>
    </w:lvl>
    <w:lvl w:ilvl="3" w:tplc="04160001" w:tentative="1">
      <w:start w:val="1"/>
      <w:numFmt w:val="bullet"/>
      <w:lvlText w:val=""/>
      <w:lvlJc w:val="left"/>
      <w:pPr>
        <w:ind w:left="3163" w:hanging="360"/>
      </w:pPr>
      <w:rPr>
        <w:rFonts w:ascii="Symbol" w:hAnsi="Symbol" w:hint="default"/>
      </w:rPr>
    </w:lvl>
    <w:lvl w:ilvl="4" w:tplc="04160003" w:tentative="1">
      <w:start w:val="1"/>
      <w:numFmt w:val="bullet"/>
      <w:lvlText w:val="o"/>
      <w:lvlJc w:val="left"/>
      <w:pPr>
        <w:ind w:left="3883" w:hanging="360"/>
      </w:pPr>
      <w:rPr>
        <w:rFonts w:ascii="Courier New" w:hAnsi="Courier New" w:cs="Courier New" w:hint="default"/>
      </w:rPr>
    </w:lvl>
    <w:lvl w:ilvl="5" w:tplc="04160005" w:tentative="1">
      <w:start w:val="1"/>
      <w:numFmt w:val="bullet"/>
      <w:lvlText w:val=""/>
      <w:lvlJc w:val="left"/>
      <w:pPr>
        <w:ind w:left="4603" w:hanging="360"/>
      </w:pPr>
      <w:rPr>
        <w:rFonts w:ascii="Wingdings" w:hAnsi="Wingdings" w:hint="default"/>
      </w:rPr>
    </w:lvl>
    <w:lvl w:ilvl="6" w:tplc="04160001" w:tentative="1">
      <w:start w:val="1"/>
      <w:numFmt w:val="bullet"/>
      <w:lvlText w:val=""/>
      <w:lvlJc w:val="left"/>
      <w:pPr>
        <w:ind w:left="5323" w:hanging="360"/>
      </w:pPr>
      <w:rPr>
        <w:rFonts w:ascii="Symbol" w:hAnsi="Symbol" w:hint="default"/>
      </w:rPr>
    </w:lvl>
    <w:lvl w:ilvl="7" w:tplc="04160003" w:tentative="1">
      <w:start w:val="1"/>
      <w:numFmt w:val="bullet"/>
      <w:lvlText w:val="o"/>
      <w:lvlJc w:val="left"/>
      <w:pPr>
        <w:ind w:left="6043" w:hanging="360"/>
      </w:pPr>
      <w:rPr>
        <w:rFonts w:ascii="Courier New" w:hAnsi="Courier New" w:cs="Courier New" w:hint="default"/>
      </w:rPr>
    </w:lvl>
    <w:lvl w:ilvl="8" w:tplc="04160005" w:tentative="1">
      <w:start w:val="1"/>
      <w:numFmt w:val="bullet"/>
      <w:lvlText w:val=""/>
      <w:lvlJc w:val="left"/>
      <w:pPr>
        <w:ind w:left="6763" w:hanging="360"/>
      </w:pPr>
      <w:rPr>
        <w:rFonts w:ascii="Wingdings" w:hAnsi="Wingdings" w:hint="default"/>
      </w:rPr>
    </w:lvl>
  </w:abstractNum>
  <w:abstractNum w:abstractNumId="13">
    <w:nsid w:val="3B381341"/>
    <w:multiLevelType w:val="hybridMultilevel"/>
    <w:tmpl w:val="A6A2469A"/>
    <w:lvl w:ilvl="0" w:tplc="04160001">
      <w:start w:val="1"/>
      <w:numFmt w:val="bullet"/>
      <w:lvlText w:val=""/>
      <w:lvlJc w:val="left"/>
      <w:pPr>
        <w:ind w:left="1434" w:hanging="360"/>
      </w:pPr>
      <w:rPr>
        <w:rFonts w:ascii="Symbol" w:hAnsi="Symbol" w:hint="default"/>
      </w:rPr>
    </w:lvl>
    <w:lvl w:ilvl="1" w:tplc="04160003" w:tentative="1">
      <w:start w:val="1"/>
      <w:numFmt w:val="bullet"/>
      <w:lvlText w:val="o"/>
      <w:lvlJc w:val="left"/>
      <w:pPr>
        <w:ind w:left="2154" w:hanging="360"/>
      </w:pPr>
      <w:rPr>
        <w:rFonts w:ascii="Courier New" w:hAnsi="Courier New" w:cs="Courier New" w:hint="default"/>
      </w:rPr>
    </w:lvl>
    <w:lvl w:ilvl="2" w:tplc="04160005" w:tentative="1">
      <w:start w:val="1"/>
      <w:numFmt w:val="bullet"/>
      <w:lvlText w:val=""/>
      <w:lvlJc w:val="left"/>
      <w:pPr>
        <w:ind w:left="2874" w:hanging="360"/>
      </w:pPr>
      <w:rPr>
        <w:rFonts w:ascii="Wingdings" w:hAnsi="Wingdings" w:hint="default"/>
      </w:rPr>
    </w:lvl>
    <w:lvl w:ilvl="3" w:tplc="04160001" w:tentative="1">
      <w:start w:val="1"/>
      <w:numFmt w:val="bullet"/>
      <w:lvlText w:val=""/>
      <w:lvlJc w:val="left"/>
      <w:pPr>
        <w:ind w:left="3594" w:hanging="360"/>
      </w:pPr>
      <w:rPr>
        <w:rFonts w:ascii="Symbol" w:hAnsi="Symbol" w:hint="default"/>
      </w:rPr>
    </w:lvl>
    <w:lvl w:ilvl="4" w:tplc="04160003" w:tentative="1">
      <w:start w:val="1"/>
      <w:numFmt w:val="bullet"/>
      <w:lvlText w:val="o"/>
      <w:lvlJc w:val="left"/>
      <w:pPr>
        <w:ind w:left="4314" w:hanging="360"/>
      </w:pPr>
      <w:rPr>
        <w:rFonts w:ascii="Courier New" w:hAnsi="Courier New" w:cs="Courier New" w:hint="default"/>
      </w:rPr>
    </w:lvl>
    <w:lvl w:ilvl="5" w:tplc="04160005" w:tentative="1">
      <w:start w:val="1"/>
      <w:numFmt w:val="bullet"/>
      <w:lvlText w:val=""/>
      <w:lvlJc w:val="left"/>
      <w:pPr>
        <w:ind w:left="5034" w:hanging="360"/>
      </w:pPr>
      <w:rPr>
        <w:rFonts w:ascii="Wingdings" w:hAnsi="Wingdings" w:hint="default"/>
      </w:rPr>
    </w:lvl>
    <w:lvl w:ilvl="6" w:tplc="04160001" w:tentative="1">
      <w:start w:val="1"/>
      <w:numFmt w:val="bullet"/>
      <w:lvlText w:val=""/>
      <w:lvlJc w:val="left"/>
      <w:pPr>
        <w:ind w:left="5754" w:hanging="360"/>
      </w:pPr>
      <w:rPr>
        <w:rFonts w:ascii="Symbol" w:hAnsi="Symbol" w:hint="default"/>
      </w:rPr>
    </w:lvl>
    <w:lvl w:ilvl="7" w:tplc="04160003" w:tentative="1">
      <w:start w:val="1"/>
      <w:numFmt w:val="bullet"/>
      <w:lvlText w:val="o"/>
      <w:lvlJc w:val="left"/>
      <w:pPr>
        <w:ind w:left="6474" w:hanging="360"/>
      </w:pPr>
      <w:rPr>
        <w:rFonts w:ascii="Courier New" w:hAnsi="Courier New" w:cs="Courier New" w:hint="default"/>
      </w:rPr>
    </w:lvl>
    <w:lvl w:ilvl="8" w:tplc="04160005" w:tentative="1">
      <w:start w:val="1"/>
      <w:numFmt w:val="bullet"/>
      <w:lvlText w:val=""/>
      <w:lvlJc w:val="left"/>
      <w:pPr>
        <w:ind w:left="7194" w:hanging="360"/>
      </w:pPr>
      <w:rPr>
        <w:rFonts w:ascii="Wingdings" w:hAnsi="Wingdings" w:hint="default"/>
      </w:rPr>
    </w:lvl>
  </w:abstractNum>
  <w:abstractNum w:abstractNumId="14">
    <w:nsid w:val="50B27FFD"/>
    <w:multiLevelType w:val="hybridMultilevel"/>
    <w:tmpl w:val="B69E7E7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29255F2"/>
    <w:multiLevelType w:val="hybridMultilevel"/>
    <w:tmpl w:val="F3B4D94C"/>
    <w:lvl w:ilvl="0" w:tplc="04160001">
      <w:start w:val="1"/>
      <w:numFmt w:val="bullet"/>
      <w:lvlText w:val=""/>
      <w:lvlJc w:val="left"/>
      <w:pPr>
        <w:ind w:left="1506" w:hanging="360"/>
      </w:pPr>
      <w:rPr>
        <w:rFonts w:ascii="Symbol" w:hAnsi="Symbol" w:hint="default"/>
      </w:rPr>
    </w:lvl>
    <w:lvl w:ilvl="1" w:tplc="04160003" w:tentative="1">
      <w:start w:val="1"/>
      <w:numFmt w:val="bullet"/>
      <w:lvlText w:val="o"/>
      <w:lvlJc w:val="left"/>
      <w:pPr>
        <w:ind w:left="2226" w:hanging="360"/>
      </w:pPr>
      <w:rPr>
        <w:rFonts w:ascii="Courier New" w:hAnsi="Courier New" w:cs="Courier New" w:hint="default"/>
      </w:rPr>
    </w:lvl>
    <w:lvl w:ilvl="2" w:tplc="04160005" w:tentative="1">
      <w:start w:val="1"/>
      <w:numFmt w:val="bullet"/>
      <w:lvlText w:val=""/>
      <w:lvlJc w:val="left"/>
      <w:pPr>
        <w:ind w:left="2946" w:hanging="360"/>
      </w:pPr>
      <w:rPr>
        <w:rFonts w:ascii="Wingdings" w:hAnsi="Wingdings" w:hint="default"/>
      </w:rPr>
    </w:lvl>
    <w:lvl w:ilvl="3" w:tplc="04160001" w:tentative="1">
      <w:start w:val="1"/>
      <w:numFmt w:val="bullet"/>
      <w:lvlText w:val=""/>
      <w:lvlJc w:val="left"/>
      <w:pPr>
        <w:ind w:left="3666" w:hanging="360"/>
      </w:pPr>
      <w:rPr>
        <w:rFonts w:ascii="Symbol" w:hAnsi="Symbol" w:hint="default"/>
      </w:rPr>
    </w:lvl>
    <w:lvl w:ilvl="4" w:tplc="04160003" w:tentative="1">
      <w:start w:val="1"/>
      <w:numFmt w:val="bullet"/>
      <w:lvlText w:val="o"/>
      <w:lvlJc w:val="left"/>
      <w:pPr>
        <w:ind w:left="4386" w:hanging="360"/>
      </w:pPr>
      <w:rPr>
        <w:rFonts w:ascii="Courier New" w:hAnsi="Courier New" w:cs="Courier New" w:hint="default"/>
      </w:rPr>
    </w:lvl>
    <w:lvl w:ilvl="5" w:tplc="04160005" w:tentative="1">
      <w:start w:val="1"/>
      <w:numFmt w:val="bullet"/>
      <w:lvlText w:val=""/>
      <w:lvlJc w:val="left"/>
      <w:pPr>
        <w:ind w:left="5106" w:hanging="360"/>
      </w:pPr>
      <w:rPr>
        <w:rFonts w:ascii="Wingdings" w:hAnsi="Wingdings" w:hint="default"/>
      </w:rPr>
    </w:lvl>
    <w:lvl w:ilvl="6" w:tplc="04160001" w:tentative="1">
      <w:start w:val="1"/>
      <w:numFmt w:val="bullet"/>
      <w:lvlText w:val=""/>
      <w:lvlJc w:val="left"/>
      <w:pPr>
        <w:ind w:left="5826" w:hanging="360"/>
      </w:pPr>
      <w:rPr>
        <w:rFonts w:ascii="Symbol" w:hAnsi="Symbol" w:hint="default"/>
      </w:rPr>
    </w:lvl>
    <w:lvl w:ilvl="7" w:tplc="04160003" w:tentative="1">
      <w:start w:val="1"/>
      <w:numFmt w:val="bullet"/>
      <w:lvlText w:val="o"/>
      <w:lvlJc w:val="left"/>
      <w:pPr>
        <w:ind w:left="6546" w:hanging="360"/>
      </w:pPr>
      <w:rPr>
        <w:rFonts w:ascii="Courier New" w:hAnsi="Courier New" w:cs="Courier New" w:hint="default"/>
      </w:rPr>
    </w:lvl>
    <w:lvl w:ilvl="8" w:tplc="04160005" w:tentative="1">
      <w:start w:val="1"/>
      <w:numFmt w:val="bullet"/>
      <w:lvlText w:val=""/>
      <w:lvlJc w:val="left"/>
      <w:pPr>
        <w:ind w:left="7266" w:hanging="360"/>
      </w:pPr>
      <w:rPr>
        <w:rFonts w:ascii="Wingdings" w:hAnsi="Wingdings" w:hint="default"/>
      </w:rPr>
    </w:lvl>
  </w:abstractNum>
  <w:abstractNum w:abstractNumId="16">
    <w:nsid w:val="64DB667B"/>
    <w:multiLevelType w:val="hybridMultilevel"/>
    <w:tmpl w:val="7840B6D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6CC80524"/>
    <w:multiLevelType w:val="hybridMultilevel"/>
    <w:tmpl w:val="CF1CDB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DA778DB"/>
    <w:multiLevelType w:val="hybridMultilevel"/>
    <w:tmpl w:val="DC0087A4"/>
    <w:lvl w:ilvl="0" w:tplc="04160001">
      <w:start w:val="1"/>
      <w:numFmt w:val="bullet"/>
      <w:lvlText w:val=""/>
      <w:lvlJc w:val="left"/>
      <w:pPr>
        <w:ind w:left="1003" w:hanging="360"/>
      </w:pPr>
      <w:rPr>
        <w:rFonts w:ascii="Symbol" w:hAnsi="Symbol" w:hint="default"/>
      </w:rPr>
    </w:lvl>
    <w:lvl w:ilvl="1" w:tplc="04160003" w:tentative="1">
      <w:start w:val="1"/>
      <w:numFmt w:val="bullet"/>
      <w:lvlText w:val="o"/>
      <w:lvlJc w:val="left"/>
      <w:pPr>
        <w:ind w:left="1723" w:hanging="360"/>
      </w:pPr>
      <w:rPr>
        <w:rFonts w:ascii="Courier New" w:hAnsi="Courier New" w:cs="Courier New" w:hint="default"/>
      </w:rPr>
    </w:lvl>
    <w:lvl w:ilvl="2" w:tplc="04160005" w:tentative="1">
      <w:start w:val="1"/>
      <w:numFmt w:val="bullet"/>
      <w:lvlText w:val=""/>
      <w:lvlJc w:val="left"/>
      <w:pPr>
        <w:ind w:left="2443" w:hanging="360"/>
      </w:pPr>
      <w:rPr>
        <w:rFonts w:ascii="Wingdings" w:hAnsi="Wingdings" w:hint="default"/>
      </w:rPr>
    </w:lvl>
    <w:lvl w:ilvl="3" w:tplc="04160001" w:tentative="1">
      <w:start w:val="1"/>
      <w:numFmt w:val="bullet"/>
      <w:lvlText w:val=""/>
      <w:lvlJc w:val="left"/>
      <w:pPr>
        <w:ind w:left="3163" w:hanging="360"/>
      </w:pPr>
      <w:rPr>
        <w:rFonts w:ascii="Symbol" w:hAnsi="Symbol" w:hint="default"/>
      </w:rPr>
    </w:lvl>
    <w:lvl w:ilvl="4" w:tplc="04160003" w:tentative="1">
      <w:start w:val="1"/>
      <w:numFmt w:val="bullet"/>
      <w:lvlText w:val="o"/>
      <w:lvlJc w:val="left"/>
      <w:pPr>
        <w:ind w:left="3883" w:hanging="360"/>
      </w:pPr>
      <w:rPr>
        <w:rFonts w:ascii="Courier New" w:hAnsi="Courier New" w:cs="Courier New" w:hint="default"/>
      </w:rPr>
    </w:lvl>
    <w:lvl w:ilvl="5" w:tplc="04160005" w:tentative="1">
      <w:start w:val="1"/>
      <w:numFmt w:val="bullet"/>
      <w:lvlText w:val=""/>
      <w:lvlJc w:val="left"/>
      <w:pPr>
        <w:ind w:left="4603" w:hanging="360"/>
      </w:pPr>
      <w:rPr>
        <w:rFonts w:ascii="Wingdings" w:hAnsi="Wingdings" w:hint="default"/>
      </w:rPr>
    </w:lvl>
    <w:lvl w:ilvl="6" w:tplc="04160001" w:tentative="1">
      <w:start w:val="1"/>
      <w:numFmt w:val="bullet"/>
      <w:lvlText w:val=""/>
      <w:lvlJc w:val="left"/>
      <w:pPr>
        <w:ind w:left="5323" w:hanging="360"/>
      </w:pPr>
      <w:rPr>
        <w:rFonts w:ascii="Symbol" w:hAnsi="Symbol" w:hint="default"/>
      </w:rPr>
    </w:lvl>
    <w:lvl w:ilvl="7" w:tplc="04160003" w:tentative="1">
      <w:start w:val="1"/>
      <w:numFmt w:val="bullet"/>
      <w:lvlText w:val="o"/>
      <w:lvlJc w:val="left"/>
      <w:pPr>
        <w:ind w:left="6043" w:hanging="360"/>
      </w:pPr>
      <w:rPr>
        <w:rFonts w:ascii="Courier New" w:hAnsi="Courier New" w:cs="Courier New" w:hint="default"/>
      </w:rPr>
    </w:lvl>
    <w:lvl w:ilvl="8" w:tplc="04160005" w:tentative="1">
      <w:start w:val="1"/>
      <w:numFmt w:val="bullet"/>
      <w:lvlText w:val=""/>
      <w:lvlJc w:val="left"/>
      <w:pPr>
        <w:ind w:left="6763" w:hanging="360"/>
      </w:pPr>
      <w:rPr>
        <w:rFonts w:ascii="Wingdings" w:hAnsi="Wingdings" w:hint="default"/>
      </w:rPr>
    </w:lvl>
  </w:abstractNum>
  <w:num w:numId="1">
    <w:abstractNumId w:val="16"/>
  </w:num>
  <w:num w:numId="2">
    <w:abstractNumId w:val="14"/>
  </w:num>
  <w:num w:numId="3">
    <w:abstractNumId w:val="4"/>
  </w:num>
  <w:num w:numId="4">
    <w:abstractNumId w:val="9"/>
  </w:num>
  <w:num w:numId="5">
    <w:abstractNumId w:val="0"/>
  </w:num>
  <w:num w:numId="6">
    <w:abstractNumId w:val="3"/>
  </w:num>
  <w:num w:numId="7">
    <w:abstractNumId w:val="2"/>
  </w:num>
  <w:num w:numId="8">
    <w:abstractNumId w:val="6"/>
  </w:num>
  <w:num w:numId="9">
    <w:abstractNumId w:val="10"/>
  </w:num>
  <w:num w:numId="10">
    <w:abstractNumId w:val="5"/>
  </w:num>
  <w:num w:numId="11">
    <w:abstractNumId w:val="1"/>
  </w:num>
  <w:num w:numId="12">
    <w:abstractNumId w:val="15"/>
  </w:num>
  <w:num w:numId="13">
    <w:abstractNumId w:val="17"/>
  </w:num>
  <w:num w:numId="14">
    <w:abstractNumId w:val="8"/>
  </w:num>
  <w:num w:numId="15">
    <w:abstractNumId w:val="13"/>
  </w:num>
  <w:num w:numId="16">
    <w:abstractNumId w:val="7"/>
  </w:num>
  <w:num w:numId="17">
    <w:abstractNumId w:val="11"/>
  </w:num>
  <w:num w:numId="18">
    <w:abstractNumId w:val="1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90D"/>
    <w:rsid w:val="00065967"/>
    <w:rsid w:val="00197313"/>
    <w:rsid w:val="001A512E"/>
    <w:rsid w:val="0023067C"/>
    <w:rsid w:val="002D76C9"/>
    <w:rsid w:val="00306DAA"/>
    <w:rsid w:val="00342584"/>
    <w:rsid w:val="00351EE6"/>
    <w:rsid w:val="003648FC"/>
    <w:rsid w:val="00373C25"/>
    <w:rsid w:val="004B24C8"/>
    <w:rsid w:val="004B6908"/>
    <w:rsid w:val="005522C2"/>
    <w:rsid w:val="005A13EC"/>
    <w:rsid w:val="005A5E71"/>
    <w:rsid w:val="005D2191"/>
    <w:rsid w:val="005F63A9"/>
    <w:rsid w:val="00621ABD"/>
    <w:rsid w:val="00644898"/>
    <w:rsid w:val="00666985"/>
    <w:rsid w:val="006922BA"/>
    <w:rsid w:val="00712B19"/>
    <w:rsid w:val="007348F2"/>
    <w:rsid w:val="007A576D"/>
    <w:rsid w:val="007C20C1"/>
    <w:rsid w:val="007C2861"/>
    <w:rsid w:val="00807708"/>
    <w:rsid w:val="008116F5"/>
    <w:rsid w:val="008168D9"/>
    <w:rsid w:val="0083790D"/>
    <w:rsid w:val="00847EB2"/>
    <w:rsid w:val="00853FE7"/>
    <w:rsid w:val="00875759"/>
    <w:rsid w:val="00887CA9"/>
    <w:rsid w:val="008D442A"/>
    <w:rsid w:val="009442D7"/>
    <w:rsid w:val="009A51C7"/>
    <w:rsid w:val="009F143F"/>
    <w:rsid w:val="00A60335"/>
    <w:rsid w:val="00AC289A"/>
    <w:rsid w:val="00AC5F2A"/>
    <w:rsid w:val="00B1396C"/>
    <w:rsid w:val="00B372BF"/>
    <w:rsid w:val="00B37460"/>
    <w:rsid w:val="00C045B5"/>
    <w:rsid w:val="00C87C2E"/>
    <w:rsid w:val="00CD3562"/>
    <w:rsid w:val="00D0603C"/>
    <w:rsid w:val="00D07FD5"/>
    <w:rsid w:val="00D26B16"/>
    <w:rsid w:val="00D67A23"/>
    <w:rsid w:val="00D8520A"/>
    <w:rsid w:val="00D95988"/>
    <w:rsid w:val="00DD3BB3"/>
    <w:rsid w:val="00DD4122"/>
    <w:rsid w:val="00E010BC"/>
    <w:rsid w:val="00E158A2"/>
    <w:rsid w:val="00E20DD7"/>
    <w:rsid w:val="00E33909"/>
    <w:rsid w:val="00E47E07"/>
    <w:rsid w:val="00E80D64"/>
    <w:rsid w:val="00E85D6F"/>
    <w:rsid w:val="00E871E2"/>
    <w:rsid w:val="00F12E66"/>
    <w:rsid w:val="00F138F7"/>
    <w:rsid w:val="00F40006"/>
    <w:rsid w:val="00F53E7B"/>
    <w:rsid w:val="00F57522"/>
    <w:rsid w:val="00F60500"/>
    <w:rsid w:val="00F70B31"/>
    <w:rsid w:val="00F913AA"/>
    <w:rsid w:val="00FA50D4"/>
    <w:rsid w:val="00FB4912"/>
    <w:rsid w:val="00FC3FFC"/>
    <w:rsid w:val="00FD2F8E"/>
    <w:rsid w:val="00FD59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90D"/>
    <w:rPr>
      <w:rFonts w:ascii="Calibri" w:eastAsia="Calibri" w:hAnsi="Calibri" w:cs="Times New Roman"/>
    </w:rPr>
  </w:style>
  <w:style w:type="paragraph" w:styleId="Ttulo2">
    <w:name w:val="heading 2"/>
    <w:basedOn w:val="Normal"/>
    <w:next w:val="Normal"/>
    <w:link w:val="Ttulo2Char"/>
    <w:uiPriority w:val="9"/>
    <w:unhideWhenUsed/>
    <w:qFormat/>
    <w:rsid w:val="00D26B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har"/>
    <w:qFormat/>
    <w:rsid w:val="0083790D"/>
    <w:pPr>
      <w:keepNext/>
      <w:suppressAutoHyphens/>
      <w:spacing w:before="240" w:after="60" w:line="240" w:lineRule="auto"/>
      <w:outlineLvl w:val="3"/>
    </w:pPr>
    <w:rPr>
      <w:rFonts w:ascii="Times New Roman" w:eastAsia="Times New Roman" w:hAnsi="Times New Roman"/>
      <w:b/>
      <w:bCs/>
      <w:sz w:val="28"/>
      <w:szCs w:val="28"/>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rsid w:val="0083790D"/>
    <w:rPr>
      <w:rFonts w:ascii="Times New Roman" w:eastAsia="Times New Roman" w:hAnsi="Times New Roman" w:cs="Times New Roman"/>
      <w:b/>
      <w:bCs/>
      <w:sz w:val="28"/>
      <w:szCs w:val="28"/>
      <w:lang w:eastAsia="ar-SA"/>
    </w:rPr>
  </w:style>
  <w:style w:type="paragraph" w:customStyle="1" w:styleId="WW-NormalWeb">
    <w:name w:val="WW-Normal (Web)"/>
    <w:basedOn w:val="Normal"/>
    <w:rsid w:val="0083790D"/>
    <w:pPr>
      <w:suppressAutoHyphens/>
      <w:spacing w:before="280" w:after="280" w:line="240" w:lineRule="auto"/>
    </w:pPr>
    <w:rPr>
      <w:rFonts w:ascii="Times New Roman" w:eastAsia="Times New Roman" w:hAnsi="Times New Roman"/>
      <w:sz w:val="24"/>
      <w:szCs w:val="24"/>
      <w:lang w:eastAsia="ar-SA"/>
    </w:rPr>
  </w:style>
  <w:style w:type="paragraph" w:styleId="Textodenotaderodap">
    <w:name w:val="footnote text"/>
    <w:basedOn w:val="Normal"/>
    <w:link w:val="TextodenotaderodapChar"/>
    <w:uiPriority w:val="99"/>
    <w:unhideWhenUsed/>
    <w:rsid w:val="0083790D"/>
    <w:pPr>
      <w:suppressAutoHyphens/>
      <w:spacing w:after="0" w:line="240" w:lineRule="auto"/>
    </w:pPr>
    <w:rPr>
      <w:rFonts w:ascii="Arial" w:eastAsia="Times New Roman" w:hAnsi="Arial"/>
      <w:sz w:val="20"/>
      <w:szCs w:val="20"/>
      <w:lang w:eastAsia="ar-SA"/>
    </w:rPr>
  </w:style>
  <w:style w:type="character" w:customStyle="1" w:styleId="TextodenotaderodapChar">
    <w:name w:val="Texto de nota de rodapé Char"/>
    <w:basedOn w:val="Fontepargpadro"/>
    <w:link w:val="Textodenotaderodap"/>
    <w:uiPriority w:val="99"/>
    <w:rsid w:val="0083790D"/>
    <w:rPr>
      <w:rFonts w:ascii="Arial" w:eastAsia="Times New Roman" w:hAnsi="Arial" w:cs="Times New Roman"/>
      <w:sz w:val="20"/>
      <w:szCs w:val="20"/>
      <w:lang w:eastAsia="ar-SA"/>
    </w:rPr>
  </w:style>
  <w:style w:type="character" w:styleId="Refdenotaderodap">
    <w:name w:val="footnote reference"/>
    <w:basedOn w:val="Fontepargpadro"/>
    <w:uiPriority w:val="99"/>
    <w:unhideWhenUsed/>
    <w:rsid w:val="0083790D"/>
    <w:rPr>
      <w:vertAlign w:val="superscript"/>
    </w:rPr>
  </w:style>
  <w:style w:type="paragraph" w:styleId="Recuodecorpodetexto">
    <w:name w:val="Body Text Indent"/>
    <w:basedOn w:val="Normal"/>
    <w:link w:val="RecuodecorpodetextoChar"/>
    <w:rsid w:val="0083790D"/>
    <w:pPr>
      <w:spacing w:after="0" w:line="360" w:lineRule="auto"/>
      <w:ind w:firstLine="360"/>
      <w:jc w:val="both"/>
    </w:pPr>
    <w:rPr>
      <w:rFonts w:ascii="Times New Roman" w:eastAsia="Times New Roman" w:hAnsi="Times New Roman"/>
      <w:sz w:val="24"/>
      <w:szCs w:val="20"/>
      <w:lang w:eastAsia="pt-BR"/>
    </w:rPr>
  </w:style>
  <w:style w:type="character" w:customStyle="1" w:styleId="RecuodecorpodetextoChar">
    <w:name w:val="Recuo de corpo de texto Char"/>
    <w:basedOn w:val="Fontepargpadro"/>
    <w:link w:val="Recuodecorpodetexto"/>
    <w:rsid w:val="0083790D"/>
    <w:rPr>
      <w:rFonts w:ascii="Times New Roman" w:eastAsia="Times New Roman" w:hAnsi="Times New Roman" w:cs="Times New Roman"/>
      <w:sz w:val="24"/>
      <w:szCs w:val="20"/>
      <w:lang w:eastAsia="pt-BR"/>
    </w:rPr>
  </w:style>
  <w:style w:type="character" w:customStyle="1" w:styleId="apple-style-span">
    <w:name w:val="apple-style-span"/>
    <w:basedOn w:val="Fontepargpadro"/>
    <w:rsid w:val="0083790D"/>
    <w:rPr>
      <w:rFonts w:cs="Times New Roman"/>
    </w:rPr>
  </w:style>
  <w:style w:type="paragraph" w:styleId="PargrafodaLista">
    <w:name w:val="List Paragraph"/>
    <w:basedOn w:val="Normal"/>
    <w:uiPriority w:val="34"/>
    <w:qFormat/>
    <w:rsid w:val="0083790D"/>
    <w:pPr>
      <w:ind w:left="720"/>
      <w:contextualSpacing/>
    </w:pPr>
  </w:style>
  <w:style w:type="paragraph" w:styleId="Recuodecorpodetexto2">
    <w:name w:val="Body Text Indent 2"/>
    <w:basedOn w:val="Normal"/>
    <w:link w:val="Recuodecorpodetexto2Char"/>
    <w:rsid w:val="0083790D"/>
    <w:pPr>
      <w:suppressAutoHyphens/>
      <w:spacing w:after="120" w:line="480" w:lineRule="auto"/>
      <w:ind w:left="283"/>
    </w:pPr>
    <w:rPr>
      <w:rFonts w:ascii="Arial" w:eastAsia="Times New Roman" w:hAnsi="Arial"/>
      <w:sz w:val="24"/>
      <w:szCs w:val="24"/>
      <w:lang w:eastAsia="ar-SA"/>
    </w:rPr>
  </w:style>
  <w:style w:type="character" w:customStyle="1" w:styleId="Recuodecorpodetexto2Char">
    <w:name w:val="Recuo de corpo de texto 2 Char"/>
    <w:basedOn w:val="Fontepargpadro"/>
    <w:link w:val="Recuodecorpodetexto2"/>
    <w:rsid w:val="0083790D"/>
    <w:rPr>
      <w:rFonts w:ascii="Arial" w:eastAsia="Times New Roman" w:hAnsi="Arial" w:cs="Times New Roman"/>
      <w:sz w:val="24"/>
      <w:szCs w:val="24"/>
      <w:lang w:eastAsia="ar-SA"/>
    </w:rPr>
  </w:style>
  <w:style w:type="paragraph" w:styleId="NormalWeb">
    <w:name w:val="Normal (Web)"/>
    <w:basedOn w:val="Normal"/>
    <w:uiPriority w:val="99"/>
    <w:unhideWhenUsed/>
    <w:rsid w:val="0083790D"/>
    <w:pPr>
      <w:spacing w:before="100" w:beforeAutospacing="1" w:after="100" w:afterAutospacing="1" w:line="240" w:lineRule="auto"/>
    </w:pPr>
    <w:rPr>
      <w:rFonts w:ascii="Times New Roman" w:eastAsia="Times New Roman" w:hAnsi="Times New Roman"/>
      <w:sz w:val="24"/>
      <w:szCs w:val="24"/>
      <w:lang w:eastAsia="pt-BR"/>
    </w:rPr>
  </w:style>
  <w:style w:type="paragraph" w:styleId="Corpodetexto">
    <w:name w:val="Body Text"/>
    <w:basedOn w:val="Normal"/>
    <w:link w:val="CorpodetextoChar"/>
    <w:rsid w:val="0083790D"/>
    <w:pPr>
      <w:suppressAutoHyphens/>
      <w:spacing w:after="120" w:line="240" w:lineRule="auto"/>
    </w:pPr>
    <w:rPr>
      <w:rFonts w:ascii="Arial" w:eastAsia="Times New Roman" w:hAnsi="Arial"/>
      <w:sz w:val="24"/>
      <w:szCs w:val="24"/>
      <w:lang w:eastAsia="ar-SA"/>
    </w:rPr>
  </w:style>
  <w:style w:type="character" w:customStyle="1" w:styleId="CorpodetextoChar">
    <w:name w:val="Corpo de texto Char"/>
    <w:basedOn w:val="Fontepargpadro"/>
    <w:link w:val="Corpodetexto"/>
    <w:rsid w:val="0083790D"/>
    <w:rPr>
      <w:rFonts w:ascii="Arial" w:eastAsia="Times New Roman" w:hAnsi="Arial" w:cs="Times New Roman"/>
      <w:sz w:val="24"/>
      <w:szCs w:val="24"/>
      <w:lang w:eastAsia="ar-SA"/>
    </w:rPr>
  </w:style>
  <w:style w:type="character" w:styleId="Hyperlink">
    <w:name w:val="Hyperlink"/>
    <w:basedOn w:val="Fontepargpadro"/>
    <w:rsid w:val="0083790D"/>
    <w:rPr>
      <w:color w:val="0000FF"/>
      <w:u w:val="single"/>
    </w:rPr>
  </w:style>
  <w:style w:type="character" w:styleId="nfase">
    <w:name w:val="Emphasis"/>
    <w:basedOn w:val="Fontepargpadro"/>
    <w:uiPriority w:val="20"/>
    <w:qFormat/>
    <w:rsid w:val="0083790D"/>
    <w:rPr>
      <w:i/>
      <w:iCs/>
    </w:rPr>
  </w:style>
  <w:style w:type="character" w:styleId="Forte">
    <w:name w:val="Strong"/>
    <w:basedOn w:val="Fontepargpadro"/>
    <w:uiPriority w:val="22"/>
    <w:qFormat/>
    <w:rsid w:val="0083790D"/>
    <w:rPr>
      <w:b/>
      <w:bCs/>
    </w:rPr>
  </w:style>
  <w:style w:type="paragraph" w:styleId="Corpodetexto2">
    <w:name w:val="Body Text 2"/>
    <w:basedOn w:val="Normal"/>
    <w:link w:val="Corpodetexto2Char"/>
    <w:uiPriority w:val="99"/>
    <w:semiHidden/>
    <w:unhideWhenUsed/>
    <w:rsid w:val="0083790D"/>
    <w:pPr>
      <w:spacing w:after="120" w:line="480" w:lineRule="auto"/>
    </w:pPr>
  </w:style>
  <w:style w:type="character" w:customStyle="1" w:styleId="Corpodetexto2Char">
    <w:name w:val="Corpo de texto 2 Char"/>
    <w:basedOn w:val="Fontepargpadro"/>
    <w:link w:val="Corpodetexto2"/>
    <w:uiPriority w:val="99"/>
    <w:semiHidden/>
    <w:rsid w:val="0083790D"/>
    <w:rPr>
      <w:rFonts w:ascii="Calibri" w:eastAsia="Calibri" w:hAnsi="Calibri" w:cs="Times New Roman"/>
    </w:rPr>
  </w:style>
  <w:style w:type="paragraph" w:customStyle="1" w:styleId="PARAGRAFONORMAL">
    <w:name w:val="PARAGRAFO NORMAL"/>
    <w:rsid w:val="0083790D"/>
    <w:pPr>
      <w:spacing w:after="0" w:line="240" w:lineRule="auto"/>
      <w:jc w:val="both"/>
    </w:pPr>
    <w:rPr>
      <w:rFonts w:ascii="Courier" w:eastAsia="Times New Roman" w:hAnsi="Courier" w:cs="Times New Roman"/>
      <w:sz w:val="24"/>
      <w:szCs w:val="20"/>
      <w:lang w:eastAsia="pt-BR"/>
    </w:rPr>
  </w:style>
  <w:style w:type="paragraph" w:styleId="Textodebalo">
    <w:name w:val="Balloon Text"/>
    <w:basedOn w:val="Normal"/>
    <w:link w:val="TextodebaloChar"/>
    <w:uiPriority w:val="99"/>
    <w:semiHidden/>
    <w:unhideWhenUsed/>
    <w:rsid w:val="0083790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3790D"/>
    <w:rPr>
      <w:rFonts w:ascii="Tahoma" w:eastAsia="Calibri" w:hAnsi="Tahoma" w:cs="Tahoma"/>
      <w:sz w:val="16"/>
      <w:szCs w:val="16"/>
    </w:rPr>
  </w:style>
  <w:style w:type="paragraph" w:styleId="Cabealho">
    <w:name w:val="header"/>
    <w:basedOn w:val="Normal"/>
    <w:link w:val="CabealhoChar"/>
    <w:uiPriority w:val="99"/>
    <w:unhideWhenUsed/>
    <w:rsid w:val="009A51C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A51C7"/>
    <w:rPr>
      <w:rFonts w:ascii="Calibri" w:eastAsia="Calibri" w:hAnsi="Calibri" w:cs="Times New Roman"/>
    </w:rPr>
  </w:style>
  <w:style w:type="paragraph" w:styleId="Rodap">
    <w:name w:val="footer"/>
    <w:basedOn w:val="Normal"/>
    <w:link w:val="RodapChar"/>
    <w:uiPriority w:val="99"/>
    <w:unhideWhenUsed/>
    <w:rsid w:val="009A51C7"/>
    <w:pPr>
      <w:tabs>
        <w:tab w:val="center" w:pos="4252"/>
        <w:tab w:val="right" w:pos="8504"/>
      </w:tabs>
      <w:spacing w:after="0" w:line="240" w:lineRule="auto"/>
    </w:pPr>
  </w:style>
  <w:style w:type="character" w:customStyle="1" w:styleId="RodapChar">
    <w:name w:val="Rodapé Char"/>
    <w:basedOn w:val="Fontepargpadro"/>
    <w:link w:val="Rodap"/>
    <w:uiPriority w:val="99"/>
    <w:rsid w:val="009A51C7"/>
    <w:rPr>
      <w:rFonts w:ascii="Calibri" w:eastAsia="Calibri" w:hAnsi="Calibri" w:cs="Times New Roman"/>
    </w:rPr>
  </w:style>
  <w:style w:type="character" w:customStyle="1" w:styleId="Ttulo2Char">
    <w:name w:val="Título 2 Char"/>
    <w:basedOn w:val="Fontepargpadro"/>
    <w:link w:val="Ttulo2"/>
    <w:uiPriority w:val="9"/>
    <w:rsid w:val="00D26B16"/>
    <w:rPr>
      <w:rFonts w:asciiTheme="majorHAnsi" w:eastAsiaTheme="majorEastAsia" w:hAnsiTheme="majorHAnsi" w:cstheme="majorBidi"/>
      <w:b/>
      <w:bCs/>
      <w:color w:val="4F81BD" w:themeColor="accent1"/>
      <w:sz w:val="26"/>
      <w:szCs w:val="26"/>
    </w:rPr>
  </w:style>
  <w:style w:type="table" w:styleId="Tabelacomgrade">
    <w:name w:val="Table Grid"/>
    <w:basedOn w:val="Tabelanormal"/>
    <w:uiPriority w:val="59"/>
    <w:rsid w:val="007A57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fim">
    <w:name w:val="endnote text"/>
    <w:basedOn w:val="Normal"/>
    <w:link w:val="TextodenotadefimChar"/>
    <w:uiPriority w:val="99"/>
    <w:semiHidden/>
    <w:unhideWhenUsed/>
    <w:rsid w:val="00AC289A"/>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AC289A"/>
    <w:rPr>
      <w:rFonts w:ascii="Calibri" w:eastAsia="Calibri" w:hAnsi="Calibri" w:cs="Times New Roman"/>
      <w:sz w:val="20"/>
      <w:szCs w:val="20"/>
    </w:rPr>
  </w:style>
  <w:style w:type="character" w:styleId="Refdenotadefim">
    <w:name w:val="endnote reference"/>
    <w:basedOn w:val="Fontepargpadro"/>
    <w:uiPriority w:val="99"/>
    <w:semiHidden/>
    <w:unhideWhenUsed/>
    <w:rsid w:val="00AC289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90D"/>
    <w:rPr>
      <w:rFonts w:ascii="Calibri" w:eastAsia="Calibri" w:hAnsi="Calibri" w:cs="Times New Roman"/>
    </w:rPr>
  </w:style>
  <w:style w:type="paragraph" w:styleId="Ttulo2">
    <w:name w:val="heading 2"/>
    <w:basedOn w:val="Normal"/>
    <w:next w:val="Normal"/>
    <w:link w:val="Ttulo2Char"/>
    <w:uiPriority w:val="9"/>
    <w:unhideWhenUsed/>
    <w:qFormat/>
    <w:rsid w:val="00D26B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har"/>
    <w:qFormat/>
    <w:rsid w:val="0083790D"/>
    <w:pPr>
      <w:keepNext/>
      <w:suppressAutoHyphens/>
      <w:spacing w:before="240" w:after="60" w:line="240" w:lineRule="auto"/>
      <w:outlineLvl w:val="3"/>
    </w:pPr>
    <w:rPr>
      <w:rFonts w:ascii="Times New Roman" w:eastAsia="Times New Roman" w:hAnsi="Times New Roman"/>
      <w:b/>
      <w:bCs/>
      <w:sz w:val="28"/>
      <w:szCs w:val="28"/>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rsid w:val="0083790D"/>
    <w:rPr>
      <w:rFonts w:ascii="Times New Roman" w:eastAsia="Times New Roman" w:hAnsi="Times New Roman" w:cs="Times New Roman"/>
      <w:b/>
      <w:bCs/>
      <w:sz w:val="28"/>
      <w:szCs w:val="28"/>
      <w:lang w:eastAsia="ar-SA"/>
    </w:rPr>
  </w:style>
  <w:style w:type="paragraph" w:customStyle="1" w:styleId="WW-NormalWeb">
    <w:name w:val="WW-Normal (Web)"/>
    <w:basedOn w:val="Normal"/>
    <w:rsid w:val="0083790D"/>
    <w:pPr>
      <w:suppressAutoHyphens/>
      <w:spacing w:before="280" w:after="280" w:line="240" w:lineRule="auto"/>
    </w:pPr>
    <w:rPr>
      <w:rFonts w:ascii="Times New Roman" w:eastAsia="Times New Roman" w:hAnsi="Times New Roman"/>
      <w:sz w:val="24"/>
      <w:szCs w:val="24"/>
      <w:lang w:eastAsia="ar-SA"/>
    </w:rPr>
  </w:style>
  <w:style w:type="paragraph" w:styleId="Textodenotaderodap">
    <w:name w:val="footnote text"/>
    <w:basedOn w:val="Normal"/>
    <w:link w:val="TextodenotaderodapChar"/>
    <w:uiPriority w:val="99"/>
    <w:unhideWhenUsed/>
    <w:rsid w:val="0083790D"/>
    <w:pPr>
      <w:suppressAutoHyphens/>
      <w:spacing w:after="0" w:line="240" w:lineRule="auto"/>
    </w:pPr>
    <w:rPr>
      <w:rFonts w:ascii="Arial" w:eastAsia="Times New Roman" w:hAnsi="Arial"/>
      <w:sz w:val="20"/>
      <w:szCs w:val="20"/>
      <w:lang w:eastAsia="ar-SA"/>
    </w:rPr>
  </w:style>
  <w:style w:type="character" w:customStyle="1" w:styleId="TextodenotaderodapChar">
    <w:name w:val="Texto de nota de rodapé Char"/>
    <w:basedOn w:val="Fontepargpadro"/>
    <w:link w:val="Textodenotaderodap"/>
    <w:uiPriority w:val="99"/>
    <w:rsid w:val="0083790D"/>
    <w:rPr>
      <w:rFonts w:ascii="Arial" w:eastAsia="Times New Roman" w:hAnsi="Arial" w:cs="Times New Roman"/>
      <w:sz w:val="20"/>
      <w:szCs w:val="20"/>
      <w:lang w:eastAsia="ar-SA"/>
    </w:rPr>
  </w:style>
  <w:style w:type="character" w:styleId="Refdenotaderodap">
    <w:name w:val="footnote reference"/>
    <w:basedOn w:val="Fontepargpadro"/>
    <w:uiPriority w:val="99"/>
    <w:unhideWhenUsed/>
    <w:rsid w:val="0083790D"/>
    <w:rPr>
      <w:vertAlign w:val="superscript"/>
    </w:rPr>
  </w:style>
  <w:style w:type="paragraph" w:styleId="Recuodecorpodetexto">
    <w:name w:val="Body Text Indent"/>
    <w:basedOn w:val="Normal"/>
    <w:link w:val="RecuodecorpodetextoChar"/>
    <w:rsid w:val="0083790D"/>
    <w:pPr>
      <w:spacing w:after="0" w:line="360" w:lineRule="auto"/>
      <w:ind w:firstLine="360"/>
      <w:jc w:val="both"/>
    </w:pPr>
    <w:rPr>
      <w:rFonts w:ascii="Times New Roman" w:eastAsia="Times New Roman" w:hAnsi="Times New Roman"/>
      <w:sz w:val="24"/>
      <w:szCs w:val="20"/>
      <w:lang w:eastAsia="pt-BR"/>
    </w:rPr>
  </w:style>
  <w:style w:type="character" w:customStyle="1" w:styleId="RecuodecorpodetextoChar">
    <w:name w:val="Recuo de corpo de texto Char"/>
    <w:basedOn w:val="Fontepargpadro"/>
    <w:link w:val="Recuodecorpodetexto"/>
    <w:rsid w:val="0083790D"/>
    <w:rPr>
      <w:rFonts w:ascii="Times New Roman" w:eastAsia="Times New Roman" w:hAnsi="Times New Roman" w:cs="Times New Roman"/>
      <w:sz w:val="24"/>
      <w:szCs w:val="20"/>
      <w:lang w:eastAsia="pt-BR"/>
    </w:rPr>
  </w:style>
  <w:style w:type="character" w:customStyle="1" w:styleId="apple-style-span">
    <w:name w:val="apple-style-span"/>
    <w:basedOn w:val="Fontepargpadro"/>
    <w:rsid w:val="0083790D"/>
    <w:rPr>
      <w:rFonts w:cs="Times New Roman"/>
    </w:rPr>
  </w:style>
  <w:style w:type="paragraph" w:styleId="PargrafodaLista">
    <w:name w:val="List Paragraph"/>
    <w:basedOn w:val="Normal"/>
    <w:uiPriority w:val="34"/>
    <w:qFormat/>
    <w:rsid w:val="0083790D"/>
    <w:pPr>
      <w:ind w:left="720"/>
      <w:contextualSpacing/>
    </w:pPr>
  </w:style>
  <w:style w:type="paragraph" w:styleId="Recuodecorpodetexto2">
    <w:name w:val="Body Text Indent 2"/>
    <w:basedOn w:val="Normal"/>
    <w:link w:val="Recuodecorpodetexto2Char"/>
    <w:rsid w:val="0083790D"/>
    <w:pPr>
      <w:suppressAutoHyphens/>
      <w:spacing w:after="120" w:line="480" w:lineRule="auto"/>
      <w:ind w:left="283"/>
    </w:pPr>
    <w:rPr>
      <w:rFonts w:ascii="Arial" w:eastAsia="Times New Roman" w:hAnsi="Arial"/>
      <w:sz w:val="24"/>
      <w:szCs w:val="24"/>
      <w:lang w:eastAsia="ar-SA"/>
    </w:rPr>
  </w:style>
  <w:style w:type="character" w:customStyle="1" w:styleId="Recuodecorpodetexto2Char">
    <w:name w:val="Recuo de corpo de texto 2 Char"/>
    <w:basedOn w:val="Fontepargpadro"/>
    <w:link w:val="Recuodecorpodetexto2"/>
    <w:rsid w:val="0083790D"/>
    <w:rPr>
      <w:rFonts w:ascii="Arial" w:eastAsia="Times New Roman" w:hAnsi="Arial" w:cs="Times New Roman"/>
      <w:sz w:val="24"/>
      <w:szCs w:val="24"/>
      <w:lang w:eastAsia="ar-SA"/>
    </w:rPr>
  </w:style>
  <w:style w:type="paragraph" w:styleId="NormalWeb">
    <w:name w:val="Normal (Web)"/>
    <w:basedOn w:val="Normal"/>
    <w:uiPriority w:val="99"/>
    <w:unhideWhenUsed/>
    <w:rsid w:val="0083790D"/>
    <w:pPr>
      <w:spacing w:before="100" w:beforeAutospacing="1" w:after="100" w:afterAutospacing="1" w:line="240" w:lineRule="auto"/>
    </w:pPr>
    <w:rPr>
      <w:rFonts w:ascii="Times New Roman" w:eastAsia="Times New Roman" w:hAnsi="Times New Roman"/>
      <w:sz w:val="24"/>
      <w:szCs w:val="24"/>
      <w:lang w:eastAsia="pt-BR"/>
    </w:rPr>
  </w:style>
  <w:style w:type="paragraph" w:styleId="Corpodetexto">
    <w:name w:val="Body Text"/>
    <w:basedOn w:val="Normal"/>
    <w:link w:val="CorpodetextoChar"/>
    <w:rsid w:val="0083790D"/>
    <w:pPr>
      <w:suppressAutoHyphens/>
      <w:spacing w:after="120" w:line="240" w:lineRule="auto"/>
    </w:pPr>
    <w:rPr>
      <w:rFonts w:ascii="Arial" w:eastAsia="Times New Roman" w:hAnsi="Arial"/>
      <w:sz w:val="24"/>
      <w:szCs w:val="24"/>
      <w:lang w:eastAsia="ar-SA"/>
    </w:rPr>
  </w:style>
  <w:style w:type="character" w:customStyle="1" w:styleId="CorpodetextoChar">
    <w:name w:val="Corpo de texto Char"/>
    <w:basedOn w:val="Fontepargpadro"/>
    <w:link w:val="Corpodetexto"/>
    <w:rsid w:val="0083790D"/>
    <w:rPr>
      <w:rFonts w:ascii="Arial" w:eastAsia="Times New Roman" w:hAnsi="Arial" w:cs="Times New Roman"/>
      <w:sz w:val="24"/>
      <w:szCs w:val="24"/>
      <w:lang w:eastAsia="ar-SA"/>
    </w:rPr>
  </w:style>
  <w:style w:type="character" w:styleId="Hyperlink">
    <w:name w:val="Hyperlink"/>
    <w:basedOn w:val="Fontepargpadro"/>
    <w:rsid w:val="0083790D"/>
    <w:rPr>
      <w:color w:val="0000FF"/>
      <w:u w:val="single"/>
    </w:rPr>
  </w:style>
  <w:style w:type="character" w:styleId="nfase">
    <w:name w:val="Emphasis"/>
    <w:basedOn w:val="Fontepargpadro"/>
    <w:uiPriority w:val="20"/>
    <w:qFormat/>
    <w:rsid w:val="0083790D"/>
    <w:rPr>
      <w:i/>
      <w:iCs/>
    </w:rPr>
  </w:style>
  <w:style w:type="character" w:styleId="Forte">
    <w:name w:val="Strong"/>
    <w:basedOn w:val="Fontepargpadro"/>
    <w:uiPriority w:val="22"/>
    <w:qFormat/>
    <w:rsid w:val="0083790D"/>
    <w:rPr>
      <w:b/>
      <w:bCs/>
    </w:rPr>
  </w:style>
  <w:style w:type="paragraph" w:styleId="Corpodetexto2">
    <w:name w:val="Body Text 2"/>
    <w:basedOn w:val="Normal"/>
    <w:link w:val="Corpodetexto2Char"/>
    <w:uiPriority w:val="99"/>
    <w:semiHidden/>
    <w:unhideWhenUsed/>
    <w:rsid w:val="0083790D"/>
    <w:pPr>
      <w:spacing w:after="120" w:line="480" w:lineRule="auto"/>
    </w:pPr>
  </w:style>
  <w:style w:type="character" w:customStyle="1" w:styleId="Corpodetexto2Char">
    <w:name w:val="Corpo de texto 2 Char"/>
    <w:basedOn w:val="Fontepargpadro"/>
    <w:link w:val="Corpodetexto2"/>
    <w:uiPriority w:val="99"/>
    <w:semiHidden/>
    <w:rsid w:val="0083790D"/>
    <w:rPr>
      <w:rFonts w:ascii="Calibri" w:eastAsia="Calibri" w:hAnsi="Calibri" w:cs="Times New Roman"/>
    </w:rPr>
  </w:style>
  <w:style w:type="paragraph" w:customStyle="1" w:styleId="PARAGRAFONORMAL">
    <w:name w:val="PARAGRAFO NORMAL"/>
    <w:rsid w:val="0083790D"/>
    <w:pPr>
      <w:spacing w:after="0" w:line="240" w:lineRule="auto"/>
      <w:jc w:val="both"/>
    </w:pPr>
    <w:rPr>
      <w:rFonts w:ascii="Courier" w:eastAsia="Times New Roman" w:hAnsi="Courier" w:cs="Times New Roman"/>
      <w:sz w:val="24"/>
      <w:szCs w:val="20"/>
      <w:lang w:eastAsia="pt-BR"/>
    </w:rPr>
  </w:style>
  <w:style w:type="paragraph" w:styleId="Textodebalo">
    <w:name w:val="Balloon Text"/>
    <w:basedOn w:val="Normal"/>
    <w:link w:val="TextodebaloChar"/>
    <w:uiPriority w:val="99"/>
    <w:semiHidden/>
    <w:unhideWhenUsed/>
    <w:rsid w:val="0083790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3790D"/>
    <w:rPr>
      <w:rFonts w:ascii="Tahoma" w:eastAsia="Calibri" w:hAnsi="Tahoma" w:cs="Tahoma"/>
      <w:sz w:val="16"/>
      <w:szCs w:val="16"/>
    </w:rPr>
  </w:style>
  <w:style w:type="paragraph" w:styleId="Cabealho">
    <w:name w:val="header"/>
    <w:basedOn w:val="Normal"/>
    <w:link w:val="CabealhoChar"/>
    <w:uiPriority w:val="99"/>
    <w:unhideWhenUsed/>
    <w:rsid w:val="009A51C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A51C7"/>
    <w:rPr>
      <w:rFonts w:ascii="Calibri" w:eastAsia="Calibri" w:hAnsi="Calibri" w:cs="Times New Roman"/>
    </w:rPr>
  </w:style>
  <w:style w:type="paragraph" w:styleId="Rodap">
    <w:name w:val="footer"/>
    <w:basedOn w:val="Normal"/>
    <w:link w:val="RodapChar"/>
    <w:uiPriority w:val="99"/>
    <w:unhideWhenUsed/>
    <w:rsid w:val="009A51C7"/>
    <w:pPr>
      <w:tabs>
        <w:tab w:val="center" w:pos="4252"/>
        <w:tab w:val="right" w:pos="8504"/>
      </w:tabs>
      <w:spacing w:after="0" w:line="240" w:lineRule="auto"/>
    </w:pPr>
  </w:style>
  <w:style w:type="character" w:customStyle="1" w:styleId="RodapChar">
    <w:name w:val="Rodapé Char"/>
    <w:basedOn w:val="Fontepargpadro"/>
    <w:link w:val="Rodap"/>
    <w:uiPriority w:val="99"/>
    <w:rsid w:val="009A51C7"/>
    <w:rPr>
      <w:rFonts w:ascii="Calibri" w:eastAsia="Calibri" w:hAnsi="Calibri" w:cs="Times New Roman"/>
    </w:rPr>
  </w:style>
  <w:style w:type="character" w:customStyle="1" w:styleId="Ttulo2Char">
    <w:name w:val="Título 2 Char"/>
    <w:basedOn w:val="Fontepargpadro"/>
    <w:link w:val="Ttulo2"/>
    <w:uiPriority w:val="9"/>
    <w:rsid w:val="00D26B16"/>
    <w:rPr>
      <w:rFonts w:asciiTheme="majorHAnsi" w:eastAsiaTheme="majorEastAsia" w:hAnsiTheme="majorHAnsi" w:cstheme="majorBidi"/>
      <w:b/>
      <w:bCs/>
      <w:color w:val="4F81BD" w:themeColor="accent1"/>
      <w:sz w:val="26"/>
      <w:szCs w:val="26"/>
    </w:rPr>
  </w:style>
  <w:style w:type="table" w:styleId="Tabelacomgrade">
    <w:name w:val="Table Grid"/>
    <w:basedOn w:val="Tabelanormal"/>
    <w:uiPriority w:val="59"/>
    <w:rsid w:val="007A57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fim">
    <w:name w:val="endnote text"/>
    <w:basedOn w:val="Normal"/>
    <w:link w:val="TextodenotadefimChar"/>
    <w:uiPriority w:val="99"/>
    <w:semiHidden/>
    <w:unhideWhenUsed/>
    <w:rsid w:val="00AC289A"/>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AC289A"/>
    <w:rPr>
      <w:rFonts w:ascii="Calibri" w:eastAsia="Calibri" w:hAnsi="Calibri" w:cs="Times New Roman"/>
      <w:sz w:val="20"/>
      <w:szCs w:val="20"/>
    </w:rPr>
  </w:style>
  <w:style w:type="character" w:styleId="Refdenotadefim">
    <w:name w:val="endnote reference"/>
    <w:basedOn w:val="Fontepargpadro"/>
    <w:uiPriority w:val="99"/>
    <w:semiHidden/>
    <w:unhideWhenUsed/>
    <w:rsid w:val="00AC28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828366">
      <w:bodyDiv w:val="1"/>
      <w:marLeft w:val="0"/>
      <w:marRight w:val="0"/>
      <w:marTop w:val="0"/>
      <w:marBottom w:val="0"/>
      <w:divBdr>
        <w:top w:val="none" w:sz="0" w:space="0" w:color="auto"/>
        <w:left w:val="none" w:sz="0" w:space="0" w:color="auto"/>
        <w:bottom w:val="none" w:sz="0" w:space="0" w:color="auto"/>
        <w:right w:val="none" w:sz="0" w:space="0" w:color="auto"/>
      </w:divBdr>
    </w:div>
    <w:div w:id="851603147">
      <w:bodyDiv w:val="1"/>
      <w:marLeft w:val="0"/>
      <w:marRight w:val="0"/>
      <w:marTop w:val="0"/>
      <w:marBottom w:val="0"/>
      <w:divBdr>
        <w:top w:val="none" w:sz="0" w:space="0" w:color="auto"/>
        <w:left w:val="none" w:sz="0" w:space="0" w:color="auto"/>
        <w:bottom w:val="none" w:sz="0" w:space="0" w:color="auto"/>
        <w:right w:val="none" w:sz="0" w:space="0" w:color="auto"/>
      </w:divBdr>
    </w:div>
    <w:div w:id="128896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plan.to.gov.br/seplan/br/index2.php?area=download&amp;id_m=153" TargetMode="External"/><Relationship Id="rId5" Type="http://schemas.openxmlformats.org/officeDocument/2006/relationships/settings" Target="settings.xml"/><Relationship Id="rId10" Type="http://schemas.openxmlformats.org/officeDocument/2006/relationships/hyperlink" Target="http://www.ibge.gov.br/cidadesat/topwindow.htm?1" TargetMode="External"/><Relationship Id="rId4" Type="http://schemas.microsoft.com/office/2007/relationships/stylesWithEffects" Target="stylesWithEffects.xml"/><Relationship Id="rId9" Type="http://schemas.openxmlformats.org/officeDocument/2006/relationships/hyperlink" Target="http://www.cademeusanto.com.br/sao_benedito_de_nursia.ht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dgp.cnpq.br/diretorioc/fontes/detalhegrupo.jsp?grupo=4609801KT5EMV7"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D4833-0D98-4784-890F-2C8A8AF4D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11</Pages>
  <Words>3932</Words>
  <Characters>21234</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Karilleila</dc:creator>
  <cp:lastModifiedBy>Karileila</cp:lastModifiedBy>
  <cp:revision>65</cp:revision>
  <dcterms:created xsi:type="dcterms:W3CDTF">2012-09-20T20:09:00Z</dcterms:created>
  <dcterms:modified xsi:type="dcterms:W3CDTF">2012-10-04T17:37:00Z</dcterms:modified>
</cp:coreProperties>
</file>