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75" w:rsidRPr="00C336E0" w:rsidRDefault="00202CB4" w:rsidP="00C336E0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6E0">
        <w:rPr>
          <w:rFonts w:ascii="Times New Roman" w:hAnsi="Times New Roman" w:cs="Times New Roman"/>
          <w:b/>
          <w:sz w:val="28"/>
          <w:szCs w:val="28"/>
        </w:rPr>
        <w:t xml:space="preserve">REFLEXÕES SOBRE A POSIÇÃO-SUJEITO </w:t>
      </w:r>
      <w:r w:rsidR="00174275" w:rsidRPr="00C336E0">
        <w:rPr>
          <w:rFonts w:ascii="Times New Roman" w:hAnsi="Times New Roman" w:cs="Times New Roman"/>
          <w:b/>
          <w:sz w:val="28"/>
          <w:szCs w:val="28"/>
        </w:rPr>
        <w:t xml:space="preserve">NA DISCIPLINA “ORALIDADE, LEITURA E ESCRITA” DO CURSO DE PEDAGOGIA DA </w:t>
      </w:r>
      <w:proofErr w:type="gramStart"/>
      <w:r w:rsidR="00174275" w:rsidRPr="00C336E0">
        <w:rPr>
          <w:rFonts w:ascii="Times New Roman" w:hAnsi="Times New Roman" w:cs="Times New Roman"/>
          <w:b/>
          <w:sz w:val="28"/>
          <w:szCs w:val="28"/>
        </w:rPr>
        <w:t>UFSM</w:t>
      </w:r>
      <w:proofErr w:type="gramEnd"/>
    </w:p>
    <w:p w:rsidR="00E576E1" w:rsidRPr="00C336E0" w:rsidRDefault="00E576E1" w:rsidP="00C33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04B" w:rsidRPr="00A53D5B" w:rsidRDefault="007A1A7F" w:rsidP="005741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5B">
        <w:rPr>
          <w:rFonts w:ascii="Times New Roman" w:hAnsi="Times New Roman" w:cs="Times New Roman"/>
          <w:b/>
          <w:sz w:val="24"/>
          <w:szCs w:val="24"/>
        </w:rPr>
        <w:t>Resumo:</w:t>
      </w:r>
      <w:r w:rsidR="00E576E1" w:rsidRPr="00A53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F7B" w:rsidRPr="00A53D5B">
        <w:rPr>
          <w:rFonts w:ascii="Times New Roman" w:hAnsi="Times New Roman" w:cs="Times New Roman"/>
          <w:sz w:val="24"/>
          <w:szCs w:val="24"/>
        </w:rPr>
        <w:t>Este artigo busca, de acordo com os pressupostos teór</w:t>
      </w:r>
      <w:r w:rsidR="00073E37" w:rsidRPr="00A53D5B">
        <w:rPr>
          <w:rFonts w:ascii="Times New Roman" w:hAnsi="Times New Roman" w:cs="Times New Roman"/>
          <w:sz w:val="24"/>
          <w:szCs w:val="24"/>
        </w:rPr>
        <w:t>icos da Análise do Discurso</w:t>
      </w:r>
      <w:r w:rsidR="00A63F7B" w:rsidRPr="00A53D5B">
        <w:rPr>
          <w:rFonts w:ascii="Times New Roman" w:hAnsi="Times New Roman" w:cs="Times New Roman"/>
          <w:sz w:val="24"/>
          <w:szCs w:val="24"/>
        </w:rPr>
        <w:t xml:space="preserve">, compreender como o ementário da disciplina “Oralidade, Leitura e Escrita”, do Curso de Pedagogia da UFSM, autentica o perfil docente apontado no objetivo geral desse mesmo </w:t>
      </w:r>
      <w:r w:rsidR="00073E37" w:rsidRPr="00A53D5B">
        <w:rPr>
          <w:rFonts w:ascii="Times New Roman" w:hAnsi="Times New Roman" w:cs="Times New Roman"/>
          <w:sz w:val="24"/>
          <w:szCs w:val="24"/>
        </w:rPr>
        <w:t>curso</w:t>
      </w:r>
      <w:r w:rsidR="00A316E5" w:rsidRPr="00A53D5B">
        <w:rPr>
          <w:rFonts w:ascii="Times New Roman" w:hAnsi="Times New Roman" w:cs="Times New Roman"/>
          <w:sz w:val="24"/>
          <w:szCs w:val="24"/>
        </w:rPr>
        <w:t>,</w:t>
      </w:r>
      <w:r w:rsidR="00073E37" w:rsidRPr="00A53D5B">
        <w:rPr>
          <w:rFonts w:ascii="Times New Roman" w:hAnsi="Times New Roman" w:cs="Times New Roman"/>
          <w:sz w:val="24"/>
          <w:szCs w:val="24"/>
        </w:rPr>
        <w:t xml:space="preserve"> </w:t>
      </w:r>
      <w:r w:rsidR="00A316E5" w:rsidRPr="00A53D5B">
        <w:rPr>
          <w:rFonts w:ascii="Times New Roman" w:hAnsi="Times New Roman" w:cs="Times New Roman"/>
          <w:sz w:val="24"/>
          <w:szCs w:val="24"/>
        </w:rPr>
        <w:t>a partir das tomadas de posição</w:t>
      </w:r>
      <w:r w:rsidR="00135A32" w:rsidRPr="00A53D5B">
        <w:rPr>
          <w:rFonts w:ascii="Times New Roman" w:hAnsi="Times New Roman" w:cs="Times New Roman"/>
          <w:sz w:val="24"/>
          <w:szCs w:val="24"/>
        </w:rPr>
        <w:t xml:space="preserve"> de sujeito</w:t>
      </w:r>
      <w:r w:rsidR="00A316E5" w:rsidRPr="00A53D5B">
        <w:rPr>
          <w:rFonts w:ascii="Times New Roman" w:hAnsi="Times New Roman" w:cs="Times New Roman"/>
          <w:sz w:val="24"/>
          <w:szCs w:val="24"/>
        </w:rPr>
        <w:t xml:space="preserve"> identificadas. </w:t>
      </w:r>
      <w:r w:rsidR="00A63F7B" w:rsidRPr="00A53D5B">
        <w:rPr>
          <w:rFonts w:ascii="Times New Roman" w:hAnsi="Times New Roman" w:cs="Times New Roman"/>
          <w:sz w:val="24"/>
          <w:szCs w:val="24"/>
        </w:rPr>
        <w:t xml:space="preserve">Para tanto, </w:t>
      </w:r>
      <w:r w:rsidR="00073E37" w:rsidRPr="00A53D5B">
        <w:rPr>
          <w:rFonts w:ascii="Times New Roman" w:hAnsi="Times New Roman" w:cs="Times New Roman"/>
          <w:sz w:val="24"/>
          <w:szCs w:val="24"/>
        </w:rPr>
        <w:t>tomamos como corpus a ementa da disciplina, bem com</w:t>
      </w:r>
      <w:r w:rsidR="00A316E5" w:rsidRPr="00A53D5B">
        <w:rPr>
          <w:rFonts w:ascii="Times New Roman" w:hAnsi="Times New Roman" w:cs="Times New Roman"/>
          <w:sz w:val="24"/>
          <w:szCs w:val="24"/>
        </w:rPr>
        <w:t>o</w:t>
      </w:r>
      <w:r w:rsidR="00073E37" w:rsidRPr="00A53D5B">
        <w:rPr>
          <w:rFonts w:ascii="Times New Roman" w:hAnsi="Times New Roman" w:cs="Times New Roman"/>
          <w:sz w:val="24"/>
          <w:szCs w:val="24"/>
        </w:rPr>
        <w:t xml:space="preserve"> o objetivo ger</w:t>
      </w:r>
      <w:r w:rsidR="00202CB4" w:rsidRPr="00A53D5B">
        <w:rPr>
          <w:rFonts w:ascii="Times New Roman" w:hAnsi="Times New Roman" w:cs="Times New Roman"/>
          <w:sz w:val="24"/>
          <w:szCs w:val="24"/>
        </w:rPr>
        <w:t>al do curso, buscando explicitar</w:t>
      </w:r>
      <w:r w:rsidR="00073E37" w:rsidRPr="00A53D5B">
        <w:rPr>
          <w:rFonts w:ascii="Times New Roman" w:hAnsi="Times New Roman" w:cs="Times New Roman"/>
          <w:sz w:val="24"/>
          <w:szCs w:val="24"/>
        </w:rPr>
        <w:t xml:space="preserve"> o(s) sujeito(s) presentes nas Formações Discursivas analisadas. Os resultados </w:t>
      </w:r>
      <w:r w:rsidR="00A316E5" w:rsidRPr="00A53D5B">
        <w:rPr>
          <w:rFonts w:ascii="Times New Roman" w:hAnsi="Times New Roman" w:cs="Times New Roman"/>
          <w:sz w:val="24"/>
          <w:szCs w:val="24"/>
        </w:rPr>
        <w:t>revelam a existência de diferentes sujeitos: no objetivo geral do curso está pressuposto um sujeito-professor, enquanto que, na ementa da di</w:t>
      </w:r>
      <w:r w:rsidR="005D1931" w:rsidRPr="00A53D5B">
        <w:rPr>
          <w:rFonts w:ascii="Times New Roman" w:hAnsi="Times New Roman" w:cs="Times New Roman"/>
          <w:sz w:val="24"/>
          <w:szCs w:val="24"/>
        </w:rPr>
        <w:t>sciplina encontramos um sujeito que apenas adquire informações</w:t>
      </w:r>
      <w:r w:rsidR="00A316E5" w:rsidRPr="00A53D5B">
        <w:rPr>
          <w:rFonts w:ascii="Times New Roman" w:hAnsi="Times New Roman" w:cs="Times New Roman"/>
          <w:sz w:val="24"/>
          <w:szCs w:val="24"/>
        </w:rPr>
        <w:t xml:space="preserve">. Com isso, </w:t>
      </w:r>
      <w:r w:rsidR="00327879" w:rsidRPr="00A53D5B">
        <w:rPr>
          <w:rFonts w:ascii="Times New Roman" w:hAnsi="Times New Roman" w:cs="Times New Roman"/>
          <w:sz w:val="24"/>
          <w:szCs w:val="24"/>
        </w:rPr>
        <w:t xml:space="preserve">entendemos que </w:t>
      </w:r>
      <w:r w:rsidR="00DE404B" w:rsidRPr="00A53D5B">
        <w:rPr>
          <w:rFonts w:ascii="Times New Roman" w:hAnsi="Times New Roman" w:cs="Times New Roman"/>
          <w:sz w:val="24"/>
          <w:szCs w:val="24"/>
        </w:rPr>
        <w:t xml:space="preserve">a </w:t>
      </w:r>
      <w:r w:rsidR="005D1931" w:rsidRPr="00A53D5B">
        <w:rPr>
          <w:rFonts w:ascii="Times New Roman" w:hAnsi="Times New Roman" w:cs="Times New Roman"/>
          <w:sz w:val="24"/>
          <w:szCs w:val="24"/>
        </w:rPr>
        <w:t>posição-sujeito</w:t>
      </w:r>
      <w:r w:rsidR="00DE404B" w:rsidRPr="00A53D5B">
        <w:rPr>
          <w:rFonts w:ascii="Times New Roman" w:hAnsi="Times New Roman" w:cs="Times New Roman"/>
          <w:sz w:val="24"/>
          <w:szCs w:val="24"/>
        </w:rPr>
        <w:t xml:space="preserve"> </w:t>
      </w:r>
      <w:r w:rsidR="005D1931" w:rsidRPr="00A53D5B">
        <w:rPr>
          <w:rFonts w:ascii="Times New Roman" w:hAnsi="Times New Roman" w:cs="Times New Roman"/>
          <w:sz w:val="24"/>
          <w:szCs w:val="24"/>
        </w:rPr>
        <w:t xml:space="preserve">existente </w:t>
      </w:r>
      <w:r w:rsidR="00DE404B" w:rsidRPr="00A53D5B">
        <w:rPr>
          <w:rFonts w:ascii="Times New Roman" w:hAnsi="Times New Roman" w:cs="Times New Roman"/>
          <w:sz w:val="24"/>
          <w:szCs w:val="24"/>
        </w:rPr>
        <w:t>na ementa</w:t>
      </w:r>
      <w:r w:rsidR="00327879" w:rsidRPr="00A53D5B">
        <w:rPr>
          <w:rFonts w:ascii="Times New Roman" w:hAnsi="Times New Roman" w:cs="Times New Roman"/>
          <w:sz w:val="24"/>
          <w:szCs w:val="24"/>
        </w:rPr>
        <w:t xml:space="preserve"> </w:t>
      </w:r>
      <w:r w:rsidR="00202CB4" w:rsidRPr="00A53D5B">
        <w:rPr>
          <w:rFonts w:ascii="Times New Roman" w:hAnsi="Times New Roman" w:cs="Times New Roman"/>
          <w:sz w:val="24"/>
          <w:szCs w:val="24"/>
        </w:rPr>
        <w:t>gera uma contradição</w:t>
      </w:r>
      <w:r w:rsidR="00DE404B" w:rsidRPr="00A53D5B">
        <w:rPr>
          <w:rFonts w:ascii="Times New Roman" w:hAnsi="Times New Roman" w:cs="Times New Roman"/>
          <w:sz w:val="24"/>
          <w:szCs w:val="24"/>
        </w:rPr>
        <w:t>, o que nos faz refletir sobre o próprio papel de um curso de licenciatura: o de formar professores.</w:t>
      </w:r>
    </w:p>
    <w:p w:rsidR="00384259" w:rsidRPr="00A53D5B" w:rsidRDefault="00384259" w:rsidP="005741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A7F" w:rsidRPr="00A53D5B" w:rsidRDefault="007A1A7F" w:rsidP="005741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D5B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3F1F61" w:rsidRPr="00A53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E9E" w:rsidRPr="00A53D5B">
        <w:rPr>
          <w:rFonts w:ascii="Times New Roman" w:hAnsi="Times New Roman" w:cs="Times New Roman"/>
          <w:sz w:val="24"/>
          <w:szCs w:val="24"/>
        </w:rPr>
        <w:t>Análise do Discurso. Posição de Sujeito.</w:t>
      </w:r>
      <w:r w:rsidR="003F1F61" w:rsidRPr="00A53D5B">
        <w:rPr>
          <w:rFonts w:ascii="Times New Roman" w:hAnsi="Times New Roman" w:cs="Times New Roman"/>
          <w:sz w:val="24"/>
          <w:szCs w:val="24"/>
        </w:rPr>
        <w:t xml:space="preserve"> Curso de Pedagogia da UFSM.</w:t>
      </w:r>
    </w:p>
    <w:p w:rsidR="00890F7F" w:rsidRPr="00A53D5B" w:rsidRDefault="00890F7F" w:rsidP="00E445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137" w:rsidRPr="00A53D5B" w:rsidRDefault="003B7171" w:rsidP="00094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3D5B">
        <w:rPr>
          <w:rFonts w:ascii="Times New Roman" w:hAnsi="Times New Roman" w:cs="Times New Roman"/>
          <w:b/>
          <w:sz w:val="24"/>
          <w:szCs w:val="24"/>
        </w:rPr>
        <w:t>Abstract:</w:t>
      </w:r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seeks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assumptions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Orality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UFSM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Pedagogy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authenticates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out in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object</w:t>
      </w:r>
      <w:r w:rsidR="00674D79" w:rsidRPr="00A53D5B">
        <w:rPr>
          <w:rFonts w:ascii="Times New Roman" w:hAnsi="Times New Roman" w:cs="Times New Roman"/>
          <w:sz w:val="24"/>
          <w:szCs w:val="24"/>
        </w:rPr>
        <w:t>ive</w:t>
      </w:r>
      <w:proofErr w:type="spellEnd"/>
      <w:r w:rsidR="00674D79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D79" w:rsidRPr="00A53D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74D79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D79" w:rsidRPr="00A53D5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674D79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D79" w:rsidRPr="00A53D5B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674D79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D79" w:rsidRPr="00A53D5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674D79" w:rsidRPr="00A53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4D79" w:rsidRPr="00A53D5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674D79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D79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positions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. To do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as corpus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syllabus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discipline, as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explicit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(s)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Discursive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Formations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reveal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: in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subject-teacher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presupposed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discipline's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acquires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subject-position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DE0" w:rsidRPr="00A53D5B">
        <w:rPr>
          <w:rFonts w:ascii="Times New Roman" w:hAnsi="Times New Roman" w:cs="Times New Roman"/>
          <w:sz w:val="24"/>
          <w:szCs w:val="24"/>
        </w:rPr>
        <w:t>menu</w:t>
      </w:r>
      <w:proofErr w:type="gram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generates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contradiction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licentiate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="00127DE0" w:rsidRPr="00A53D5B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="00127DE0" w:rsidRPr="00A53D5B">
        <w:rPr>
          <w:rFonts w:ascii="Times New Roman" w:hAnsi="Times New Roman" w:cs="Times New Roman"/>
          <w:sz w:val="24"/>
          <w:szCs w:val="24"/>
        </w:rPr>
        <w:t>.</w:t>
      </w:r>
    </w:p>
    <w:p w:rsidR="003B7171" w:rsidRPr="00A53D5B" w:rsidRDefault="003B7171" w:rsidP="003B71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B7171" w:rsidRPr="00A53D5B" w:rsidRDefault="003B7171" w:rsidP="007A1A7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3D5B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A53D5B">
        <w:rPr>
          <w:rFonts w:ascii="Times New Roman" w:hAnsi="Times New Roman" w:cs="Times New Roman"/>
          <w:b/>
          <w:sz w:val="24"/>
          <w:szCs w:val="24"/>
        </w:rPr>
        <w:t>:</w:t>
      </w:r>
      <w:r w:rsidR="00094C81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191" w:rsidRPr="00A53D5B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="006E5191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191" w:rsidRPr="00A53D5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BD5E9E" w:rsidRPr="00A53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5E9E" w:rsidRPr="00A53D5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613C50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C50" w:rsidRPr="00A53D5B">
        <w:rPr>
          <w:rFonts w:ascii="Times New Roman" w:hAnsi="Times New Roman" w:cs="Times New Roman"/>
          <w:sz w:val="24"/>
          <w:szCs w:val="24"/>
        </w:rPr>
        <w:t>positions</w:t>
      </w:r>
      <w:proofErr w:type="spellEnd"/>
      <w:r w:rsidR="00BD5E9E" w:rsidRPr="00A53D5B">
        <w:rPr>
          <w:rFonts w:ascii="Times New Roman" w:hAnsi="Times New Roman" w:cs="Times New Roman"/>
          <w:sz w:val="24"/>
          <w:szCs w:val="24"/>
        </w:rPr>
        <w:t>.</w:t>
      </w:r>
      <w:r w:rsidR="00A53D5B">
        <w:rPr>
          <w:rFonts w:ascii="Times New Roman" w:hAnsi="Times New Roman" w:cs="Times New Roman"/>
          <w:sz w:val="24"/>
          <w:szCs w:val="24"/>
        </w:rPr>
        <w:t xml:space="preserve"> </w:t>
      </w:r>
      <w:r w:rsidR="00094C81" w:rsidRPr="00A53D5B">
        <w:rPr>
          <w:rFonts w:ascii="Times New Roman" w:hAnsi="Times New Roman" w:cs="Times New Roman"/>
          <w:sz w:val="24"/>
          <w:szCs w:val="24"/>
        </w:rPr>
        <w:t>UFSM</w:t>
      </w:r>
      <w:r w:rsidR="006E5191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191" w:rsidRPr="00A53D5B">
        <w:rPr>
          <w:rFonts w:ascii="Times New Roman" w:hAnsi="Times New Roman" w:cs="Times New Roman"/>
          <w:sz w:val="24"/>
          <w:szCs w:val="24"/>
        </w:rPr>
        <w:t>Pedagogy</w:t>
      </w:r>
      <w:proofErr w:type="spellEnd"/>
      <w:r w:rsidR="006E5191" w:rsidRPr="00A5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191" w:rsidRPr="00A53D5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094C81" w:rsidRPr="00A53D5B">
        <w:rPr>
          <w:rFonts w:ascii="Times New Roman" w:hAnsi="Times New Roman" w:cs="Times New Roman"/>
          <w:sz w:val="24"/>
          <w:szCs w:val="24"/>
        </w:rPr>
        <w:t>.</w:t>
      </w:r>
    </w:p>
    <w:p w:rsidR="008A7E7C" w:rsidRDefault="008A7E7C" w:rsidP="007A1A7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A1A7F" w:rsidRPr="00C336E0" w:rsidRDefault="003B7171" w:rsidP="007A1A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E0">
        <w:rPr>
          <w:rFonts w:ascii="Times New Roman" w:hAnsi="Times New Roman" w:cs="Times New Roman"/>
          <w:b/>
          <w:sz w:val="24"/>
          <w:szCs w:val="24"/>
        </w:rPr>
        <w:t>Considerações Iniciais</w:t>
      </w:r>
    </w:p>
    <w:p w:rsidR="008A7E7C" w:rsidRDefault="008A7E7C" w:rsidP="00E24D8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1C8" w:rsidRPr="00C336E0" w:rsidRDefault="00DB3F08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 xml:space="preserve">Questões referentes à língua e à linguagem sempre nos instigaram, especialmente por entendermos que seu estudo possibilita pensar muito mais que o objeto em si, mas como seus efeitos repercutem na formação do sujeito docente. Por isso nosso interesse no espaço de um Curso de Licenciatura, mais especificamente </w:t>
      </w:r>
      <w:r w:rsidR="003A306F" w:rsidRPr="00C336E0">
        <w:rPr>
          <w:rFonts w:ascii="Times New Roman" w:hAnsi="Times New Roman" w:cs="Times New Roman"/>
          <w:sz w:val="24"/>
          <w:szCs w:val="24"/>
        </w:rPr>
        <w:t xml:space="preserve">no </w:t>
      </w:r>
      <w:r w:rsidRPr="00C336E0">
        <w:rPr>
          <w:rFonts w:ascii="Times New Roman" w:hAnsi="Times New Roman" w:cs="Times New Roman"/>
          <w:sz w:val="24"/>
          <w:szCs w:val="24"/>
        </w:rPr>
        <w:t>de Pedagogia</w:t>
      </w:r>
      <w:r w:rsidR="003A306F" w:rsidRPr="00C336E0">
        <w:rPr>
          <w:rFonts w:ascii="Times New Roman" w:hAnsi="Times New Roman" w:cs="Times New Roman"/>
          <w:sz w:val="24"/>
          <w:szCs w:val="24"/>
        </w:rPr>
        <w:t xml:space="preserve"> da Universidade Federal de Santa Maria (UFSM)</w:t>
      </w:r>
      <w:r w:rsidRPr="00C336E0">
        <w:rPr>
          <w:rFonts w:ascii="Times New Roman" w:hAnsi="Times New Roman" w:cs="Times New Roman"/>
          <w:sz w:val="24"/>
          <w:szCs w:val="24"/>
        </w:rPr>
        <w:t>, tendo em vista que</w:t>
      </w:r>
      <w:r w:rsidR="003A306F" w:rsidRPr="00C336E0">
        <w:rPr>
          <w:rFonts w:ascii="Times New Roman" w:hAnsi="Times New Roman" w:cs="Times New Roman"/>
          <w:sz w:val="24"/>
          <w:szCs w:val="24"/>
        </w:rPr>
        <w:t xml:space="preserve"> ess</w:t>
      </w:r>
      <w:r w:rsidRPr="00C336E0">
        <w:rPr>
          <w:rFonts w:ascii="Times New Roman" w:hAnsi="Times New Roman" w:cs="Times New Roman"/>
          <w:sz w:val="24"/>
          <w:szCs w:val="24"/>
        </w:rPr>
        <w:t>a se configura como a primeira área de formação de uma das autoras deste artigo</w:t>
      </w:r>
      <w:r w:rsidR="00610961" w:rsidRPr="00C336E0">
        <w:rPr>
          <w:rFonts w:ascii="Times New Roman" w:hAnsi="Times New Roman" w:cs="Times New Roman"/>
          <w:sz w:val="24"/>
          <w:szCs w:val="24"/>
        </w:rPr>
        <w:t xml:space="preserve">, revelando-se um campo propício e relevante ao estudo </w:t>
      </w:r>
      <w:r w:rsidR="003A306F" w:rsidRPr="00C336E0">
        <w:rPr>
          <w:rFonts w:ascii="Times New Roman" w:hAnsi="Times New Roman" w:cs="Times New Roman"/>
          <w:sz w:val="24"/>
          <w:szCs w:val="24"/>
        </w:rPr>
        <w:t>discursivo-interpretativo, especialmente em relação aos conhecimentos linguísticos necessários à formação docente do pedagogo.</w:t>
      </w:r>
      <w:r w:rsidR="00135A32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E54EA9" w:rsidRPr="00C336E0">
        <w:rPr>
          <w:rFonts w:ascii="Times New Roman" w:hAnsi="Times New Roman" w:cs="Times New Roman"/>
          <w:sz w:val="24"/>
          <w:szCs w:val="24"/>
        </w:rPr>
        <w:t>Isso nos</w:t>
      </w:r>
      <w:r w:rsidR="00E37D85" w:rsidRPr="00C336E0">
        <w:rPr>
          <w:rFonts w:ascii="Times New Roman" w:hAnsi="Times New Roman" w:cs="Times New Roman"/>
          <w:sz w:val="24"/>
          <w:szCs w:val="24"/>
        </w:rPr>
        <w:t xml:space="preserve"> fez pensar e</w:t>
      </w:r>
      <w:r w:rsidR="00135A32" w:rsidRPr="00C336E0">
        <w:rPr>
          <w:rFonts w:ascii="Times New Roman" w:hAnsi="Times New Roman" w:cs="Times New Roman"/>
          <w:sz w:val="24"/>
          <w:szCs w:val="24"/>
        </w:rPr>
        <w:t xml:space="preserve"> rep</w:t>
      </w:r>
      <w:r w:rsidR="003A306F" w:rsidRPr="00C336E0">
        <w:rPr>
          <w:rFonts w:ascii="Times New Roman" w:hAnsi="Times New Roman" w:cs="Times New Roman"/>
          <w:sz w:val="24"/>
          <w:szCs w:val="24"/>
        </w:rPr>
        <w:t xml:space="preserve">ensar </w:t>
      </w:r>
      <w:r w:rsidR="00135A32" w:rsidRPr="00C336E0">
        <w:rPr>
          <w:rFonts w:ascii="Times New Roman" w:hAnsi="Times New Roman" w:cs="Times New Roman"/>
          <w:sz w:val="24"/>
          <w:szCs w:val="24"/>
        </w:rPr>
        <w:t xml:space="preserve">o </w:t>
      </w:r>
      <w:r w:rsidR="003A306F" w:rsidRPr="00C336E0">
        <w:rPr>
          <w:rFonts w:ascii="Times New Roman" w:hAnsi="Times New Roman" w:cs="Times New Roman"/>
          <w:sz w:val="24"/>
          <w:szCs w:val="24"/>
        </w:rPr>
        <w:t xml:space="preserve">próprio </w:t>
      </w:r>
      <w:r w:rsidR="00135A32" w:rsidRPr="00C336E0">
        <w:rPr>
          <w:rFonts w:ascii="Times New Roman" w:hAnsi="Times New Roman" w:cs="Times New Roman"/>
          <w:sz w:val="24"/>
          <w:szCs w:val="24"/>
        </w:rPr>
        <w:lastRenderedPageBreak/>
        <w:t>objetivo do curso, sendo ele um curso de licenciatura</w:t>
      </w:r>
      <w:r w:rsidR="00E54EA9" w:rsidRPr="00C336E0">
        <w:rPr>
          <w:rFonts w:ascii="Times New Roman" w:hAnsi="Times New Roman" w:cs="Times New Roman"/>
          <w:sz w:val="24"/>
          <w:szCs w:val="24"/>
        </w:rPr>
        <w:t>,</w:t>
      </w:r>
      <w:r w:rsidR="00135A32" w:rsidRPr="00C336E0">
        <w:rPr>
          <w:rFonts w:ascii="Times New Roman" w:hAnsi="Times New Roman" w:cs="Times New Roman"/>
          <w:sz w:val="24"/>
          <w:szCs w:val="24"/>
        </w:rPr>
        <w:t xml:space="preserve"> que forma sujeitos “aptos” a traba</w:t>
      </w:r>
      <w:r w:rsidR="009E75EE" w:rsidRPr="00C336E0">
        <w:rPr>
          <w:rFonts w:ascii="Times New Roman" w:hAnsi="Times New Roman" w:cs="Times New Roman"/>
          <w:sz w:val="24"/>
          <w:szCs w:val="24"/>
        </w:rPr>
        <w:t>lhar</w:t>
      </w:r>
      <w:r w:rsidR="003A306F" w:rsidRPr="00C336E0">
        <w:rPr>
          <w:rFonts w:ascii="Times New Roman" w:hAnsi="Times New Roman" w:cs="Times New Roman"/>
          <w:sz w:val="24"/>
          <w:szCs w:val="24"/>
        </w:rPr>
        <w:t>em</w:t>
      </w:r>
      <w:r w:rsidR="009E75EE" w:rsidRPr="00C336E0">
        <w:rPr>
          <w:rFonts w:ascii="Times New Roman" w:hAnsi="Times New Roman" w:cs="Times New Roman"/>
          <w:sz w:val="24"/>
          <w:szCs w:val="24"/>
        </w:rPr>
        <w:t xml:space="preserve"> no ensino e aprendizagem da aquisição da língua e da linguagem, no</w:t>
      </w:r>
      <w:r w:rsidR="00135A32" w:rsidRPr="00C336E0">
        <w:rPr>
          <w:rFonts w:ascii="Times New Roman" w:hAnsi="Times New Roman" w:cs="Times New Roman"/>
          <w:sz w:val="24"/>
          <w:szCs w:val="24"/>
        </w:rPr>
        <w:t xml:space="preserve"> ler e escrever.</w:t>
      </w:r>
    </w:p>
    <w:p w:rsidR="00B471FE" w:rsidRPr="00C336E0" w:rsidRDefault="006232CC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Sendo assim, partindo de</w:t>
      </w:r>
      <w:r w:rsidR="00C7235F" w:rsidRPr="00C336E0">
        <w:rPr>
          <w:rFonts w:ascii="Times New Roman" w:hAnsi="Times New Roman" w:cs="Times New Roman"/>
          <w:sz w:val="24"/>
          <w:szCs w:val="24"/>
        </w:rPr>
        <w:t xml:space="preserve"> inquietações</w:t>
      </w:r>
      <w:r w:rsidR="00135A32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Pr="00C336E0">
        <w:rPr>
          <w:rFonts w:ascii="Times New Roman" w:hAnsi="Times New Roman" w:cs="Times New Roman"/>
          <w:sz w:val="24"/>
          <w:szCs w:val="24"/>
        </w:rPr>
        <w:t>referentes a questõe</w:t>
      </w:r>
      <w:r w:rsidR="00BD5E9E" w:rsidRPr="00C336E0">
        <w:rPr>
          <w:rFonts w:ascii="Times New Roman" w:hAnsi="Times New Roman" w:cs="Times New Roman"/>
          <w:sz w:val="24"/>
          <w:szCs w:val="24"/>
        </w:rPr>
        <w:t>s sobre língua e linguagem, no C</w:t>
      </w:r>
      <w:r w:rsidRPr="00C336E0">
        <w:rPr>
          <w:rFonts w:ascii="Times New Roman" w:hAnsi="Times New Roman" w:cs="Times New Roman"/>
          <w:sz w:val="24"/>
          <w:szCs w:val="24"/>
        </w:rPr>
        <w:t>urso de Pedagogia da UFSM</w:t>
      </w:r>
      <w:r w:rsidR="00C7235F" w:rsidRPr="00C336E0">
        <w:rPr>
          <w:rFonts w:ascii="Times New Roman" w:hAnsi="Times New Roman" w:cs="Times New Roman"/>
          <w:sz w:val="24"/>
          <w:szCs w:val="24"/>
        </w:rPr>
        <w:t xml:space="preserve">, </w:t>
      </w:r>
      <w:r w:rsidR="00135A32" w:rsidRPr="00C336E0">
        <w:rPr>
          <w:rFonts w:ascii="Times New Roman" w:hAnsi="Times New Roman" w:cs="Times New Roman"/>
          <w:sz w:val="24"/>
          <w:szCs w:val="24"/>
        </w:rPr>
        <w:t>é que se delineia este trabalho</w:t>
      </w:r>
      <w:r w:rsidRPr="00C336E0">
        <w:rPr>
          <w:rFonts w:ascii="Times New Roman" w:hAnsi="Times New Roman" w:cs="Times New Roman"/>
          <w:sz w:val="24"/>
          <w:szCs w:val="24"/>
        </w:rPr>
        <w:t>,</w:t>
      </w:r>
      <w:r w:rsidR="00135A32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Pr="00C336E0">
        <w:rPr>
          <w:rFonts w:ascii="Times New Roman" w:hAnsi="Times New Roman" w:cs="Times New Roman"/>
          <w:sz w:val="24"/>
          <w:szCs w:val="24"/>
        </w:rPr>
        <w:t>o qual</w:t>
      </w:r>
      <w:r w:rsidR="00135A32" w:rsidRPr="00C336E0">
        <w:rPr>
          <w:rFonts w:ascii="Times New Roman" w:hAnsi="Times New Roman" w:cs="Times New Roman"/>
          <w:sz w:val="24"/>
          <w:szCs w:val="24"/>
        </w:rPr>
        <w:t xml:space="preserve"> tem por objetivo compreender</w:t>
      </w:r>
      <w:r w:rsidR="00A40E10" w:rsidRPr="00C336E0">
        <w:rPr>
          <w:rFonts w:ascii="Times New Roman" w:hAnsi="Times New Roman" w:cs="Times New Roman"/>
          <w:sz w:val="24"/>
          <w:szCs w:val="24"/>
        </w:rPr>
        <w:t>, partindo dos pressupostos teóricos da Análise de Discurso (AD),</w:t>
      </w:r>
      <w:r w:rsidR="00135A32" w:rsidRPr="00C336E0">
        <w:rPr>
          <w:rFonts w:ascii="Times New Roman" w:hAnsi="Times New Roman" w:cs="Times New Roman"/>
          <w:sz w:val="24"/>
          <w:szCs w:val="24"/>
        </w:rPr>
        <w:t xml:space="preserve"> como o ementário da disciplina “Oralidade, Leitura e Escrita”, do Curso de Pedagogia da UFSM, </w:t>
      </w:r>
      <w:r w:rsidR="009E75EE" w:rsidRPr="00C336E0">
        <w:rPr>
          <w:rFonts w:ascii="Times New Roman" w:hAnsi="Times New Roman" w:cs="Times New Roman"/>
          <w:sz w:val="24"/>
          <w:szCs w:val="24"/>
        </w:rPr>
        <w:t xml:space="preserve">certifica </w:t>
      </w:r>
      <w:r w:rsidR="00135A32" w:rsidRPr="00C336E0">
        <w:rPr>
          <w:rFonts w:ascii="Times New Roman" w:hAnsi="Times New Roman" w:cs="Times New Roman"/>
          <w:sz w:val="24"/>
          <w:szCs w:val="24"/>
        </w:rPr>
        <w:t xml:space="preserve">o perfil </w:t>
      </w:r>
      <w:r w:rsidR="00B471FE" w:rsidRPr="00C336E0">
        <w:rPr>
          <w:rFonts w:ascii="Times New Roman" w:hAnsi="Times New Roman" w:cs="Times New Roman"/>
          <w:sz w:val="24"/>
          <w:szCs w:val="24"/>
        </w:rPr>
        <w:t>de professor que está assentado</w:t>
      </w:r>
      <w:r w:rsidR="0031695B" w:rsidRPr="00C336E0">
        <w:rPr>
          <w:rFonts w:ascii="Times New Roman" w:hAnsi="Times New Roman" w:cs="Times New Roman"/>
          <w:sz w:val="24"/>
          <w:szCs w:val="24"/>
        </w:rPr>
        <w:t xml:space="preserve"> no objetivo geral desse</w:t>
      </w:r>
      <w:r w:rsidR="00B471FE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135A32" w:rsidRPr="00C336E0">
        <w:rPr>
          <w:rFonts w:ascii="Times New Roman" w:hAnsi="Times New Roman" w:cs="Times New Roman"/>
          <w:sz w:val="24"/>
          <w:szCs w:val="24"/>
        </w:rPr>
        <w:t>curso</w:t>
      </w:r>
      <w:r w:rsidR="009E75EE" w:rsidRPr="00C336E0">
        <w:rPr>
          <w:rFonts w:ascii="Times New Roman" w:hAnsi="Times New Roman" w:cs="Times New Roman"/>
          <w:sz w:val="24"/>
          <w:szCs w:val="24"/>
        </w:rPr>
        <w:t>.</w:t>
      </w:r>
    </w:p>
    <w:p w:rsidR="00A23C24" w:rsidRPr="00C336E0" w:rsidRDefault="00965BB2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Para tanto,</w:t>
      </w:r>
      <w:r w:rsidR="00B471FE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Pr="00C336E0">
        <w:rPr>
          <w:rFonts w:ascii="Times New Roman" w:hAnsi="Times New Roman" w:cs="Times New Roman"/>
          <w:sz w:val="24"/>
          <w:szCs w:val="24"/>
        </w:rPr>
        <w:t>primeiramente, realizamos um levantamento d</w:t>
      </w:r>
      <w:r w:rsidR="00B471FE" w:rsidRPr="00C336E0">
        <w:rPr>
          <w:rFonts w:ascii="Times New Roman" w:hAnsi="Times New Roman" w:cs="Times New Roman"/>
          <w:sz w:val="24"/>
          <w:szCs w:val="24"/>
        </w:rPr>
        <w:t>as disciplinas</w:t>
      </w:r>
      <w:r w:rsidRPr="00C336E0">
        <w:rPr>
          <w:rFonts w:ascii="Times New Roman" w:hAnsi="Times New Roman" w:cs="Times New Roman"/>
          <w:sz w:val="24"/>
          <w:szCs w:val="24"/>
        </w:rPr>
        <w:t xml:space="preserve"> que trabalham a relação língua-</w:t>
      </w:r>
      <w:r w:rsidR="00B471FE" w:rsidRPr="00C336E0">
        <w:rPr>
          <w:rFonts w:ascii="Times New Roman" w:hAnsi="Times New Roman" w:cs="Times New Roman"/>
          <w:sz w:val="24"/>
          <w:szCs w:val="24"/>
        </w:rPr>
        <w:t>linguagem</w:t>
      </w:r>
      <w:r w:rsidR="00A40E10" w:rsidRPr="00C336E0">
        <w:rPr>
          <w:rFonts w:ascii="Times New Roman" w:hAnsi="Times New Roman" w:cs="Times New Roman"/>
          <w:sz w:val="24"/>
          <w:szCs w:val="24"/>
        </w:rPr>
        <w:t xml:space="preserve"> dentro do referido Curso</w:t>
      </w:r>
      <w:r w:rsidR="00B471FE" w:rsidRPr="00C336E0">
        <w:rPr>
          <w:rFonts w:ascii="Times New Roman" w:hAnsi="Times New Roman" w:cs="Times New Roman"/>
          <w:sz w:val="24"/>
          <w:szCs w:val="24"/>
        </w:rPr>
        <w:t xml:space="preserve">. Dessa forma, </w:t>
      </w:r>
      <w:r w:rsidR="006506A8" w:rsidRPr="00C336E0">
        <w:rPr>
          <w:rFonts w:ascii="Times New Roman" w:hAnsi="Times New Roman" w:cs="Times New Roman"/>
          <w:sz w:val="24"/>
          <w:szCs w:val="24"/>
        </w:rPr>
        <w:t>elegemos</w:t>
      </w:r>
      <w:r w:rsidR="00B471FE" w:rsidRPr="00C336E0">
        <w:rPr>
          <w:rFonts w:ascii="Times New Roman" w:hAnsi="Times New Roman" w:cs="Times New Roman"/>
          <w:sz w:val="24"/>
          <w:szCs w:val="24"/>
        </w:rPr>
        <w:t xml:space="preserve"> a disciplina “Oralidade, Leitura e Escrita”</w:t>
      </w:r>
      <w:r w:rsidRPr="00C336E0">
        <w:rPr>
          <w:rFonts w:ascii="Times New Roman" w:hAnsi="Times New Roman" w:cs="Times New Roman"/>
          <w:sz w:val="24"/>
          <w:szCs w:val="24"/>
        </w:rPr>
        <w:t>,</w:t>
      </w:r>
      <w:r w:rsidR="00B471FE" w:rsidRPr="00C336E0">
        <w:rPr>
          <w:rFonts w:ascii="Times New Roman" w:hAnsi="Times New Roman" w:cs="Times New Roman"/>
          <w:sz w:val="24"/>
          <w:szCs w:val="24"/>
        </w:rPr>
        <w:t xml:space="preserve"> por observarmos que no seu programa estão expostos temas referentes a questões especificamente linguísticas, como: Sociolinguística, Psicolinguística e Linguística Aplicada.</w:t>
      </w:r>
      <w:r w:rsidR="00A40E10" w:rsidRPr="00C336E0">
        <w:rPr>
          <w:rFonts w:ascii="Times New Roman" w:hAnsi="Times New Roman" w:cs="Times New Roman"/>
          <w:sz w:val="24"/>
          <w:szCs w:val="24"/>
        </w:rPr>
        <w:t xml:space="preserve"> Na sequência, analisamos, no ementário dessa disciplina e no objetivo geral do Curso de Pedago</w:t>
      </w:r>
      <w:r w:rsidR="003936B8" w:rsidRPr="00C336E0">
        <w:rPr>
          <w:rFonts w:ascii="Times New Roman" w:hAnsi="Times New Roman" w:cs="Times New Roman"/>
          <w:sz w:val="24"/>
          <w:szCs w:val="24"/>
        </w:rPr>
        <w:t>gia da UFSM, as posições-sujeito aí presentes</w:t>
      </w:r>
      <w:r w:rsidR="0066360C" w:rsidRPr="00C336E0">
        <w:rPr>
          <w:rFonts w:ascii="Times New Roman" w:hAnsi="Times New Roman" w:cs="Times New Roman"/>
          <w:sz w:val="24"/>
          <w:szCs w:val="24"/>
        </w:rPr>
        <w:t>, pois entendemos que esta categ</w:t>
      </w:r>
      <w:r w:rsidR="007B77DD" w:rsidRPr="00C336E0">
        <w:rPr>
          <w:rFonts w:ascii="Times New Roman" w:hAnsi="Times New Roman" w:cs="Times New Roman"/>
          <w:sz w:val="24"/>
          <w:szCs w:val="24"/>
        </w:rPr>
        <w:t>oria analítica nos possibilita</w:t>
      </w:r>
      <w:r w:rsidR="0066360C" w:rsidRPr="00C336E0">
        <w:rPr>
          <w:rFonts w:ascii="Times New Roman" w:hAnsi="Times New Roman" w:cs="Times New Roman"/>
          <w:sz w:val="24"/>
          <w:szCs w:val="24"/>
        </w:rPr>
        <w:t xml:space="preserve"> compreender em que medida os conhecimentos previstos no programa da disciplina contemplam o perfil docente esperado no objetivo geral desse Curso.</w:t>
      </w:r>
    </w:p>
    <w:p w:rsidR="00B471FE" w:rsidRPr="00C336E0" w:rsidRDefault="007B77DD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Porém, antes de tudo, apresentamos, a seguir, algumas noções que nos são muito caras dentro da AD e que se configuram fundamentais ao desenvolvimento de nosso estudo.</w:t>
      </w:r>
      <w:r w:rsidR="0066360C" w:rsidRPr="00C336E0">
        <w:rPr>
          <w:rFonts w:ascii="Times New Roman" w:hAnsi="Times New Roman" w:cs="Times New Roman"/>
          <w:sz w:val="24"/>
          <w:szCs w:val="24"/>
        </w:rPr>
        <w:t xml:space="preserve">  </w:t>
      </w:r>
      <w:r w:rsidR="003936B8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A40E10" w:rsidRPr="00C336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2CB4" w:rsidRPr="00C336E0" w:rsidRDefault="00202CB4" w:rsidP="00A53D5B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CB4" w:rsidRPr="00C336E0" w:rsidRDefault="005A6A67" w:rsidP="001A31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E0">
        <w:rPr>
          <w:rFonts w:ascii="Times New Roman" w:hAnsi="Times New Roman" w:cs="Times New Roman"/>
          <w:b/>
          <w:sz w:val="24"/>
          <w:szCs w:val="24"/>
        </w:rPr>
        <w:t>Um pouco s</w:t>
      </w:r>
      <w:r w:rsidR="003B7171" w:rsidRPr="00C336E0">
        <w:rPr>
          <w:rFonts w:ascii="Times New Roman" w:hAnsi="Times New Roman" w:cs="Times New Roman"/>
          <w:b/>
          <w:sz w:val="24"/>
          <w:szCs w:val="24"/>
        </w:rPr>
        <w:t>obre a A</w:t>
      </w:r>
      <w:r w:rsidRPr="00C336E0">
        <w:rPr>
          <w:rFonts w:ascii="Times New Roman" w:hAnsi="Times New Roman" w:cs="Times New Roman"/>
          <w:b/>
          <w:sz w:val="24"/>
          <w:szCs w:val="24"/>
        </w:rPr>
        <w:t>D</w:t>
      </w:r>
    </w:p>
    <w:p w:rsidR="00202CB4" w:rsidRPr="00C336E0" w:rsidRDefault="00202CB4" w:rsidP="00E24D8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2E7" w:rsidRPr="00C336E0" w:rsidRDefault="004231AD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A</w:t>
      </w:r>
      <w:r w:rsidR="00C47DD9" w:rsidRPr="00C336E0">
        <w:rPr>
          <w:rFonts w:ascii="Times New Roman" w:hAnsi="Times New Roman" w:cs="Times New Roman"/>
          <w:sz w:val="24"/>
          <w:szCs w:val="24"/>
        </w:rPr>
        <w:t xml:space="preserve"> A</w:t>
      </w:r>
      <w:r w:rsidRPr="00C336E0">
        <w:rPr>
          <w:rFonts w:ascii="Times New Roman" w:hAnsi="Times New Roman" w:cs="Times New Roman"/>
          <w:sz w:val="24"/>
          <w:szCs w:val="24"/>
        </w:rPr>
        <w:t xml:space="preserve">nálise de </w:t>
      </w:r>
      <w:r w:rsidR="00C47DD9" w:rsidRPr="00C336E0">
        <w:rPr>
          <w:rFonts w:ascii="Times New Roman" w:hAnsi="Times New Roman" w:cs="Times New Roman"/>
          <w:sz w:val="24"/>
          <w:szCs w:val="24"/>
        </w:rPr>
        <w:t>D</w:t>
      </w:r>
      <w:r w:rsidRPr="00C336E0">
        <w:rPr>
          <w:rFonts w:ascii="Times New Roman" w:hAnsi="Times New Roman" w:cs="Times New Roman"/>
          <w:sz w:val="24"/>
          <w:szCs w:val="24"/>
        </w:rPr>
        <w:t>iscurso</w:t>
      </w:r>
      <w:r w:rsidR="00C47DD9" w:rsidRPr="00C336E0">
        <w:rPr>
          <w:rFonts w:ascii="Times New Roman" w:hAnsi="Times New Roman" w:cs="Times New Roman"/>
          <w:sz w:val="24"/>
          <w:szCs w:val="24"/>
        </w:rPr>
        <w:t xml:space="preserve"> surgiu nos anos 60,</w:t>
      </w:r>
      <w:r w:rsidR="007402E7" w:rsidRPr="00C336E0">
        <w:rPr>
          <w:rFonts w:ascii="Times New Roman" w:hAnsi="Times New Roman" w:cs="Times New Roman"/>
          <w:sz w:val="24"/>
          <w:szCs w:val="24"/>
        </w:rPr>
        <w:t xml:space="preserve"> na França,</w:t>
      </w:r>
      <w:r w:rsidR="00C47DD9" w:rsidRPr="00C336E0">
        <w:rPr>
          <w:rFonts w:ascii="Times New Roman" w:hAnsi="Times New Roman" w:cs="Times New Roman"/>
          <w:sz w:val="24"/>
          <w:szCs w:val="24"/>
        </w:rPr>
        <w:t xml:space="preserve"> como campo teórico e analítico fundada por </w:t>
      </w:r>
      <w:r w:rsidRPr="00C336E0">
        <w:rPr>
          <w:rFonts w:ascii="Times New Roman" w:hAnsi="Times New Roman" w:cs="Times New Roman"/>
          <w:sz w:val="24"/>
          <w:szCs w:val="24"/>
        </w:rPr>
        <w:t xml:space="preserve">Michel </w:t>
      </w:r>
      <w:r w:rsidR="00C47DD9" w:rsidRPr="00C336E0">
        <w:rPr>
          <w:rFonts w:ascii="Times New Roman" w:hAnsi="Times New Roman" w:cs="Times New Roman"/>
          <w:sz w:val="24"/>
          <w:szCs w:val="24"/>
        </w:rPr>
        <w:t xml:space="preserve">Pêcheux </w:t>
      </w:r>
      <w:r w:rsidR="007402E7" w:rsidRPr="00C336E0">
        <w:rPr>
          <w:rFonts w:ascii="Times New Roman" w:hAnsi="Times New Roman" w:cs="Times New Roman"/>
          <w:sz w:val="24"/>
          <w:szCs w:val="24"/>
        </w:rPr>
        <w:t xml:space="preserve">e, no </w:t>
      </w:r>
      <w:proofErr w:type="gramStart"/>
      <w:r w:rsidR="007402E7" w:rsidRPr="00C336E0">
        <w:rPr>
          <w:rFonts w:ascii="Times New Roman" w:hAnsi="Times New Roman" w:cs="Times New Roman"/>
          <w:sz w:val="24"/>
          <w:szCs w:val="24"/>
        </w:rPr>
        <w:t xml:space="preserve">Brasil, nos anos 80, postulada por </w:t>
      </w:r>
      <w:proofErr w:type="spellStart"/>
      <w:r w:rsidR="007402E7" w:rsidRPr="00C336E0">
        <w:rPr>
          <w:rFonts w:ascii="Times New Roman" w:hAnsi="Times New Roman" w:cs="Times New Roman"/>
          <w:sz w:val="24"/>
          <w:szCs w:val="24"/>
        </w:rPr>
        <w:t>Eni</w:t>
      </w:r>
      <w:proofErr w:type="spellEnd"/>
      <w:r w:rsidR="007402E7" w:rsidRPr="00C3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2E7"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proofErr w:type="gramEnd"/>
      <w:r w:rsidR="007402E7" w:rsidRPr="00C336E0">
        <w:rPr>
          <w:rFonts w:ascii="Times New Roman" w:hAnsi="Times New Roman" w:cs="Times New Roman"/>
          <w:sz w:val="24"/>
          <w:szCs w:val="24"/>
        </w:rPr>
        <w:t>.</w:t>
      </w:r>
    </w:p>
    <w:p w:rsidR="00DA6F57" w:rsidRPr="00C336E0" w:rsidRDefault="00E37D85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A AD</w:t>
      </w:r>
      <w:r w:rsidR="008E469A" w:rsidRPr="00C336E0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407882" w:rsidRPr="00C336E0">
        <w:rPr>
          <w:rFonts w:ascii="Times New Roman" w:hAnsi="Times New Roman" w:cs="Times New Roman"/>
          <w:sz w:val="24"/>
          <w:szCs w:val="24"/>
        </w:rPr>
        <w:t xml:space="preserve"> se situa na relação entre o linguístico e o histórico, estabelecendo o discurso como objeto de estudo que conjuga aspectos linguísticos com aspectos histórico-ideológicos.</w:t>
      </w:r>
      <w:r w:rsidR="008F55C4" w:rsidRPr="00C336E0">
        <w:rPr>
          <w:rFonts w:ascii="Times New Roman" w:hAnsi="Times New Roman" w:cs="Times New Roman"/>
          <w:sz w:val="24"/>
          <w:szCs w:val="24"/>
        </w:rPr>
        <w:t xml:space="preserve"> Para</w:t>
      </w:r>
      <w:r w:rsidR="0031695B" w:rsidRPr="00C336E0">
        <w:rPr>
          <w:rFonts w:ascii="Times New Roman" w:hAnsi="Times New Roman" w:cs="Times New Roman"/>
          <w:sz w:val="24"/>
          <w:szCs w:val="24"/>
        </w:rPr>
        <w:t xml:space="preserve"> tanto</w:t>
      </w:r>
      <w:r w:rsidR="00407882" w:rsidRPr="00C336E0">
        <w:rPr>
          <w:rFonts w:ascii="Times New Roman" w:hAnsi="Times New Roman" w:cs="Times New Roman"/>
          <w:sz w:val="24"/>
          <w:szCs w:val="24"/>
        </w:rPr>
        <w:t xml:space="preserve">, </w:t>
      </w:r>
      <w:r w:rsidR="00DA6F57" w:rsidRPr="00C336E0">
        <w:rPr>
          <w:rFonts w:ascii="Times New Roman" w:hAnsi="Times New Roman" w:cs="Times New Roman"/>
          <w:sz w:val="24"/>
          <w:szCs w:val="24"/>
        </w:rPr>
        <w:t xml:space="preserve">Pêcheux começou </w:t>
      </w:r>
      <w:r w:rsidR="00DD1272" w:rsidRPr="00C336E0">
        <w:rPr>
          <w:rFonts w:ascii="Times New Roman" w:hAnsi="Times New Roman" w:cs="Times New Roman"/>
          <w:sz w:val="24"/>
          <w:szCs w:val="24"/>
        </w:rPr>
        <w:t xml:space="preserve">a </w:t>
      </w:r>
      <w:r w:rsidR="00DA6F57" w:rsidRPr="00C336E0">
        <w:rPr>
          <w:rFonts w:ascii="Times New Roman" w:hAnsi="Times New Roman" w:cs="Times New Roman"/>
          <w:sz w:val="24"/>
          <w:szCs w:val="24"/>
        </w:rPr>
        <w:t>questionar a concepção de língua como um sistema</w:t>
      </w:r>
      <w:r w:rsidR="00202CB4" w:rsidRPr="00C336E0">
        <w:rPr>
          <w:rFonts w:ascii="Times New Roman" w:hAnsi="Times New Roman" w:cs="Times New Roman"/>
          <w:sz w:val="24"/>
          <w:szCs w:val="24"/>
        </w:rPr>
        <w:t>, por</w:t>
      </w:r>
      <w:r w:rsidR="00DA6F57" w:rsidRPr="00C336E0">
        <w:rPr>
          <w:rFonts w:ascii="Times New Roman" w:hAnsi="Times New Roman" w:cs="Times New Roman"/>
          <w:sz w:val="24"/>
          <w:szCs w:val="24"/>
        </w:rPr>
        <w:t xml:space="preserve">que </w:t>
      </w:r>
      <w:r w:rsidR="00202CB4" w:rsidRPr="00C336E0">
        <w:rPr>
          <w:rFonts w:ascii="Times New Roman" w:hAnsi="Times New Roman" w:cs="Times New Roman"/>
          <w:sz w:val="24"/>
          <w:szCs w:val="24"/>
        </w:rPr>
        <w:t xml:space="preserve">entende que a língua </w:t>
      </w:r>
      <w:r w:rsidR="00DA6F57" w:rsidRPr="00C336E0">
        <w:rPr>
          <w:rFonts w:ascii="Times New Roman" w:hAnsi="Times New Roman" w:cs="Times New Roman"/>
          <w:sz w:val="24"/>
          <w:szCs w:val="24"/>
        </w:rPr>
        <w:t>po</w:t>
      </w:r>
      <w:r w:rsidR="00765DE4" w:rsidRPr="00C336E0">
        <w:rPr>
          <w:rFonts w:ascii="Times New Roman" w:hAnsi="Times New Roman" w:cs="Times New Roman"/>
          <w:sz w:val="24"/>
          <w:szCs w:val="24"/>
        </w:rPr>
        <w:t xml:space="preserve">ssui uma exterioridade, ou seja, </w:t>
      </w:r>
      <w:r w:rsidR="00DA6F57" w:rsidRPr="00C336E0">
        <w:rPr>
          <w:rFonts w:ascii="Times New Roman" w:hAnsi="Times New Roman" w:cs="Times New Roman"/>
          <w:sz w:val="24"/>
          <w:szCs w:val="24"/>
        </w:rPr>
        <w:t>os suje</w:t>
      </w:r>
      <w:r w:rsidR="00313DAE" w:rsidRPr="00C336E0">
        <w:rPr>
          <w:rFonts w:ascii="Times New Roman" w:hAnsi="Times New Roman" w:cs="Times New Roman"/>
          <w:sz w:val="24"/>
          <w:szCs w:val="24"/>
        </w:rPr>
        <w:t>itos a põem em funcionamento, e</w:t>
      </w:r>
      <w:r w:rsidR="00DA6F57" w:rsidRPr="00C336E0">
        <w:rPr>
          <w:rFonts w:ascii="Times New Roman" w:hAnsi="Times New Roman" w:cs="Times New Roman"/>
          <w:sz w:val="24"/>
          <w:szCs w:val="24"/>
        </w:rPr>
        <w:t xml:space="preserve"> essa exterioridade dá passagem para se considerar a história da e na língua como fato de discurso</w:t>
      </w:r>
      <w:r w:rsidR="008E469A" w:rsidRPr="00C336E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DA6F57" w:rsidRPr="00C336E0">
        <w:rPr>
          <w:rFonts w:ascii="Times New Roman" w:hAnsi="Times New Roman" w:cs="Times New Roman"/>
          <w:sz w:val="24"/>
          <w:szCs w:val="24"/>
        </w:rPr>
        <w:t>.</w:t>
      </w:r>
    </w:p>
    <w:p w:rsidR="00407882" w:rsidRPr="00C336E0" w:rsidRDefault="00765DE4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lastRenderedPageBreak/>
        <w:t>Por</w:t>
      </w:r>
      <w:r w:rsidR="00DA6F57" w:rsidRPr="00C336E0">
        <w:rPr>
          <w:rFonts w:ascii="Times New Roman" w:hAnsi="Times New Roman" w:cs="Times New Roman"/>
          <w:sz w:val="24"/>
          <w:szCs w:val="24"/>
        </w:rPr>
        <w:t xml:space="preserve"> isso, o estudioso</w:t>
      </w:r>
      <w:r w:rsidR="00407882" w:rsidRPr="00C336E0">
        <w:rPr>
          <w:rFonts w:ascii="Times New Roman" w:hAnsi="Times New Roman" w:cs="Times New Roman"/>
          <w:sz w:val="24"/>
          <w:szCs w:val="24"/>
        </w:rPr>
        <w:t xml:space="preserve"> propô</w:t>
      </w:r>
      <w:r w:rsidR="00202CB4" w:rsidRPr="00C336E0">
        <w:rPr>
          <w:rFonts w:ascii="Times New Roman" w:hAnsi="Times New Roman" w:cs="Times New Roman"/>
          <w:sz w:val="24"/>
          <w:szCs w:val="24"/>
        </w:rPr>
        <w:t>s uma articulação de três campos</w:t>
      </w:r>
      <w:r w:rsidRPr="00C336E0">
        <w:rPr>
          <w:rFonts w:ascii="Times New Roman" w:hAnsi="Times New Roman" w:cs="Times New Roman"/>
          <w:sz w:val="24"/>
          <w:szCs w:val="24"/>
        </w:rPr>
        <w:t xml:space="preserve"> do saber: o Materialismo H</w:t>
      </w:r>
      <w:r w:rsidR="00407882" w:rsidRPr="00C336E0">
        <w:rPr>
          <w:rFonts w:ascii="Times New Roman" w:hAnsi="Times New Roman" w:cs="Times New Roman"/>
          <w:sz w:val="24"/>
          <w:szCs w:val="24"/>
        </w:rPr>
        <w:t xml:space="preserve">istórico, para entender como se efetivam os processos sociais e as transformações das formações sociais; a Linguística, como lugar de reflexão sobre a língua e a linguagem; e a </w:t>
      </w:r>
      <w:r w:rsidRPr="00C336E0">
        <w:rPr>
          <w:rFonts w:ascii="Times New Roman" w:hAnsi="Times New Roman" w:cs="Times New Roman"/>
          <w:sz w:val="24"/>
          <w:szCs w:val="24"/>
        </w:rPr>
        <w:t>Teoria do D</w:t>
      </w:r>
      <w:r w:rsidR="00407882" w:rsidRPr="00C336E0">
        <w:rPr>
          <w:rFonts w:ascii="Times New Roman" w:hAnsi="Times New Roman" w:cs="Times New Roman"/>
          <w:sz w:val="24"/>
          <w:szCs w:val="24"/>
        </w:rPr>
        <w:t xml:space="preserve">iscurso, para </w:t>
      </w:r>
      <w:r w:rsidR="008F55C4" w:rsidRPr="00C336E0">
        <w:rPr>
          <w:rFonts w:ascii="Times New Roman" w:hAnsi="Times New Roman" w:cs="Times New Roman"/>
          <w:sz w:val="24"/>
          <w:szCs w:val="24"/>
        </w:rPr>
        <w:t>compreender o histórico</w:t>
      </w:r>
      <w:r w:rsidR="00407882" w:rsidRPr="00C336E0">
        <w:rPr>
          <w:rFonts w:ascii="Times New Roman" w:hAnsi="Times New Roman" w:cs="Times New Roman"/>
          <w:sz w:val="24"/>
          <w:szCs w:val="24"/>
        </w:rPr>
        <w:t xml:space="preserve"> processual dos sentidos</w:t>
      </w:r>
      <w:r w:rsidR="008E469A" w:rsidRPr="00C336E0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407882" w:rsidRPr="00C336E0">
        <w:rPr>
          <w:rFonts w:ascii="Times New Roman" w:hAnsi="Times New Roman" w:cs="Times New Roman"/>
          <w:sz w:val="24"/>
          <w:szCs w:val="24"/>
        </w:rPr>
        <w:t>.</w:t>
      </w:r>
    </w:p>
    <w:p w:rsidR="00DA6F57" w:rsidRPr="00C336E0" w:rsidRDefault="00780362" w:rsidP="001A31C8">
      <w:pPr>
        <w:pStyle w:val="PargrafodaLista"/>
        <w:spacing w:line="360" w:lineRule="auto"/>
        <w:ind w:left="0" w:firstLine="709"/>
        <w:jc w:val="both"/>
      </w:pPr>
      <w:r w:rsidRPr="00C336E0">
        <w:t xml:space="preserve">Para </w:t>
      </w:r>
      <w:proofErr w:type="spellStart"/>
      <w:r w:rsidRPr="00C336E0">
        <w:t>Orlandi</w:t>
      </w:r>
      <w:proofErr w:type="spellEnd"/>
      <w:r w:rsidRPr="00C336E0">
        <w:t xml:space="preserve"> (2005</w:t>
      </w:r>
      <w:r w:rsidR="00DA6F57" w:rsidRPr="00C336E0">
        <w:t>), a AD vai constituir</w:t>
      </w:r>
      <w:r w:rsidR="00A15438" w:rsidRPr="00C336E0">
        <w:t>-se</w:t>
      </w:r>
      <w:r w:rsidR="00DA6F57" w:rsidRPr="00C336E0">
        <w:t xml:space="preserve"> como um lugar teórico propício ao estudo a partir de três grandes áreas do conhecimento: a Linguística, a Psicanálise e o Marxismo, pois somente assim é possível contemplar a significação do discurso. </w:t>
      </w:r>
      <w:r w:rsidR="009E75EE" w:rsidRPr="00C336E0">
        <w:t>A autora</w:t>
      </w:r>
      <w:r w:rsidR="00765DE4" w:rsidRPr="00C336E0">
        <w:t>,</w:t>
      </w:r>
      <w:r w:rsidR="004231AD" w:rsidRPr="00C336E0">
        <w:t xml:space="preserve"> ainda</w:t>
      </w:r>
      <w:r w:rsidR="00765DE4" w:rsidRPr="00C336E0">
        <w:t>,</w:t>
      </w:r>
      <w:r w:rsidR="004231AD" w:rsidRPr="00C336E0">
        <w:t xml:space="preserve"> salienta que a Análise de</w:t>
      </w:r>
      <w:r w:rsidR="009E75EE" w:rsidRPr="00C336E0">
        <w:t xml:space="preserve"> </w:t>
      </w:r>
      <w:proofErr w:type="gramStart"/>
      <w:r w:rsidR="009E75EE" w:rsidRPr="00C336E0">
        <w:t>Discurso</w:t>
      </w:r>
      <w:proofErr w:type="gramEnd"/>
    </w:p>
    <w:p w:rsidR="00DA6F57" w:rsidRPr="00C336E0" w:rsidRDefault="00DA6F57" w:rsidP="001A31C8">
      <w:pPr>
        <w:pStyle w:val="PargrafodaLista"/>
        <w:spacing w:line="360" w:lineRule="auto"/>
        <w:ind w:left="0" w:firstLine="709"/>
        <w:jc w:val="both"/>
      </w:pPr>
    </w:p>
    <w:p w:rsidR="00DA6F57" w:rsidRPr="00C336E0" w:rsidRDefault="00DA6F57" w:rsidP="001A31C8">
      <w:pPr>
        <w:pStyle w:val="PargrafodaLista"/>
        <w:ind w:left="2268"/>
        <w:jc w:val="both"/>
        <w:rPr>
          <w:sz w:val="20"/>
          <w:szCs w:val="20"/>
        </w:rPr>
      </w:pPr>
      <w:r w:rsidRPr="00C336E0">
        <w:rPr>
          <w:sz w:val="20"/>
          <w:szCs w:val="20"/>
        </w:rPr>
        <w:t xml:space="preserve">Concebe a linguagem como mediação necessária entre o homem e a realidade natural e social. Essa mediação, que é o discurso, torna possível tanto a permanência e a continuidade quanto o deslocamento e a transformação do homem e da realidade </w:t>
      </w:r>
      <w:r w:rsidR="00780362" w:rsidRPr="00C336E0">
        <w:rPr>
          <w:sz w:val="20"/>
          <w:szCs w:val="20"/>
        </w:rPr>
        <w:t>em que ele vive. (ORLANDI, 2005</w:t>
      </w:r>
      <w:r w:rsidRPr="00C336E0">
        <w:rPr>
          <w:sz w:val="20"/>
          <w:szCs w:val="20"/>
        </w:rPr>
        <w:t>, p. 15)</w:t>
      </w:r>
    </w:p>
    <w:p w:rsidR="00DA6F57" w:rsidRPr="00C336E0" w:rsidRDefault="00DA6F57" w:rsidP="001A31C8">
      <w:pPr>
        <w:pStyle w:val="PargrafodaLista"/>
        <w:ind w:left="2268" w:firstLine="709"/>
        <w:jc w:val="both"/>
        <w:rPr>
          <w:sz w:val="20"/>
          <w:szCs w:val="20"/>
        </w:rPr>
      </w:pPr>
    </w:p>
    <w:p w:rsidR="00DA6F57" w:rsidRPr="00C336E0" w:rsidRDefault="00FC13C5" w:rsidP="001A31C8">
      <w:pPr>
        <w:pStyle w:val="PargrafodaLista"/>
        <w:spacing w:line="360" w:lineRule="auto"/>
        <w:ind w:left="0" w:firstLine="709"/>
        <w:jc w:val="both"/>
      </w:pPr>
      <w:r w:rsidRPr="00C336E0">
        <w:t>Dessa forma, o entendimento de discurso está na noção de um objeto teórico constituído por sentidos produzidos historicamente</w:t>
      </w:r>
      <w:r w:rsidR="00E37D85" w:rsidRPr="00C336E0">
        <w:t xml:space="preserve"> nas práticas sociais, p</w:t>
      </w:r>
      <w:r w:rsidR="008A79BC" w:rsidRPr="00C336E0">
        <w:t xml:space="preserve">ois ele </w:t>
      </w:r>
      <w:r w:rsidR="00765DE4" w:rsidRPr="00C336E0">
        <w:t xml:space="preserve">(o discurso) </w:t>
      </w:r>
      <w:r w:rsidR="008A79BC" w:rsidRPr="00C336E0">
        <w:t>configura o lugar onde se pode observar a relação entre língua</w:t>
      </w:r>
      <w:r w:rsidR="00E37D85" w:rsidRPr="00C336E0">
        <w:t xml:space="preserve"> </w:t>
      </w:r>
      <w:r w:rsidR="008A79BC" w:rsidRPr="00C336E0">
        <w:t>e ideologia</w:t>
      </w:r>
      <w:r w:rsidR="003E529B" w:rsidRPr="00C336E0">
        <w:t xml:space="preserve">. </w:t>
      </w:r>
      <w:r w:rsidR="008A79BC" w:rsidRPr="00C336E0">
        <w:t xml:space="preserve">Sendo assim, o discurso funciona como um lugar de mediação, pois </w:t>
      </w:r>
      <w:proofErr w:type="gramStart"/>
      <w:r w:rsidR="008A79BC" w:rsidRPr="00C336E0">
        <w:t>é nele que os sentidos são produzidos</w:t>
      </w:r>
      <w:proofErr w:type="gramEnd"/>
      <w:r w:rsidR="008A79BC" w:rsidRPr="00C336E0">
        <w:t>.</w:t>
      </w:r>
    </w:p>
    <w:p w:rsidR="006C4927" w:rsidRPr="00C336E0" w:rsidRDefault="008A79BC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E</w:t>
      </w:r>
      <w:r w:rsidR="00765DE4" w:rsidRPr="00C336E0">
        <w:rPr>
          <w:rFonts w:ascii="Times New Roman" w:hAnsi="Times New Roman" w:cs="Times New Roman"/>
          <w:sz w:val="24"/>
          <w:szCs w:val="24"/>
        </w:rPr>
        <w:t>,</w:t>
      </w:r>
      <w:r w:rsidRPr="00C336E0">
        <w:rPr>
          <w:rFonts w:ascii="Times New Roman" w:hAnsi="Times New Roman" w:cs="Times New Roman"/>
          <w:sz w:val="24"/>
          <w:szCs w:val="24"/>
        </w:rPr>
        <w:t xml:space="preserve"> segundo </w:t>
      </w:r>
      <w:proofErr w:type="spellStart"/>
      <w:r w:rsidR="005D1931"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r w:rsidR="005D1931" w:rsidRPr="00C336E0">
        <w:rPr>
          <w:rFonts w:ascii="Times New Roman" w:hAnsi="Times New Roman" w:cs="Times New Roman"/>
          <w:sz w:val="24"/>
          <w:szCs w:val="24"/>
        </w:rPr>
        <w:t xml:space="preserve"> (2005, p. 21</w:t>
      </w:r>
      <w:r w:rsidRPr="00C336E0">
        <w:rPr>
          <w:rFonts w:ascii="Times New Roman" w:hAnsi="Times New Roman" w:cs="Times New Roman"/>
          <w:sz w:val="24"/>
          <w:szCs w:val="24"/>
        </w:rPr>
        <w:t xml:space="preserve">), </w:t>
      </w:r>
      <w:r w:rsidR="005D1931" w:rsidRPr="00C336E0">
        <w:rPr>
          <w:rFonts w:ascii="Times New Roman" w:hAnsi="Times New Roman" w:cs="Times New Roman"/>
          <w:sz w:val="24"/>
          <w:szCs w:val="24"/>
        </w:rPr>
        <w:t>“</w:t>
      </w:r>
      <w:r w:rsidRPr="00C336E0">
        <w:rPr>
          <w:rFonts w:ascii="Times New Roman" w:hAnsi="Times New Roman" w:cs="Times New Roman"/>
          <w:sz w:val="24"/>
          <w:szCs w:val="24"/>
        </w:rPr>
        <w:t xml:space="preserve">o discurso </w:t>
      </w:r>
      <w:r w:rsidR="00FC13C5" w:rsidRPr="00C336E0">
        <w:rPr>
          <w:rFonts w:ascii="Times New Roman" w:hAnsi="Times New Roman" w:cs="Times New Roman"/>
          <w:sz w:val="24"/>
          <w:szCs w:val="24"/>
        </w:rPr>
        <w:t>é efeito de sentidos entre locutores</w:t>
      </w:r>
      <w:r w:rsidR="005D1931" w:rsidRPr="00C336E0">
        <w:rPr>
          <w:rFonts w:ascii="Times New Roman" w:hAnsi="Times New Roman" w:cs="Times New Roman"/>
          <w:sz w:val="24"/>
          <w:szCs w:val="24"/>
        </w:rPr>
        <w:t>”</w:t>
      </w:r>
      <w:r w:rsidR="00FC13C5" w:rsidRPr="00C336E0">
        <w:rPr>
          <w:rFonts w:ascii="Times New Roman" w:hAnsi="Times New Roman" w:cs="Times New Roman"/>
          <w:sz w:val="24"/>
          <w:szCs w:val="24"/>
        </w:rPr>
        <w:t xml:space="preserve">, </w:t>
      </w:r>
      <w:r w:rsidRPr="00C336E0">
        <w:rPr>
          <w:rFonts w:ascii="Times New Roman" w:hAnsi="Times New Roman" w:cs="Times New Roman"/>
          <w:sz w:val="24"/>
          <w:szCs w:val="24"/>
        </w:rPr>
        <w:t>em que</w:t>
      </w:r>
      <w:r w:rsidR="00FC13C5" w:rsidRPr="00C336E0">
        <w:rPr>
          <w:rFonts w:ascii="Times New Roman" w:hAnsi="Times New Roman" w:cs="Times New Roman"/>
          <w:sz w:val="24"/>
          <w:szCs w:val="24"/>
        </w:rPr>
        <w:t xml:space="preserve"> constantemente a posição-sujeito é redefinida, nas práticas sociais, pelas condições de produção</w:t>
      </w:r>
      <w:r w:rsidR="008E469A" w:rsidRPr="00C336E0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FC13C5" w:rsidRPr="00C336E0">
        <w:rPr>
          <w:rFonts w:ascii="Times New Roman" w:hAnsi="Times New Roman" w:cs="Times New Roman"/>
          <w:sz w:val="24"/>
          <w:szCs w:val="24"/>
        </w:rPr>
        <w:t xml:space="preserve"> do discurso</w:t>
      </w:r>
      <w:r w:rsidR="00A15438" w:rsidRPr="00C336E0">
        <w:rPr>
          <w:rFonts w:ascii="Times New Roman" w:hAnsi="Times New Roman" w:cs="Times New Roman"/>
          <w:sz w:val="24"/>
          <w:szCs w:val="24"/>
        </w:rPr>
        <w:t xml:space="preserve">. </w:t>
      </w:r>
      <w:r w:rsidR="003E529B" w:rsidRPr="00C336E0">
        <w:rPr>
          <w:rFonts w:ascii="Times New Roman" w:hAnsi="Times New Roman" w:cs="Times New Roman"/>
          <w:sz w:val="24"/>
          <w:szCs w:val="24"/>
        </w:rPr>
        <w:t>Com isso, entendemos que o sujeito não se desvincula da id</w:t>
      </w:r>
      <w:r w:rsidR="00202CB4" w:rsidRPr="00C336E0">
        <w:rPr>
          <w:rFonts w:ascii="Times New Roman" w:hAnsi="Times New Roman" w:cs="Times New Roman"/>
          <w:sz w:val="24"/>
          <w:szCs w:val="24"/>
        </w:rPr>
        <w:t>eologia, pois ele é um sujeito</w:t>
      </w:r>
      <w:r w:rsidR="003E529B" w:rsidRPr="00C336E0">
        <w:rPr>
          <w:rFonts w:ascii="Times New Roman" w:hAnsi="Times New Roman" w:cs="Times New Roman"/>
          <w:sz w:val="24"/>
          <w:szCs w:val="24"/>
        </w:rPr>
        <w:t xml:space="preserve"> socializado, ou seja, </w:t>
      </w:r>
      <w:r w:rsidR="00765DE4" w:rsidRPr="00C336E0">
        <w:rPr>
          <w:rFonts w:ascii="Times New Roman" w:hAnsi="Times New Roman" w:cs="Times New Roman"/>
          <w:sz w:val="24"/>
          <w:szCs w:val="24"/>
        </w:rPr>
        <w:t xml:space="preserve">ele </w:t>
      </w:r>
      <w:proofErr w:type="spellStart"/>
      <w:r w:rsidR="00765DE4" w:rsidRPr="00C336E0">
        <w:rPr>
          <w:rFonts w:ascii="Times New Roman" w:hAnsi="Times New Roman" w:cs="Times New Roman"/>
          <w:sz w:val="24"/>
          <w:szCs w:val="24"/>
        </w:rPr>
        <w:t>discursiviza</w:t>
      </w:r>
      <w:proofErr w:type="spellEnd"/>
      <w:r w:rsidR="00753DE0" w:rsidRPr="00C336E0">
        <w:rPr>
          <w:rFonts w:ascii="Times New Roman" w:hAnsi="Times New Roman" w:cs="Times New Roman"/>
          <w:sz w:val="24"/>
          <w:szCs w:val="24"/>
        </w:rPr>
        <w:t xml:space="preserve"> de acordo com suas</w:t>
      </w:r>
      <w:r w:rsidR="003E529B" w:rsidRPr="00C336E0">
        <w:rPr>
          <w:rFonts w:ascii="Times New Roman" w:hAnsi="Times New Roman" w:cs="Times New Roman"/>
          <w:sz w:val="24"/>
          <w:szCs w:val="24"/>
        </w:rPr>
        <w:t xml:space="preserve"> marcas do socia</w:t>
      </w:r>
      <w:r w:rsidR="00753DE0" w:rsidRPr="00C336E0">
        <w:rPr>
          <w:rFonts w:ascii="Times New Roman" w:hAnsi="Times New Roman" w:cs="Times New Roman"/>
          <w:sz w:val="24"/>
          <w:szCs w:val="24"/>
        </w:rPr>
        <w:t xml:space="preserve">l, do ideológico e do histórico, em que ora é </w:t>
      </w:r>
      <w:proofErr w:type="spellStart"/>
      <w:r w:rsidR="00753DE0" w:rsidRPr="00C336E0">
        <w:rPr>
          <w:rFonts w:ascii="Times New Roman" w:hAnsi="Times New Roman" w:cs="Times New Roman"/>
          <w:sz w:val="24"/>
          <w:szCs w:val="24"/>
        </w:rPr>
        <w:t>assujeitado</w:t>
      </w:r>
      <w:proofErr w:type="spellEnd"/>
      <w:r w:rsidR="00753DE0" w:rsidRPr="00C336E0">
        <w:rPr>
          <w:rFonts w:ascii="Times New Roman" w:hAnsi="Times New Roman" w:cs="Times New Roman"/>
          <w:sz w:val="24"/>
          <w:szCs w:val="24"/>
        </w:rPr>
        <w:t xml:space="preserve"> pela ideologia que o domina, ora pelo seu próprio inconsciente.</w:t>
      </w:r>
    </w:p>
    <w:p w:rsidR="00595515" w:rsidRPr="00C336E0" w:rsidRDefault="00765DE4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Com isso</w:t>
      </w:r>
      <w:r w:rsidR="003E529B" w:rsidRPr="00C336E0">
        <w:rPr>
          <w:rFonts w:ascii="Times New Roman" w:hAnsi="Times New Roman" w:cs="Times New Roman"/>
          <w:sz w:val="24"/>
          <w:szCs w:val="24"/>
        </w:rPr>
        <w:t xml:space="preserve">, </w:t>
      </w:r>
      <w:r w:rsidR="00753DE0" w:rsidRPr="00C336E0">
        <w:rPr>
          <w:rFonts w:ascii="Times New Roman" w:hAnsi="Times New Roman" w:cs="Times New Roman"/>
          <w:sz w:val="24"/>
          <w:szCs w:val="24"/>
        </w:rPr>
        <w:t>compreendemos que</w:t>
      </w:r>
      <w:r w:rsidR="00FC13C5" w:rsidRPr="00C336E0">
        <w:rPr>
          <w:rFonts w:ascii="Times New Roman" w:hAnsi="Times New Roman" w:cs="Times New Roman"/>
          <w:sz w:val="24"/>
          <w:szCs w:val="24"/>
        </w:rPr>
        <w:t xml:space="preserve"> “a ideologia interpela os indivíduos em sujeitos” (PÊCHEUX; </w:t>
      </w:r>
      <w:r w:rsidR="00753DE0" w:rsidRPr="00C336E0">
        <w:rPr>
          <w:rFonts w:ascii="Times New Roman" w:hAnsi="Times New Roman" w:cs="Times New Roman"/>
          <w:sz w:val="24"/>
          <w:szCs w:val="24"/>
        </w:rPr>
        <w:t>FUC</w:t>
      </w:r>
      <w:r w:rsidRPr="00C336E0">
        <w:rPr>
          <w:rFonts w:ascii="Times New Roman" w:hAnsi="Times New Roman" w:cs="Times New Roman"/>
          <w:sz w:val="24"/>
          <w:szCs w:val="24"/>
        </w:rPr>
        <w:t xml:space="preserve">HS, 1997, p. 167). Em outras palavras, </w:t>
      </w:r>
      <w:r w:rsidR="00753DE0" w:rsidRPr="00C336E0">
        <w:rPr>
          <w:rFonts w:ascii="Times New Roman" w:hAnsi="Times New Roman" w:cs="Times New Roman"/>
          <w:sz w:val="24"/>
          <w:szCs w:val="24"/>
        </w:rPr>
        <w:t xml:space="preserve">não </w:t>
      </w:r>
      <w:r w:rsidR="005F3CE8" w:rsidRPr="00C336E0">
        <w:rPr>
          <w:rFonts w:ascii="Times New Roman" w:hAnsi="Times New Roman" w:cs="Times New Roman"/>
          <w:sz w:val="24"/>
          <w:szCs w:val="24"/>
        </w:rPr>
        <w:t>existe um</w:t>
      </w:r>
      <w:r w:rsidR="00FC13C5" w:rsidRPr="00C336E0">
        <w:rPr>
          <w:rFonts w:ascii="Times New Roman" w:hAnsi="Times New Roman" w:cs="Times New Roman"/>
          <w:sz w:val="24"/>
          <w:szCs w:val="24"/>
        </w:rPr>
        <w:t xml:space="preserve"> discurso sem suje</w:t>
      </w:r>
      <w:r w:rsidR="00753DE0" w:rsidRPr="00C336E0">
        <w:rPr>
          <w:rFonts w:ascii="Times New Roman" w:hAnsi="Times New Roman" w:cs="Times New Roman"/>
          <w:sz w:val="24"/>
          <w:szCs w:val="24"/>
        </w:rPr>
        <w:t xml:space="preserve">ito e nem sujeito sem ideologia, pois </w:t>
      </w:r>
      <w:r w:rsidR="00FC13C5" w:rsidRPr="00C336E0">
        <w:rPr>
          <w:rFonts w:ascii="Times New Roman" w:hAnsi="Times New Roman" w:cs="Times New Roman"/>
          <w:sz w:val="24"/>
          <w:szCs w:val="24"/>
        </w:rPr>
        <w:t xml:space="preserve">o sujeito sempre se inscreve em uma ideologia, </w:t>
      </w:r>
      <w:r w:rsidRPr="00C336E0">
        <w:rPr>
          <w:rFonts w:ascii="Times New Roman" w:hAnsi="Times New Roman" w:cs="Times New Roman"/>
          <w:sz w:val="24"/>
          <w:szCs w:val="24"/>
        </w:rPr>
        <w:t>marcando</w:t>
      </w:r>
      <w:r w:rsidR="00FC13C5" w:rsidRPr="00C336E0">
        <w:rPr>
          <w:rFonts w:ascii="Times New Roman" w:hAnsi="Times New Roman" w:cs="Times New Roman"/>
          <w:sz w:val="24"/>
          <w:szCs w:val="24"/>
        </w:rPr>
        <w:t xml:space="preserve"> suas posições no discurso.</w:t>
      </w:r>
    </w:p>
    <w:p w:rsidR="00131BB8" w:rsidRPr="00C336E0" w:rsidRDefault="00131BB8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r w:rsidRPr="00C336E0">
        <w:rPr>
          <w:rFonts w:ascii="Times New Roman" w:hAnsi="Times New Roman" w:cs="Times New Roman"/>
          <w:sz w:val="24"/>
          <w:szCs w:val="24"/>
        </w:rPr>
        <w:t xml:space="preserve"> (2005) nos explicita que o sujeito só tem acesso </w:t>
      </w:r>
      <w:proofErr w:type="gramStart"/>
      <w:r w:rsidRPr="00C336E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36E0">
        <w:rPr>
          <w:rFonts w:ascii="Times New Roman" w:hAnsi="Times New Roman" w:cs="Times New Roman"/>
          <w:sz w:val="24"/>
          <w:szCs w:val="24"/>
        </w:rPr>
        <w:t xml:space="preserve"> parte do que diz, sendo atravessado pela linguagem e pela história</w:t>
      </w:r>
      <w:r w:rsidR="008E469A" w:rsidRPr="00C336E0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C336E0">
        <w:rPr>
          <w:rFonts w:ascii="Times New Roman" w:hAnsi="Times New Roman" w:cs="Times New Roman"/>
          <w:sz w:val="24"/>
          <w:szCs w:val="24"/>
        </w:rPr>
        <w:t xml:space="preserve">, sob o modo do imaginário. Ele é sujeito à língua </w:t>
      </w:r>
      <w:r w:rsidRPr="00C336E0">
        <w:rPr>
          <w:rFonts w:ascii="Times New Roman" w:hAnsi="Times New Roman" w:cs="Times New Roman"/>
          <w:sz w:val="24"/>
          <w:szCs w:val="24"/>
        </w:rPr>
        <w:lastRenderedPageBreak/>
        <w:t>e à história, pois é afetado por elas quando produz sentidos, e ele necessita disso, pois se não produz sentidos, não se constitui como sujeito.</w:t>
      </w:r>
    </w:p>
    <w:p w:rsidR="00131BB8" w:rsidRPr="00C336E0" w:rsidRDefault="00765DE4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Nesse sentido</w:t>
      </w:r>
      <w:r w:rsidR="00131BB8" w:rsidRPr="00C336E0">
        <w:rPr>
          <w:rFonts w:ascii="Times New Roman" w:hAnsi="Times New Roman" w:cs="Times New Roman"/>
          <w:sz w:val="24"/>
          <w:szCs w:val="24"/>
        </w:rPr>
        <w:t xml:space="preserve">, a autora apresenta a ideia de “posição” que um sujeito discursivo tem frente a outros, pois é o lugar que o sujeito ocupa que </w:t>
      </w:r>
      <w:r w:rsidR="0031695B" w:rsidRPr="00C336E0">
        <w:rPr>
          <w:rFonts w:ascii="Times New Roman" w:hAnsi="Times New Roman" w:cs="Times New Roman"/>
          <w:sz w:val="24"/>
          <w:szCs w:val="24"/>
        </w:rPr>
        <w:t>o coloca como sujeito de sua fala</w:t>
      </w:r>
      <w:r w:rsidR="00131BB8" w:rsidRPr="00C336E0">
        <w:rPr>
          <w:rFonts w:ascii="Times New Roman" w:hAnsi="Times New Roman" w:cs="Times New Roman"/>
          <w:sz w:val="24"/>
          <w:szCs w:val="24"/>
        </w:rPr>
        <w:t>. “É a posição que deve e pode ocupar todo indivíduo para ser sujeito do que diz” (ORLANDI, 2005, p. 49).</w:t>
      </w:r>
      <w:r w:rsidR="00E37D85" w:rsidRPr="00C336E0">
        <w:rPr>
          <w:rFonts w:ascii="Times New Roman" w:hAnsi="Times New Roman" w:cs="Times New Roman"/>
          <w:sz w:val="24"/>
          <w:szCs w:val="24"/>
        </w:rPr>
        <w:t xml:space="preserve"> Ou seja:</w:t>
      </w:r>
    </w:p>
    <w:p w:rsidR="00131BB8" w:rsidRPr="00C336E0" w:rsidRDefault="00131BB8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BB8" w:rsidRPr="00C336E0" w:rsidRDefault="00131BB8" w:rsidP="001A31C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336E0">
        <w:rPr>
          <w:rFonts w:ascii="Times New Roman" w:hAnsi="Times New Roman" w:cs="Times New Roman"/>
          <w:sz w:val="20"/>
          <w:szCs w:val="20"/>
        </w:rPr>
        <w:t>O modo como o sujeito ocupa seu lugar, enquanto posição, não lhe é acessível, ele não tem acesso direto à exterioridade (interdiscurso) que o constitui. Da mesma maneira, a língua também não</w:t>
      </w:r>
      <w:r w:rsidR="00F53483" w:rsidRPr="00C336E0">
        <w:rPr>
          <w:rFonts w:ascii="Times New Roman" w:hAnsi="Times New Roman" w:cs="Times New Roman"/>
          <w:sz w:val="20"/>
          <w:szCs w:val="20"/>
        </w:rPr>
        <w:t xml:space="preserve"> </w:t>
      </w:r>
      <w:r w:rsidRPr="00C336E0">
        <w:rPr>
          <w:rFonts w:ascii="Times New Roman" w:hAnsi="Times New Roman" w:cs="Times New Roman"/>
          <w:sz w:val="20"/>
          <w:szCs w:val="20"/>
        </w:rPr>
        <w:t>é transparente nem o mundo diretamente apreensível quando se trata da significação</w:t>
      </w:r>
      <w:proofErr w:type="gramStart"/>
      <w:r w:rsidRPr="00C336E0">
        <w:rPr>
          <w:rFonts w:ascii="Times New Roman" w:hAnsi="Times New Roman" w:cs="Times New Roman"/>
          <w:sz w:val="20"/>
          <w:szCs w:val="20"/>
        </w:rPr>
        <w:t xml:space="preserve"> pois</w:t>
      </w:r>
      <w:proofErr w:type="gramEnd"/>
      <w:r w:rsidRPr="00C336E0">
        <w:rPr>
          <w:rFonts w:ascii="Times New Roman" w:hAnsi="Times New Roman" w:cs="Times New Roman"/>
          <w:sz w:val="20"/>
          <w:szCs w:val="20"/>
        </w:rPr>
        <w:t xml:space="preserve"> o vivido dos sujeitos é informado, constituído</w:t>
      </w:r>
      <w:r w:rsidR="00780362" w:rsidRPr="00C336E0">
        <w:rPr>
          <w:rFonts w:ascii="Times New Roman" w:hAnsi="Times New Roman" w:cs="Times New Roman"/>
          <w:sz w:val="20"/>
          <w:szCs w:val="20"/>
        </w:rPr>
        <w:t xml:space="preserve"> pela estrutura da ideologia</w:t>
      </w:r>
      <w:r w:rsidR="0029532E" w:rsidRPr="00C336E0">
        <w:rPr>
          <w:rFonts w:ascii="Times New Roman" w:hAnsi="Times New Roman" w:cs="Times New Roman"/>
          <w:sz w:val="20"/>
          <w:szCs w:val="20"/>
        </w:rPr>
        <w:t>.</w:t>
      </w:r>
      <w:r w:rsidR="00780362" w:rsidRPr="00C336E0">
        <w:rPr>
          <w:rFonts w:ascii="Times New Roman" w:hAnsi="Times New Roman" w:cs="Times New Roman"/>
          <w:sz w:val="20"/>
          <w:szCs w:val="20"/>
        </w:rPr>
        <w:t xml:space="preserve"> (PÊCHEUX, 1975 apud ORLANDI</w:t>
      </w:r>
      <w:r w:rsidR="001712C5" w:rsidRPr="00C336E0">
        <w:rPr>
          <w:rFonts w:ascii="Times New Roman" w:hAnsi="Times New Roman" w:cs="Times New Roman"/>
          <w:sz w:val="20"/>
          <w:szCs w:val="20"/>
        </w:rPr>
        <w:t xml:space="preserve">, 2005, p. </w:t>
      </w:r>
      <w:r w:rsidRPr="00C336E0">
        <w:rPr>
          <w:rFonts w:ascii="Times New Roman" w:hAnsi="Times New Roman" w:cs="Times New Roman"/>
          <w:sz w:val="20"/>
          <w:szCs w:val="20"/>
        </w:rPr>
        <w:t>49</w:t>
      </w:r>
      <w:proofErr w:type="gramStart"/>
      <w:r w:rsidRPr="00C336E0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131BB8" w:rsidRPr="00C336E0" w:rsidRDefault="00131BB8" w:rsidP="001A31C8">
      <w:pPr>
        <w:spacing w:line="24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31BB8" w:rsidRPr="00C336E0" w:rsidRDefault="0031695B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Com isso</w:t>
      </w:r>
      <w:r w:rsidR="00131BB8" w:rsidRPr="00C336E0">
        <w:rPr>
          <w:rFonts w:ascii="Times New Roman" w:hAnsi="Times New Roman" w:cs="Times New Roman"/>
          <w:sz w:val="24"/>
          <w:szCs w:val="24"/>
        </w:rPr>
        <w:t>, os sujeitos são intercambiáveis, pois quando nos colocamos em uma determinada posição, em determinada si</w:t>
      </w:r>
      <w:r w:rsidR="00F53483" w:rsidRPr="00C336E0">
        <w:rPr>
          <w:rFonts w:ascii="Times New Roman" w:hAnsi="Times New Roman" w:cs="Times New Roman"/>
          <w:sz w:val="24"/>
          <w:szCs w:val="24"/>
        </w:rPr>
        <w:t>tuação, há um sentido relativo à</w:t>
      </w:r>
      <w:r w:rsidR="00131BB8" w:rsidRPr="00C336E0">
        <w:rPr>
          <w:rFonts w:ascii="Times New Roman" w:hAnsi="Times New Roman" w:cs="Times New Roman"/>
          <w:sz w:val="24"/>
          <w:szCs w:val="24"/>
        </w:rPr>
        <w:t xml:space="preserve"> formação discursiva em que nos inscrevemos.</w:t>
      </w:r>
    </w:p>
    <w:p w:rsidR="0031695B" w:rsidRPr="00C336E0" w:rsidRDefault="0031695B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336E0">
        <w:rPr>
          <w:rFonts w:ascii="Times New Roman" w:hAnsi="Times New Roman" w:cs="Times New Roman"/>
          <w:sz w:val="24"/>
          <w:szCs w:val="24"/>
          <w:lang w:eastAsia="pt-BR"/>
        </w:rPr>
        <w:t>Pois</w:t>
      </w:r>
      <w:r w:rsidR="00EF2732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7536F" w:rsidRPr="00C336E0">
        <w:rPr>
          <w:rFonts w:ascii="Times New Roman" w:hAnsi="Times New Roman" w:cs="Times New Roman"/>
          <w:sz w:val="24"/>
          <w:szCs w:val="24"/>
          <w:lang w:eastAsia="pt-BR"/>
        </w:rPr>
        <w:t>“</w:t>
      </w:r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>n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ão </w:t>
      </w:r>
      <w:r w:rsidR="0029532E" w:rsidRPr="00C336E0">
        <w:rPr>
          <w:rFonts w:ascii="Times New Roman" w:hAnsi="Times New Roman" w:cs="Times New Roman"/>
          <w:sz w:val="24"/>
          <w:szCs w:val="24"/>
          <w:lang w:eastAsia="pt-BR"/>
        </w:rPr>
        <w:t>é uma forma de subjetividade</w:t>
      </w:r>
      <w:proofErr w:type="gramStart"/>
      <w:r w:rsidR="0029532E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ma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>s</w:t>
      </w:r>
      <w:proofErr w:type="gramEnd"/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um ‘lugar’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que ocupa para ser sujeito do que </w:t>
      </w:r>
      <w:r w:rsidR="00EF2732" w:rsidRPr="00C336E0">
        <w:rPr>
          <w:rFonts w:ascii="Times New Roman" w:hAnsi="Times New Roman" w:cs="Times New Roman"/>
          <w:sz w:val="24"/>
          <w:szCs w:val="24"/>
          <w:lang w:eastAsia="pt-BR"/>
        </w:rPr>
        <w:t>diz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>”</w:t>
      </w:r>
      <w:r w:rsidR="00EF2732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>(</w:t>
      </w:r>
      <w:r w:rsidR="00EF2732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ORLANDI, 2005, 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>p.</w:t>
      </w:r>
      <w:r w:rsidR="001712C5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>49).</w:t>
      </w:r>
      <w:r w:rsidR="00EF2732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E para isso, podemos dizer que 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um mesmo indivíduo assume-se como diferentes sujeitos em diferentes formações discursivas. </w:t>
      </w:r>
      <w:r w:rsidR="00EF2732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Por exemplo, </w:t>
      </w:r>
      <w:r w:rsidR="00287F1D" w:rsidRPr="00C336E0">
        <w:rPr>
          <w:rFonts w:ascii="Times New Roman" w:hAnsi="Times New Roman" w:cs="Times New Roman"/>
          <w:sz w:val="24"/>
          <w:szCs w:val="24"/>
          <w:lang w:eastAsia="pt-BR"/>
        </w:rPr>
        <w:t>q</w:t>
      </w:r>
      <w:r w:rsidR="0000333A" w:rsidRPr="00C336E0">
        <w:rPr>
          <w:rFonts w:ascii="Times New Roman" w:hAnsi="Times New Roman" w:cs="Times New Roman"/>
          <w:sz w:val="24"/>
          <w:szCs w:val="24"/>
          <w:lang w:eastAsia="pt-BR"/>
        </w:rPr>
        <w:t>uando uma mulher questiona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seu filho sobre o horário de chegada </w:t>
      </w:r>
      <w:r w:rsidR="00287F1D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em casa, 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o sentido do enunciado é construído a partir da </w:t>
      </w:r>
      <w:r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posição de mãe assumida. </w:t>
      </w:r>
      <w:r w:rsidR="0029532E" w:rsidRPr="00C336E0">
        <w:rPr>
          <w:rFonts w:ascii="Times New Roman" w:hAnsi="Times New Roman" w:cs="Times New Roman"/>
          <w:sz w:val="24"/>
          <w:szCs w:val="24"/>
          <w:lang w:eastAsia="pt-BR"/>
        </w:rPr>
        <w:t>Desse modo</w:t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202CB4" w:rsidRPr="00C336E0">
        <w:rPr>
          <w:rFonts w:ascii="Times New Roman" w:hAnsi="Times New Roman" w:cs="Times New Roman"/>
          <w:sz w:val="24"/>
          <w:szCs w:val="24"/>
          <w:lang w:eastAsia="pt-BR"/>
        </w:rPr>
        <w:t>“</w:t>
      </w:r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>p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>odemos até dizer que não é a mãe falando, é a sua posição. Ela aí está sendo dita. E isso significa. Isso lhe dá a identidade. Identidade relativa a outras: por exemplo, na posição de professora, de atriz etc.” (ORLANDI, 2005, p.</w:t>
      </w:r>
      <w:r w:rsidR="001712C5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8052E" w:rsidRPr="00C336E0">
        <w:rPr>
          <w:rFonts w:ascii="Times New Roman" w:hAnsi="Times New Roman" w:cs="Times New Roman"/>
          <w:sz w:val="24"/>
          <w:szCs w:val="24"/>
          <w:lang w:eastAsia="pt-BR"/>
        </w:rPr>
        <w:t>49).</w:t>
      </w:r>
    </w:p>
    <w:p w:rsidR="00F95963" w:rsidRPr="00C336E0" w:rsidRDefault="00165AF8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O que compreendemos é que todos os enunciados fazem parte do discurso; um sujeito pode ter uma posição social em </w:t>
      </w:r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>cada momento, por exemplo, podemos</w:t>
      </w:r>
      <w:r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ser professora, filha, estudante</w:t>
      </w:r>
      <w:r w:rsidR="00F95963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F95963" w:rsidRPr="00C336E0">
        <w:rPr>
          <w:rFonts w:ascii="Times New Roman" w:hAnsi="Times New Roman" w:cs="Times New Roman"/>
          <w:sz w:val="24"/>
          <w:szCs w:val="24"/>
          <w:lang w:eastAsia="pt-BR"/>
        </w:rPr>
        <w:t>etc</w:t>
      </w:r>
      <w:proofErr w:type="spellEnd"/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>, de acordo com a situação em que estamos inseridos</w:t>
      </w:r>
      <w:r w:rsidR="00F95963" w:rsidRPr="00C336E0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E segundo </w:t>
      </w:r>
      <w:proofErr w:type="spellStart"/>
      <w:r w:rsidRPr="00C336E0">
        <w:rPr>
          <w:rFonts w:ascii="Times New Roman" w:hAnsi="Times New Roman" w:cs="Times New Roman"/>
          <w:sz w:val="24"/>
          <w:szCs w:val="24"/>
          <w:lang w:eastAsia="pt-BR"/>
        </w:rPr>
        <w:t>Courtine</w:t>
      </w:r>
      <w:proofErr w:type="spellEnd"/>
      <w:r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(1999), </w:t>
      </w:r>
    </w:p>
    <w:p w:rsidR="00F95963" w:rsidRPr="00C336E0" w:rsidRDefault="00F95963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B1A22" w:rsidRPr="00C336E0" w:rsidRDefault="00343012" w:rsidP="001A31C8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C336E0">
        <w:rPr>
          <w:rFonts w:ascii="Times New Roman" w:hAnsi="Times New Roman" w:cs="Times New Roman"/>
          <w:sz w:val="20"/>
          <w:szCs w:val="20"/>
        </w:rPr>
        <w:t>[...]</w:t>
      </w:r>
      <w:r w:rsidR="00CE124C" w:rsidRPr="00C336E0">
        <w:rPr>
          <w:rFonts w:ascii="Times New Roman" w:hAnsi="Times New Roman" w:cs="Times New Roman"/>
          <w:sz w:val="20"/>
          <w:szCs w:val="20"/>
        </w:rPr>
        <w:t xml:space="preserve"> </w:t>
      </w:r>
      <w:r w:rsidR="00165AF8" w:rsidRPr="00C336E0">
        <w:rPr>
          <w:rFonts w:ascii="Times New Roman" w:hAnsi="Times New Roman" w:cs="Times New Roman"/>
          <w:i/>
          <w:sz w:val="20"/>
          <w:szCs w:val="20"/>
        </w:rPr>
        <w:t>são posições de sujeito</w:t>
      </w:r>
      <w:r w:rsidR="00165AF8" w:rsidRPr="00C336E0">
        <w:rPr>
          <w:rFonts w:ascii="Times New Roman" w:hAnsi="Times New Roman" w:cs="Times New Roman"/>
          <w:sz w:val="20"/>
          <w:szCs w:val="20"/>
        </w:rPr>
        <w:t xml:space="preserve"> </w:t>
      </w:r>
      <w:r w:rsidR="00FB1A22" w:rsidRPr="00C336E0">
        <w:rPr>
          <w:rFonts w:ascii="Times New Roman" w:hAnsi="Times New Roman" w:cs="Times New Roman"/>
          <w:sz w:val="20"/>
          <w:szCs w:val="20"/>
        </w:rPr>
        <w:t xml:space="preserve">que regulam o próprio ato da enunciação: o interdiscurso, sabe-se, fornece, sob a forma de citação, recitação ou </w:t>
      </w:r>
      <w:proofErr w:type="spellStart"/>
      <w:r w:rsidR="00FB1A22" w:rsidRPr="00C336E0">
        <w:rPr>
          <w:rFonts w:ascii="Times New Roman" w:hAnsi="Times New Roman" w:cs="Times New Roman"/>
          <w:sz w:val="20"/>
          <w:szCs w:val="20"/>
        </w:rPr>
        <w:t>preconstruído</w:t>
      </w:r>
      <w:proofErr w:type="spellEnd"/>
      <w:r w:rsidR="00FB1A22" w:rsidRPr="00C336E0">
        <w:rPr>
          <w:rFonts w:ascii="Times New Roman" w:hAnsi="Times New Roman" w:cs="Times New Roman"/>
          <w:sz w:val="20"/>
          <w:szCs w:val="20"/>
        </w:rPr>
        <w:t xml:space="preserve">, os objetos do discurso em que a enunciação se sustenta </w:t>
      </w:r>
      <w:proofErr w:type="gramStart"/>
      <w:r w:rsidR="00FB1A22" w:rsidRPr="00C336E0">
        <w:rPr>
          <w:rFonts w:ascii="Times New Roman" w:hAnsi="Times New Roman" w:cs="Times New Roman"/>
          <w:i/>
          <w:sz w:val="20"/>
          <w:szCs w:val="20"/>
        </w:rPr>
        <w:t>ao mesmo tempo</w:t>
      </w:r>
      <w:r w:rsidR="00FB1A22" w:rsidRPr="00C336E0">
        <w:rPr>
          <w:rFonts w:ascii="Times New Roman" w:hAnsi="Times New Roman" w:cs="Times New Roman"/>
          <w:sz w:val="20"/>
          <w:szCs w:val="20"/>
        </w:rPr>
        <w:t xml:space="preserve"> que</w:t>
      </w:r>
      <w:proofErr w:type="gramEnd"/>
      <w:r w:rsidR="00FB1A22" w:rsidRPr="00C336E0">
        <w:rPr>
          <w:rFonts w:ascii="Times New Roman" w:hAnsi="Times New Roman" w:cs="Times New Roman"/>
          <w:sz w:val="20"/>
          <w:szCs w:val="20"/>
        </w:rPr>
        <w:t xml:space="preserve"> organiza a identificação enunciativa (através do regramento das marcas pessoais, dos tempos, dos aspectos, das modalidades...) constitutiva da produção da formulação </w:t>
      </w:r>
      <w:r w:rsidR="00F95963" w:rsidRPr="00C336E0">
        <w:rPr>
          <w:rFonts w:ascii="Times New Roman" w:hAnsi="Times New Roman" w:cs="Times New Roman"/>
          <w:sz w:val="20"/>
          <w:szCs w:val="20"/>
        </w:rPr>
        <w:t>por um su</w:t>
      </w:r>
      <w:r w:rsidR="00FB1A22" w:rsidRPr="00C336E0">
        <w:rPr>
          <w:rFonts w:ascii="Times New Roman" w:hAnsi="Times New Roman" w:cs="Times New Roman"/>
          <w:sz w:val="20"/>
          <w:szCs w:val="20"/>
        </w:rPr>
        <w:t>j</w:t>
      </w:r>
      <w:r w:rsidR="00F95963" w:rsidRPr="00C336E0">
        <w:rPr>
          <w:rFonts w:ascii="Times New Roman" w:hAnsi="Times New Roman" w:cs="Times New Roman"/>
          <w:sz w:val="20"/>
          <w:szCs w:val="20"/>
        </w:rPr>
        <w:t>eito en</w:t>
      </w:r>
      <w:r w:rsidR="00FB1A22" w:rsidRPr="00C336E0">
        <w:rPr>
          <w:rFonts w:ascii="Times New Roman" w:hAnsi="Times New Roman" w:cs="Times New Roman"/>
          <w:sz w:val="20"/>
          <w:szCs w:val="20"/>
        </w:rPr>
        <w:t xml:space="preserve">unciador. </w:t>
      </w:r>
      <w:r w:rsidR="00F95963" w:rsidRPr="00C336E0">
        <w:rPr>
          <w:rFonts w:ascii="Times New Roman" w:hAnsi="Times New Roman" w:cs="Times New Roman"/>
          <w:sz w:val="20"/>
          <w:szCs w:val="20"/>
        </w:rPr>
        <w:t>(COURTINE, 1999, p</w:t>
      </w:r>
      <w:r w:rsidR="001712C5" w:rsidRPr="00C336E0">
        <w:rPr>
          <w:rFonts w:ascii="Times New Roman" w:hAnsi="Times New Roman" w:cs="Times New Roman"/>
          <w:sz w:val="20"/>
          <w:szCs w:val="20"/>
        </w:rPr>
        <w:t>.</w:t>
      </w:r>
      <w:r w:rsidR="00FB1A22" w:rsidRPr="00C336E0">
        <w:rPr>
          <w:rFonts w:ascii="Times New Roman" w:hAnsi="Times New Roman" w:cs="Times New Roman"/>
          <w:sz w:val="20"/>
          <w:szCs w:val="20"/>
        </w:rPr>
        <w:t xml:space="preserve"> 20</w:t>
      </w:r>
      <w:r w:rsidR="00F95963" w:rsidRPr="00C336E0">
        <w:rPr>
          <w:rFonts w:ascii="Times New Roman" w:hAnsi="Times New Roman" w:cs="Times New Roman"/>
          <w:sz w:val="20"/>
          <w:szCs w:val="20"/>
        </w:rPr>
        <w:t>, grifos do autor</w:t>
      </w:r>
      <w:proofErr w:type="gramStart"/>
      <w:r w:rsidR="00F95963" w:rsidRPr="00C336E0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F95963" w:rsidRPr="00C336E0" w:rsidRDefault="00F95963" w:rsidP="001A31C8">
      <w:pPr>
        <w:spacing w:line="24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:rsidR="00F53483" w:rsidRPr="00C336E0" w:rsidRDefault="00F53483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lastRenderedPageBreak/>
        <w:t>A Análise de Discurso parte da ideia de que o sujeito não é fonte do sentido, mas que se forma a partir de uma rede de memória</w:t>
      </w:r>
      <w:r w:rsidR="008E469A" w:rsidRPr="00C336E0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Pr="00C336E0">
        <w:rPr>
          <w:rFonts w:ascii="Times New Roman" w:hAnsi="Times New Roman" w:cs="Times New Roman"/>
          <w:sz w:val="24"/>
          <w:szCs w:val="24"/>
        </w:rPr>
        <w:t xml:space="preserve"> acionada pelas formações discursivas que representam no seu discurso diferentes posições-sujeito, ou seja, a formação discursiva, como lugar da interpelação ideológica do sujeito, configura uma matriz de sentido.</w:t>
      </w:r>
    </w:p>
    <w:p w:rsidR="006365EE" w:rsidRPr="00C336E0" w:rsidRDefault="006365EE" w:rsidP="001A31C8">
      <w:pPr>
        <w:pStyle w:val="PargrafodaLista"/>
        <w:spacing w:line="360" w:lineRule="auto"/>
        <w:ind w:left="0" w:firstLine="709"/>
        <w:jc w:val="both"/>
      </w:pPr>
      <w:r w:rsidRPr="00C336E0">
        <w:t xml:space="preserve">Para tanto, Pêcheux e </w:t>
      </w:r>
      <w:proofErr w:type="spellStart"/>
      <w:r w:rsidRPr="00C336E0">
        <w:t>Fuchs</w:t>
      </w:r>
      <w:proofErr w:type="spellEnd"/>
      <w:r w:rsidRPr="00C336E0">
        <w:t xml:space="preserve"> afirmam </w:t>
      </w:r>
      <w:proofErr w:type="gramStart"/>
      <w:r w:rsidRPr="00C336E0">
        <w:t>que</w:t>
      </w:r>
      <w:proofErr w:type="gramEnd"/>
      <w:r w:rsidRPr="00C336E0">
        <w:t xml:space="preserve"> </w:t>
      </w:r>
    </w:p>
    <w:p w:rsidR="006365EE" w:rsidRPr="00C336E0" w:rsidRDefault="006365EE" w:rsidP="001A31C8">
      <w:pPr>
        <w:pStyle w:val="PargrafodaLista"/>
        <w:spacing w:line="360" w:lineRule="auto"/>
        <w:ind w:left="0" w:firstLine="709"/>
        <w:jc w:val="both"/>
      </w:pPr>
    </w:p>
    <w:p w:rsidR="006365EE" w:rsidRPr="00C336E0" w:rsidRDefault="006365EE" w:rsidP="0095474A">
      <w:pPr>
        <w:pStyle w:val="PargrafodaLista"/>
        <w:ind w:left="2268"/>
        <w:jc w:val="both"/>
        <w:rPr>
          <w:sz w:val="20"/>
          <w:szCs w:val="20"/>
        </w:rPr>
      </w:pPr>
      <w:r w:rsidRPr="00C336E0">
        <w:rPr>
          <w:sz w:val="20"/>
          <w:szCs w:val="20"/>
        </w:rPr>
        <w:t>É impossível identificar ideologia e discurso [...], mas que se deve conceber o discursivo como um dos aspectos materiais do que chamamos de materialidade ideológica. Dito de outro modo, a espécie discursiva pertence, assim pensamos, ao gênero ideológico, o que é o mesmo que dizer que as formações ideológicas [...] comportam necessariamente, como um de seus componentes, uma ou várias formações discursivas interligadas que determinam o que pode e deve ser dito [...] a partir de uma posição dada numa conjuntura, isto é, numa certa relação de lugares no interior de um aparelho ideológico, e inscrita numa relação de classes. (PÊCHEUX; FUCHS, 1997, p. 166)</w:t>
      </w:r>
    </w:p>
    <w:p w:rsidR="00BD5E9E" w:rsidRPr="00C336E0" w:rsidRDefault="00BD5E9E" w:rsidP="001A31C8">
      <w:pPr>
        <w:pStyle w:val="PargrafodaLista"/>
        <w:ind w:left="2268" w:firstLine="709"/>
        <w:jc w:val="both"/>
        <w:rPr>
          <w:sz w:val="20"/>
          <w:szCs w:val="20"/>
        </w:rPr>
      </w:pPr>
    </w:p>
    <w:p w:rsidR="00742F48" w:rsidRPr="00C336E0" w:rsidRDefault="00E42C91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Com isso, tem-se que</w:t>
      </w:r>
      <w:r w:rsidR="0029532E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131BB8" w:rsidRPr="00C336E0">
        <w:rPr>
          <w:rFonts w:ascii="Times New Roman" w:hAnsi="Times New Roman" w:cs="Times New Roman"/>
          <w:sz w:val="24"/>
          <w:szCs w:val="24"/>
        </w:rPr>
        <w:t>no discurso</w:t>
      </w:r>
      <w:r w:rsidRPr="00C336E0">
        <w:rPr>
          <w:rFonts w:ascii="Times New Roman" w:hAnsi="Times New Roman" w:cs="Times New Roman"/>
          <w:sz w:val="24"/>
          <w:szCs w:val="24"/>
        </w:rPr>
        <w:t xml:space="preserve"> a ideologia </w:t>
      </w:r>
      <w:r w:rsidR="00131BB8" w:rsidRPr="00C336E0">
        <w:rPr>
          <w:rFonts w:ascii="Times New Roman" w:hAnsi="Times New Roman" w:cs="Times New Roman"/>
          <w:sz w:val="24"/>
          <w:szCs w:val="24"/>
        </w:rPr>
        <w:t>se revela através de sua materialidade ideológica, que, p</w:t>
      </w:r>
      <w:r w:rsidR="0000333A" w:rsidRPr="00C336E0">
        <w:rPr>
          <w:rFonts w:ascii="Times New Roman" w:hAnsi="Times New Roman" w:cs="Times New Roman"/>
          <w:sz w:val="24"/>
          <w:szCs w:val="24"/>
        </w:rPr>
        <w:t>or sua vez, se materializa nas f</w:t>
      </w:r>
      <w:r w:rsidR="00131BB8" w:rsidRPr="00C336E0">
        <w:rPr>
          <w:rFonts w:ascii="Times New Roman" w:hAnsi="Times New Roman" w:cs="Times New Roman"/>
          <w:sz w:val="24"/>
          <w:szCs w:val="24"/>
        </w:rPr>
        <w:t xml:space="preserve">ormações </w:t>
      </w:r>
      <w:r w:rsidR="0000333A" w:rsidRPr="00C336E0">
        <w:rPr>
          <w:rFonts w:ascii="Times New Roman" w:hAnsi="Times New Roman" w:cs="Times New Roman"/>
          <w:sz w:val="24"/>
          <w:szCs w:val="24"/>
        </w:rPr>
        <w:t>d</w:t>
      </w:r>
      <w:r w:rsidR="00131BB8" w:rsidRPr="00C336E0">
        <w:rPr>
          <w:rFonts w:ascii="Times New Roman" w:hAnsi="Times New Roman" w:cs="Times New Roman"/>
          <w:sz w:val="24"/>
          <w:szCs w:val="24"/>
        </w:rPr>
        <w:t>iscursivas (</w:t>
      </w:r>
      <w:proofErr w:type="spellStart"/>
      <w:r w:rsidR="00131BB8" w:rsidRPr="00C336E0">
        <w:rPr>
          <w:rFonts w:ascii="Times New Roman" w:hAnsi="Times New Roman" w:cs="Times New Roman"/>
          <w:sz w:val="24"/>
          <w:szCs w:val="24"/>
        </w:rPr>
        <w:t>FDs</w:t>
      </w:r>
      <w:proofErr w:type="spellEnd"/>
      <w:r w:rsidR="00131BB8" w:rsidRPr="00C336E0">
        <w:rPr>
          <w:rFonts w:ascii="Times New Roman" w:hAnsi="Times New Roman" w:cs="Times New Roman"/>
          <w:sz w:val="24"/>
          <w:szCs w:val="24"/>
        </w:rPr>
        <w:t>)</w:t>
      </w:r>
      <w:r w:rsidR="00C465B5" w:rsidRPr="00C336E0">
        <w:rPr>
          <w:rFonts w:ascii="Times New Roman" w:hAnsi="Times New Roman" w:cs="Times New Roman"/>
          <w:sz w:val="24"/>
          <w:szCs w:val="24"/>
        </w:rPr>
        <w:t>, em que</w:t>
      </w:r>
      <w:r w:rsidR="0000333A" w:rsidRPr="00C336E0">
        <w:rPr>
          <w:rFonts w:ascii="Times New Roman" w:hAnsi="Times New Roman" w:cs="Times New Roman"/>
          <w:sz w:val="24"/>
          <w:szCs w:val="24"/>
        </w:rPr>
        <w:t>,</w:t>
      </w:r>
      <w:r w:rsidR="00C465B5" w:rsidRPr="00C336E0">
        <w:rPr>
          <w:rFonts w:ascii="Times New Roman" w:hAnsi="Times New Roman" w:cs="Times New Roman"/>
          <w:sz w:val="24"/>
          <w:szCs w:val="24"/>
        </w:rPr>
        <w:t xml:space="preserve"> segundo Pêcheux </w:t>
      </w:r>
      <w:r w:rsidR="00324B01" w:rsidRPr="00C336E0">
        <w:rPr>
          <w:rFonts w:ascii="Times New Roman" w:hAnsi="Times New Roman" w:cs="Times New Roman"/>
          <w:sz w:val="24"/>
          <w:szCs w:val="24"/>
        </w:rPr>
        <w:t>(1997</w:t>
      </w:r>
      <w:r w:rsidR="00C465B5" w:rsidRPr="00C336E0">
        <w:rPr>
          <w:rFonts w:ascii="Times New Roman" w:hAnsi="Times New Roman" w:cs="Times New Roman"/>
          <w:sz w:val="24"/>
          <w:szCs w:val="24"/>
        </w:rPr>
        <w:t>)</w:t>
      </w:r>
      <w:r w:rsidR="0000333A" w:rsidRPr="00C336E0">
        <w:rPr>
          <w:rFonts w:ascii="Times New Roman" w:hAnsi="Times New Roman" w:cs="Times New Roman"/>
          <w:sz w:val="24"/>
          <w:szCs w:val="24"/>
        </w:rPr>
        <w:t>,</w:t>
      </w:r>
      <w:r w:rsidR="00C465B5" w:rsidRPr="00C336E0">
        <w:rPr>
          <w:rFonts w:ascii="Times New Roman" w:hAnsi="Times New Roman" w:cs="Times New Roman"/>
          <w:sz w:val="24"/>
          <w:szCs w:val="24"/>
        </w:rPr>
        <w:t xml:space="preserve"> o sujeito do discurso se inscreve por meio da forma-sujeito</w:t>
      </w:r>
      <w:r w:rsidR="00131BB8" w:rsidRPr="00C336E0">
        <w:rPr>
          <w:rFonts w:ascii="Times New Roman" w:hAnsi="Times New Roman" w:cs="Times New Roman"/>
          <w:sz w:val="24"/>
          <w:szCs w:val="24"/>
        </w:rPr>
        <w:t xml:space="preserve"> de acordo com as posições e as condições de produção dadas.</w:t>
      </w:r>
      <w:r w:rsidR="00C465B5" w:rsidRPr="00C336E0">
        <w:rPr>
          <w:rFonts w:ascii="Times New Roman" w:hAnsi="Times New Roman" w:cs="Times New Roman"/>
          <w:sz w:val="24"/>
          <w:szCs w:val="24"/>
        </w:rPr>
        <w:t xml:space="preserve"> O autor, ainda</w:t>
      </w:r>
      <w:r w:rsidR="0000333A" w:rsidRPr="00C336E0">
        <w:rPr>
          <w:rFonts w:ascii="Times New Roman" w:hAnsi="Times New Roman" w:cs="Times New Roman"/>
          <w:sz w:val="24"/>
          <w:szCs w:val="24"/>
        </w:rPr>
        <w:t>,</w:t>
      </w:r>
      <w:r w:rsidR="00C465B5" w:rsidRPr="00C336E0">
        <w:rPr>
          <w:rFonts w:ascii="Times New Roman" w:hAnsi="Times New Roman" w:cs="Times New Roman"/>
          <w:sz w:val="24"/>
          <w:szCs w:val="24"/>
        </w:rPr>
        <w:t xml:space="preserve"> expõe que </w:t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>a forma</w:t>
      </w:r>
      <w:r w:rsidR="00C465B5" w:rsidRPr="00C336E0">
        <w:rPr>
          <w:rFonts w:ascii="Times New Roman" w:hAnsi="Times New Roman" w:cs="Times New Roman"/>
          <w:sz w:val="24"/>
          <w:szCs w:val="24"/>
          <w:lang w:eastAsia="pt-BR"/>
        </w:rPr>
        <w:t>-</w:t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sujeito </w:t>
      </w:r>
      <w:r w:rsidR="00C465B5" w:rsidRPr="00C336E0">
        <w:rPr>
          <w:rFonts w:ascii="Times New Roman" w:hAnsi="Times New Roman" w:cs="Times New Roman"/>
          <w:sz w:val="24"/>
          <w:szCs w:val="24"/>
          <w:lang w:eastAsia="pt-BR"/>
        </w:rPr>
        <w:t>“</w:t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tende a absorver-esquecer o interdiscurso no intradiscurso, isto é, </w:t>
      </w:r>
      <w:r w:rsidR="00742F48" w:rsidRPr="00C336E0">
        <w:rPr>
          <w:rFonts w:ascii="Times New Roman" w:hAnsi="Times New Roman" w:cs="Times New Roman"/>
          <w:i/>
          <w:sz w:val="24"/>
          <w:szCs w:val="24"/>
          <w:lang w:eastAsia="pt-BR"/>
        </w:rPr>
        <w:t>ela simula o interdiscurso</w:t>
      </w:r>
      <w:r w:rsidR="008E469A" w:rsidRPr="00C336E0">
        <w:rPr>
          <w:rStyle w:val="Refdenotaderodap"/>
          <w:rFonts w:ascii="Times New Roman" w:hAnsi="Times New Roman" w:cs="Times New Roman"/>
          <w:i/>
          <w:sz w:val="24"/>
          <w:szCs w:val="24"/>
          <w:lang w:eastAsia="pt-BR"/>
        </w:rPr>
        <w:footnoteReference w:id="7"/>
      </w:r>
      <w:r w:rsidR="00742F48" w:rsidRPr="00C336E0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no intradiscurso</w:t>
      </w:r>
      <w:r w:rsidR="008E469A" w:rsidRPr="00C336E0">
        <w:rPr>
          <w:rStyle w:val="Refdenotaderodap"/>
          <w:rFonts w:ascii="Times New Roman" w:hAnsi="Times New Roman" w:cs="Times New Roman"/>
          <w:i/>
          <w:sz w:val="24"/>
          <w:szCs w:val="24"/>
          <w:lang w:eastAsia="pt-BR"/>
        </w:rPr>
        <w:footnoteReference w:id="8"/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, de modo que o interdiscurso </w:t>
      </w:r>
      <w:r w:rsidR="00742F48" w:rsidRPr="00C336E0">
        <w:rPr>
          <w:rFonts w:ascii="Times New Roman" w:hAnsi="Times New Roman" w:cs="Times New Roman"/>
          <w:i/>
          <w:sz w:val="24"/>
          <w:szCs w:val="24"/>
          <w:lang w:eastAsia="pt-BR"/>
        </w:rPr>
        <w:t>aparece</w:t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como</w:t>
      </w:r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o puro ‘</w:t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>já</w:t>
      </w:r>
      <w:r w:rsidR="00C465B5" w:rsidRPr="00C336E0">
        <w:rPr>
          <w:rFonts w:ascii="Times New Roman" w:hAnsi="Times New Roman" w:cs="Times New Roman"/>
          <w:sz w:val="24"/>
          <w:szCs w:val="24"/>
          <w:lang w:eastAsia="pt-BR"/>
        </w:rPr>
        <w:t>-</w:t>
      </w:r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>dito’</w:t>
      </w:r>
      <w:r w:rsidR="008E469A" w:rsidRPr="00C336E0">
        <w:rPr>
          <w:rStyle w:val="Refdenotaderodap"/>
          <w:rFonts w:ascii="Times New Roman" w:hAnsi="Times New Roman" w:cs="Times New Roman"/>
          <w:sz w:val="24"/>
          <w:szCs w:val="24"/>
          <w:lang w:eastAsia="pt-BR"/>
        </w:rPr>
        <w:footnoteReference w:id="9"/>
      </w:r>
      <w:r w:rsidR="005F0940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do </w:t>
      </w:r>
      <w:proofErr w:type="spellStart"/>
      <w:proofErr w:type="gramStart"/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>intra</w:t>
      </w:r>
      <w:r w:rsidR="00C465B5" w:rsidRPr="00C336E0">
        <w:rPr>
          <w:rFonts w:ascii="Times New Roman" w:hAnsi="Times New Roman" w:cs="Times New Roman"/>
          <w:sz w:val="24"/>
          <w:szCs w:val="24"/>
          <w:lang w:eastAsia="pt-BR"/>
        </w:rPr>
        <w:t>-</w:t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>discurso</w:t>
      </w:r>
      <w:proofErr w:type="spellEnd"/>
      <w:proofErr w:type="gramEnd"/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, no qual ele se articula por </w:t>
      </w:r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>‘</w:t>
      </w:r>
      <w:proofErr w:type="spellStart"/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>co-referência</w:t>
      </w:r>
      <w:proofErr w:type="spellEnd"/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>’</w:t>
      </w:r>
      <w:r w:rsidR="00324B01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” (PÊCHEUX, 1997</w:t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>, p. 167</w:t>
      </w:r>
      <w:r w:rsidR="001712C5" w:rsidRPr="00C336E0">
        <w:rPr>
          <w:rFonts w:ascii="Times New Roman" w:hAnsi="Times New Roman" w:cs="Times New Roman"/>
          <w:sz w:val="24"/>
          <w:szCs w:val="24"/>
          <w:lang w:eastAsia="pt-BR"/>
        </w:rPr>
        <w:t>, grifos do autor</w:t>
      </w:r>
      <w:r w:rsidR="00742F48" w:rsidRPr="00C336E0">
        <w:rPr>
          <w:rFonts w:ascii="Times New Roman" w:hAnsi="Times New Roman" w:cs="Times New Roman"/>
          <w:sz w:val="24"/>
          <w:szCs w:val="24"/>
          <w:lang w:eastAsia="pt-BR"/>
        </w:rPr>
        <w:t>).</w:t>
      </w:r>
    </w:p>
    <w:p w:rsidR="00F53483" w:rsidRPr="00C336E0" w:rsidRDefault="0000333A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Assim</w:t>
      </w:r>
      <w:r w:rsidR="00780362" w:rsidRPr="00C33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362"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r w:rsidR="00780362" w:rsidRPr="00C336E0">
        <w:rPr>
          <w:rFonts w:ascii="Times New Roman" w:hAnsi="Times New Roman" w:cs="Times New Roman"/>
          <w:sz w:val="24"/>
          <w:szCs w:val="24"/>
        </w:rPr>
        <w:t xml:space="preserve"> (2005</w:t>
      </w:r>
      <w:r w:rsidR="00F53483" w:rsidRPr="00C336E0">
        <w:rPr>
          <w:rFonts w:ascii="Times New Roman" w:hAnsi="Times New Roman" w:cs="Times New Roman"/>
          <w:sz w:val="24"/>
          <w:szCs w:val="24"/>
        </w:rPr>
        <w:t xml:space="preserve">) apresenta duas observações referentes às </w:t>
      </w:r>
      <w:proofErr w:type="spellStart"/>
      <w:r w:rsidR="00F53483" w:rsidRPr="00C336E0">
        <w:rPr>
          <w:rFonts w:ascii="Times New Roman" w:hAnsi="Times New Roman" w:cs="Times New Roman"/>
          <w:sz w:val="24"/>
          <w:szCs w:val="24"/>
        </w:rPr>
        <w:t>FDs</w:t>
      </w:r>
      <w:proofErr w:type="spellEnd"/>
      <w:r w:rsidR="00F53483" w:rsidRPr="00C336E0">
        <w:rPr>
          <w:rFonts w:ascii="Times New Roman" w:hAnsi="Times New Roman" w:cs="Times New Roman"/>
          <w:sz w:val="24"/>
          <w:szCs w:val="24"/>
        </w:rPr>
        <w:t>. Primeiro</w:t>
      </w:r>
      <w:r w:rsidR="001407F3" w:rsidRPr="00C336E0">
        <w:rPr>
          <w:rFonts w:ascii="Times New Roman" w:hAnsi="Times New Roman" w:cs="Times New Roman"/>
          <w:sz w:val="24"/>
          <w:szCs w:val="24"/>
        </w:rPr>
        <w:t>,</w:t>
      </w:r>
      <w:r w:rsidR="00F53483" w:rsidRPr="00C336E0">
        <w:rPr>
          <w:rFonts w:ascii="Times New Roman" w:hAnsi="Times New Roman" w:cs="Times New Roman"/>
          <w:sz w:val="24"/>
          <w:szCs w:val="24"/>
        </w:rPr>
        <w:t xml:space="preserve"> que os sentidos derivam das formações discursivas </w:t>
      </w:r>
      <w:r w:rsidR="001407F3" w:rsidRPr="00C336E0">
        <w:rPr>
          <w:rFonts w:ascii="Times New Roman" w:hAnsi="Times New Roman" w:cs="Times New Roman"/>
          <w:sz w:val="24"/>
          <w:szCs w:val="24"/>
        </w:rPr>
        <w:t xml:space="preserve">em </w:t>
      </w:r>
      <w:r w:rsidR="00F53483" w:rsidRPr="00C336E0">
        <w:rPr>
          <w:rFonts w:ascii="Times New Roman" w:hAnsi="Times New Roman" w:cs="Times New Roman"/>
          <w:sz w:val="24"/>
          <w:szCs w:val="24"/>
        </w:rPr>
        <w:t xml:space="preserve">que as palavras se inscrevem, e segundo, que é pela identificação da FD que se </w:t>
      </w:r>
      <w:r w:rsidR="001A2007" w:rsidRPr="00C336E0">
        <w:rPr>
          <w:rFonts w:ascii="Times New Roman" w:hAnsi="Times New Roman" w:cs="Times New Roman"/>
          <w:sz w:val="24"/>
          <w:szCs w:val="24"/>
        </w:rPr>
        <w:t>podem</w:t>
      </w:r>
      <w:r w:rsidR="00F53483" w:rsidRPr="00C336E0">
        <w:rPr>
          <w:rFonts w:ascii="Times New Roman" w:hAnsi="Times New Roman" w:cs="Times New Roman"/>
          <w:sz w:val="24"/>
          <w:szCs w:val="24"/>
        </w:rPr>
        <w:t xml:space="preserve"> compreender os diferentes sentidos.</w:t>
      </w:r>
    </w:p>
    <w:p w:rsidR="001A2007" w:rsidRPr="00C336E0" w:rsidRDefault="00CE124C" w:rsidP="001A31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 xml:space="preserve">Pêcheux </w:t>
      </w:r>
      <w:r w:rsidR="001A2007" w:rsidRPr="00C336E0">
        <w:rPr>
          <w:rFonts w:ascii="Times New Roman" w:hAnsi="Times New Roman" w:cs="Times New Roman"/>
          <w:sz w:val="24"/>
          <w:szCs w:val="24"/>
        </w:rPr>
        <w:t>(199</w:t>
      </w:r>
      <w:r w:rsidR="00780362" w:rsidRPr="00C336E0">
        <w:rPr>
          <w:rFonts w:ascii="Times New Roman" w:hAnsi="Times New Roman" w:cs="Times New Roman"/>
          <w:sz w:val="24"/>
          <w:szCs w:val="24"/>
        </w:rPr>
        <w:t>7</w:t>
      </w:r>
      <w:r w:rsidR="001A2007" w:rsidRPr="00C336E0">
        <w:rPr>
          <w:rFonts w:ascii="Times New Roman" w:hAnsi="Times New Roman" w:cs="Times New Roman"/>
          <w:sz w:val="24"/>
          <w:szCs w:val="24"/>
        </w:rPr>
        <w:t>) afirma que o lugar do sujeito não é vazio, mas preenchido pela forma-sujeito de uma determinada FD, pois é pela forma-sujeito que um indivíduo se inscreve em uma dete</w:t>
      </w:r>
      <w:r w:rsidR="001407F3" w:rsidRPr="00C336E0">
        <w:rPr>
          <w:rFonts w:ascii="Times New Roman" w:hAnsi="Times New Roman" w:cs="Times New Roman"/>
          <w:sz w:val="24"/>
          <w:szCs w:val="24"/>
        </w:rPr>
        <w:t xml:space="preserve">rminada formação discursiva, </w:t>
      </w:r>
      <w:r w:rsidR="001A2007" w:rsidRPr="00C336E0">
        <w:rPr>
          <w:rFonts w:ascii="Times New Roman" w:hAnsi="Times New Roman" w:cs="Times New Roman"/>
          <w:sz w:val="24"/>
          <w:szCs w:val="24"/>
        </w:rPr>
        <w:t>identificando</w:t>
      </w:r>
      <w:r w:rsidR="001407F3" w:rsidRPr="00C336E0">
        <w:rPr>
          <w:rFonts w:ascii="Times New Roman" w:hAnsi="Times New Roman" w:cs="Times New Roman"/>
          <w:sz w:val="24"/>
          <w:szCs w:val="24"/>
        </w:rPr>
        <w:t>-se</w:t>
      </w:r>
      <w:r w:rsidR="001A2007" w:rsidRPr="00C336E0">
        <w:rPr>
          <w:rFonts w:ascii="Times New Roman" w:hAnsi="Times New Roman" w:cs="Times New Roman"/>
          <w:sz w:val="24"/>
          <w:szCs w:val="24"/>
        </w:rPr>
        <w:t xml:space="preserve"> e constituindo</w:t>
      </w:r>
      <w:r w:rsidR="001407F3" w:rsidRPr="00C336E0">
        <w:rPr>
          <w:rFonts w:ascii="Times New Roman" w:hAnsi="Times New Roman" w:cs="Times New Roman"/>
          <w:sz w:val="24"/>
          <w:szCs w:val="24"/>
        </w:rPr>
        <w:t>-se</w:t>
      </w:r>
      <w:r w:rsidR="001A2007" w:rsidRPr="00C336E0">
        <w:rPr>
          <w:rFonts w:ascii="Times New Roman" w:hAnsi="Times New Roman" w:cs="Times New Roman"/>
          <w:sz w:val="24"/>
          <w:szCs w:val="24"/>
        </w:rPr>
        <w:t xml:space="preserve"> como sujeito.</w:t>
      </w:r>
    </w:p>
    <w:p w:rsidR="00B96998" w:rsidRPr="00C336E0" w:rsidRDefault="001407F3" w:rsidP="00B96998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336E0">
        <w:rPr>
          <w:rFonts w:ascii="Times New Roman" w:hAnsi="Times New Roman" w:cs="Times New Roman"/>
          <w:sz w:val="24"/>
          <w:szCs w:val="24"/>
        </w:rPr>
        <w:t xml:space="preserve">Nesse sentido, a </w:t>
      </w:r>
      <w:r w:rsidR="006B581F" w:rsidRPr="00C336E0">
        <w:rPr>
          <w:rFonts w:ascii="Times New Roman" w:hAnsi="Times New Roman" w:cs="Times New Roman"/>
          <w:sz w:val="24"/>
          <w:szCs w:val="24"/>
        </w:rPr>
        <w:t>formação discursiva</w:t>
      </w:r>
      <w:r w:rsidR="006B581F" w:rsidRPr="00C336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81F" w:rsidRPr="00C336E0">
        <w:rPr>
          <w:rFonts w:ascii="Times New Roman" w:hAnsi="Times New Roman" w:cs="Times New Roman"/>
          <w:sz w:val="24"/>
          <w:szCs w:val="24"/>
        </w:rPr>
        <w:t xml:space="preserve">é aquilo que, numa </w:t>
      </w:r>
      <w:r w:rsidRPr="00C336E0">
        <w:rPr>
          <w:rFonts w:ascii="Times New Roman" w:hAnsi="Times New Roman" w:cs="Times New Roman"/>
          <w:sz w:val="24"/>
          <w:szCs w:val="24"/>
        </w:rPr>
        <w:t xml:space="preserve">dada </w:t>
      </w:r>
      <w:r w:rsidR="006B581F" w:rsidRPr="00C336E0">
        <w:rPr>
          <w:rFonts w:ascii="Times New Roman" w:hAnsi="Times New Roman" w:cs="Times New Roman"/>
          <w:sz w:val="24"/>
          <w:szCs w:val="24"/>
        </w:rPr>
        <w:t>formação ide</w:t>
      </w:r>
      <w:r w:rsidRPr="00C336E0">
        <w:rPr>
          <w:rFonts w:ascii="Times New Roman" w:hAnsi="Times New Roman" w:cs="Times New Roman"/>
          <w:sz w:val="24"/>
          <w:szCs w:val="24"/>
        </w:rPr>
        <w:t>ológica</w:t>
      </w:r>
      <w:r w:rsidR="009E75EE" w:rsidRPr="00C336E0">
        <w:rPr>
          <w:rFonts w:ascii="Times New Roman" w:hAnsi="Times New Roman" w:cs="Times New Roman"/>
          <w:sz w:val="24"/>
          <w:szCs w:val="24"/>
        </w:rPr>
        <w:t>,</w:t>
      </w:r>
      <w:r w:rsidR="006B581F" w:rsidRPr="00C336E0">
        <w:rPr>
          <w:rFonts w:ascii="Times New Roman" w:hAnsi="Times New Roman" w:cs="Times New Roman"/>
          <w:sz w:val="24"/>
          <w:szCs w:val="24"/>
        </w:rPr>
        <w:t xml:space="preserve"> determina o </w:t>
      </w:r>
      <w:r w:rsidRPr="00C336E0">
        <w:rPr>
          <w:rFonts w:ascii="Times New Roman" w:hAnsi="Times New Roman" w:cs="Times New Roman"/>
          <w:sz w:val="24"/>
          <w:szCs w:val="24"/>
        </w:rPr>
        <w:t xml:space="preserve">que pode e deve ser dito. Desse modo, </w:t>
      </w:r>
      <w:r w:rsidR="006B581F" w:rsidRPr="00C336E0">
        <w:rPr>
          <w:rFonts w:ascii="Times New Roman" w:hAnsi="Times New Roman" w:cs="Times New Roman"/>
          <w:sz w:val="24"/>
          <w:szCs w:val="24"/>
        </w:rPr>
        <w:t>as palavras recebem seu sentido da formação discursiva na qual são produzidas, po</w:t>
      </w:r>
      <w:r w:rsidR="00A224CE" w:rsidRPr="00C336E0">
        <w:rPr>
          <w:rFonts w:ascii="Times New Roman" w:hAnsi="Times New Roman" w:cs="Times New Roman"/>
          <w:sz w:val="24"/>
          <w:szCs w:val="24"/>
        </w:rPr>
        <w:t>is</w:t>
      </w:r>
      <w:r w:rsidR="00202CB4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6B581F" w:rsidRPr="00C336E0">
        <w:rPr>
          <w:rFonts w:ascii="Times New Roman" w:hAnsi="Times New Roman" w:cs="Times New Roman"/>
          <w:sz w:val="24"/>
          <w:szCs w:val="24"/>
          <w:lang w:eastAsia="pt-BR"/>
        </w:rPr>
        <w:t>“o</w:t>
      </w:r>
      <w:r w:rsidR="00131BB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s indivíduos são </w:t>
      </w:r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>‘</w:t>
      </w:r>
      <w:r w:rsidR="00131BB8" w:rsidRPr="00C336E0">
        <w:rPr>
          <w:rFonts w:ascii="Times New Roman" w:hAnsi="Times New Roman" w:cs="Times New Roman"/>
          <w:sz w:val="24"/>
          <w:szCs w:val="24"/>
          <w:lang w:eastAsia="pt-BR"/>
        </w:rPr>
        <w:t>interpelados</w:t>
      </w:r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>’</w:t>
      </w:r>
      <w:r w:rsidR="00131BB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em sujeitos-falantes </w:t>
      </w:r>
      <w:r w:rsidR="00131BB8" w:rsidRPr="00C336E0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(em sujeitos de </w:t>
      </w:r>
      <w:r w:rsidR="00131BB8" w:rsidRPr="00C336E0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seu </w:t>
      </w:r>
      <w:r w:rsidR="00131BB8" w:rsidRPr="00C336E0">
        <w:rPr>
          <w:rFonts w:ascii="Times New Roman" w:hAnsi="Times New Roman" w:cs="Times New Roman"/>
          <w:sz w:val="24"/>
          <w:szCs w:val="24"/>
          <w:lang w:eastAsia="pt-BR"/>
        </w:rPr>
        <w:t>discurso) pelas formaçõ</w:t>
      </w:r>
      <w:r w:rsidR="00CE124C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es discursivas que representam ‘na linguagem’ </w:t>
      </w:r>
      <w:r w:rsidR="00131BB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as formações ideológicas que lhes são </w:t>
      </w:r>
      <w:r w:rsidR="00C465B5" w:rsidRPr="00C336E0">
        <w:rPr>
          <w:rFonts w:ascii="Times New Roman" w:hAnsi="Times New Roman" w:cs="Times New Roman"/>
          <w:sz w:val="24"/>
          <w:szCs w:val="24"/>
          <w:lang w:eastAsia="pt-BR"/>
        </w:rPr>
        <w:t>correspondentes</w:t>
      </w:r>
      <w:r w:rsidR="00780362" w:rsidRPr="00C336E0">
        <w:rPr>
          <w:rFonts w:ascii="Times New Roman" w:hAnsi="Times New Roman" w:cs="Times New Roman"/>
          <w:sz w:val="24"/>
          <w:szCs w:val="24"/>
          <w:lang w:eastAsia="pt-BR"/>
        </w:rPr>
        <w:t>” (PÊCHEUX, 1997</w:t>
      </w:r>
      <w:r w:rsidR="00131BB8" w:rsidRPr="00C336E0">
        <w:rPr>
          <w:rFonts w:ascii="Times New Roman" w:hAnsi="Times New Roman" w:cs="Times New Roman"/>
          <w:sz w:val="24"/>
          <w:szCs w:val="24"/>
          <w:lang w:eastAsia="pt-BR"/>
        </w:rPr>
        <w:t>, p. 161</w:t>
      </w:r>
      <w:r w:rsidR="001712C5" w:rsidRPr="00C336E0">
        <w:rPr>
          <w:rFonts w:ascii="Times New Roman" w:hAnsi="Times New Roman" w:cs="Times New Roman"/>
          <w:sz w:val="24"/>
          <w:szCs w:val="24"/>
          <w:lang w:eastAsia="pt-BR"/>
        </w:rPr>
        <w:t>, grifos do autor</w:t>
      </w:r>
      <w:r w:rsidR="00131BB8" w:rsidRPr="00C336E0">
        <w:rPr>
          <w:rFonts w:ascii="Times New Roman" w:hAnsi="Times New Roman" w:cs="Times New Roman"/>
          <w:sz w:val="24"/>
          <w:szCs w:val="24"/>
          <w:lang w:eastAsia="pt-BR"/>
        </w:rPr>
        <w:t>).</w:t>
      </w:r>
      <w:r w:rsidR="00B9699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O que Pêcheux quer dizer é que o funcionamento da ideologia com a interpelação dos indivíduos em sujeitos ocorre por meio das formações ideológicas, fornecendo a cada sujeito a sua realidade enquanto sistema de evidências e de significações que são percebidas, aceitas e experimentadas.</w:t>
      </w:r>
    </w:p>
    <w:p w:rsidR="0095474A" w:rsidRPr="00C336E0" w:rsidRDefault="001407F3" w:rsidP="0095474A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336E0">
        <w:rPr>
          <w:rFonts w:ascii="Times New Roman" w:hAnsi="Times New Roman" w:cs="Times New Roman"/>
          <w:sz w:val="24"/>
          <w:szCs w:val="24"/>
          <w:lang w:eastAsia="pt-BR"/>
        </w:rPr>
        <w:t>Sendo assim, para podermos analisar as posições-sujeito a partir das materialidades linguísticas que tomamos como corp</w:t>
      </w:r>
      <w:r w:rsidR="00BD7821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us deste estudo, </w:t>
      </w:r>
      <w:r w:rsidRPr="00C336E0">
        <w:rPr>
          <w:rFonts w:ascii="Times New Roman" w:hAnsi="Times New Roman" w:cs="Times New Roman"/>
          <w:sz w:val="24"/>
          <w:szCs w:val="24"/>
          <w:lang w:eastAsia="pt-BR"/>
        </w:rPr>
        <w:t>faz-se necessário</w:t>
      </w:r>
      <w:r w:rsidR="00BD7821" w:rsidRPr="00C336E0">
        <w:rPr>
          <w:rFonts w:ascii="Times New Roman" w:hAnsi="Times New Roman" w:cs="Times New Roman"/>
          <w:sz w:val="24"/>
          <w:szCs w:val="24"/>
          <w:lang w:eastAsia="pt-BR"/>
        </w:rPr>
        <w:t>, primeiramente,</w:t>
      </w:r>
      <w:r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B96998" w:rsidRPr="00C336E0">
        <w:rPr>
          <w:rFonts w:ascii="Times New Roman" w:hAnsi="Times New Roman" w:cs="Times New Roman"/>
          <w:sz w:val="24"/>
          <w:szCs w:val="24"/>
          <w:lang w:eastAsia="pt-BR"/>
        </w:rPr>
        <w:t>vislumbrarmos</w:t>
      </w:r>
      <w:r w:rsidR="00BD7821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as formações discursivas presentes nas nossas sequências discursivas (</w:t>
      </w:r>
      <w:proofErr w:type="spellStart"/>
      <w:r w:rsidR="00BD7821" w:rsidRPr="00C336E0">
        <w:rPr>
          <w:rFonts w:ascii="Times New Roman" w:hAnsi="Times New Roman" w:cs="Times New Roman"/>
          <w:sz w:val="24"/>
          <w:szCs w:val="24"/>
          <w:lang w:eastAsia="pt-BR"/>
        </w:rPr>
        <w:t>SDs</w:t>
      </w:r>
      <w:proofErr w:type="spellEnd"/>
      <w:r w:rsidR="00BD7821" w:rsidRPr="00C336E0">
        <w:rPr>
          <w:rFonts w:ascii="Times New Roman" w:hAnsi="Times New Roman" w:cs="Times New Roman"/>
          <w:sz w:val="24"/>
          <w:szCs w:val="24"/>
          <w:lang w:eastAsia="pt-BR"/>
        </w:rPr>
        <w:t>) – que correspondem às textualidades de nosso corpus – para, posteriormente,</w:t>
      </w:r>
      <w:r w:rsidR="007A704C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identificarmos tais posições, procedimento que é apresentado na próxima seção.  </w:t>
      </w:r>
      <w:r w:rsidR="00BD7821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1407F3" w:rsidRPr="00A53D5B" w:rsidRDefault="00BD7821" w:rsidP="00A53D5B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DE4175" w:rsidRPr="00C336E0" w:rsidRDefault="00E92A88" w:rsidP="006B581F">
      <w:pPr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336E0">
        <w:rPr>
          <w:rFonts w:ascii="Times New Roman" w:hAnsi="Times New Roman" w:cs="Times New Roman"/>
          <w:b/>
          <w:sz w:val="24"/>
          <w:szCs w:val="24"/>
          <w:lang w:eastAsia="pt-BR"/>
        </w:rPr>
        <w:t>Do processo interpretativo-discursivo</w:t>
      </w:r>
    </w:p>
    <w:p w:rsidR="00165AF8" w:rsidRPr="00C336E0" w:rsidRDefault="00165AF8" w:rsidP="00E24D8C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E4175" w:rsidRPr="00C336E0" w:rsidRDefault="00DE4175" w:rsidP="00DE4175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336E0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="00F100CB" w:rsidRPr="00C336E0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Pr="00C336E0">
        <w:rPr>
          <w:rFonts w:ascii="Times New Roman" w:hAnsi="Times New Roman" w:cs="Times New Roman"/>
          <w:sz w:val="24"/>
          <w:szCs w:val="24"/>
          <w:lang w:eastAsia="pt-BR"/>
        </w:rPr>
        <w:t>o partir</w:t>
      </w:r>
      <w:r w:rsidR="00E92A88" w:rsidRPr="00C336E0">
        <w:rPr>
          <w:rFonts w:ascii="Times New Roman" w:hAnsi="Times New Roman" w:cs="Times New Roman"/>
          <w:sz w:val="24"/>
          <w:szCs w:val="24"/>
          <w:lang w:eastAsia="pt-BR"/>
        </w:rPr>
        <w:t>mos</w:t>
      </w:r>
      <w:r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 do inter</w:t>
      </w:r>
      <w:r w:rsidR="00E92A88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esse de investigar </w:t>
      </w:r>
      <w:r w:rsidR="00F100CB"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o modo como </w:t>
      </w:r>
      <w:r w:rsidRPr="00C336E0">
        <w:rPr>
          <w:rFonts w:ascii="Times New Roman" w:hAnsi="Times New Roman" w:cs="Times New Roman"/>
          <w:sz w:val="24"/>
          <w:szCs w:val="24"/>
          <w:lang w:eastAsia="pt-BR"/>
        </w:rPr>
        <w:t xml:space="preserve">os estudos </w:t>
      </w:r>
      <w:r w:rsidRPr="00C336E0">
        <w:rPr>
          <w:rFonts w:ascii="Times New Roman" w:hAnsi="Times New Roman" w:cs="Times New Roman"/>
          <w:sz w:val="24"/>
          <w:szCs w:val="24"/>
        </w:rPr>
        <w:t>da língua e d</w:t>
      </w:r>
      <w:r w:rsidR="00F100CB" w:rsidRPr="00C336E0">
        <w:rPr>
          <w:rFonts w:ascii="Times New Roman" w:hAnsi="Times New Roman" w:cs="Times New Roman"/>
          <w:sz w:val="24"/>
          <w:szCs w:val="24"/>
        </w:rPr>
        <w:t>a linguagem estão presentes n</w:t>
      </w:r>
      <w:r w:rsidR="006E5191" w:rsidRPr="00C336E0">
        <w:rPr>
          <w:rFonts w:ascii="Times New Roman" w:hAnsi="Times New Roman" w:cs="Times New Roman"/>
          <w:sz w:val="24"/>
          <w:szCs w:val="24"/>
        </w:rPr>
        <w:t>o C</w:t>
      </w:r>
      <w:r w:rsidR="00F100CB" w:rsidRPr="00C336E0">
        <w:rPr>
          <w:rFonts w:ascii="Times New Roman" w:hAnsi="Times New Roman" w:cs="Times New Roman"/>
          <w:sz w:val="24"/>
          <w:szCs w:val="24"/>
        </w:rPr>
        <w:t>urso de Pedagogia da UFSM é que se constrói</w:t>
      </w:r>
      <w:r w:rsidRPr="00C336E0">
        <w:rPr>
          <w:rFonts w:ascii="Times New Roman" w:hAnsi="Times New Roman" w:cs="Times New Roman"/>
          <w:sz w:val="24"/>
          <w:szCs w:val="24"/>
        </w:rPr>
        <w:t xml:space="preserve"> este trabalho, </w:t>
      </w:r>
      <w:r w:rsidR="00E92A88" w:rsidRPr="00C336E0">
        <w:rPr>
          <w:rFonts w:ascii="Times New Roman" w:hAnsi="Times New Roman" w:cs="Times New Roman"/>
          <w:sz w:val="24"/>
          <w:szCs w:val="24"/>
        </w:rPr>
        <w:t>n</w:t>
      </w:r>
      <w:r w:rsidR="00E625D2" w:rsidRPr="00C336E0">
        <w:rPr>
          <w:rFonts w:ascii="Times New Roman" w:hAnsi="Times New Roman" w:cs="Times New Roman"/>
          <w:sz w:val="24"/>
          <w:szCs w:val="24"/>
        </w:rPr>
        <w:t>o qual</w:t>
      </w:r>
      <w:r w:rsidRPr="00C336E0">
        <w:rPr>
          <w:rFonts w:ascii="Times New Roman" w:hAnsi="Times New Roman" w:cs="Times New Roman"/>
          <w:sz w:val="24"/>
          <w:szCs w:val="24"/>
        </w:rPr>
        <w:t xml:space="preserve"> buscamos analisar a posição de sujeito na disciplina “Or</w:t>
      </w:r>
      <w:r w:rsidR="00E92A88" w:rsidRPr="00C336E0">
        <w:rPr>
          <w:rFonts w:ascii="Times New Roman" w:hAnsi="Times New Roman" w:cs="Times New Roman"/>
          <w:sz w:val="24"/>
          <w:szCs w:val="24"/>
        </w:rPr>
        <w:t>alidade, Leitura e Escrita” do C</w:t>
      </w:r>
      <w:r w:rsidRPr="00C336E0">
        <w:rPr>
          <w:rFonts w:ascii="Times New Roman" w:hAnsi="Times New Roman" w:cs="Times New Roman"/>
          <w:sz w:val="24"/>
          <w:szCs w:val="24"/>
        </w:rPr>
        <w:t>urso de Pedag</w:t>
      </w:r>
      <w:r w:rsidR="00E92A88" w:rsidRPr="00C336E0">
        <w:rPr>
          <w:rFonts w:ascii="Times New Roman" w:hAnsi="Times New Roman" w:cs="Times New Roman"/>
          <w:sz w:val="24"/>
          <w:szCs w:val="24"/>
        </w:rPr>
        <w:t>ogia da UFSM</w:t>
      </w:r>
      <w:r w:rsidRPr="00C336E0">
        <w:rPr>
          <w:rFonts w:ascii="Times New Roman" w:hAnsi="Times New Roman" w:cs="Times New Roman"/>
          <w:sz w:val="24"/>
          <w:szCs w:val="24"/>
        </w:rPr>
        <w:t>, contrapondo</w:t>
      </w:r>
      <w:r w:rsidR="00E92A88" w:rsidRPr="00C336E0">
        <w:rPr>
          <w:rFonts w:ascii="Times New Roman" w:hAnsi="Times New Roman" w:cs="Times New Roman"/>
          <w:sz w:val="24"/>
          <w:szCs w:val="24"/>
        </w:rPr>
        <w:t xml:space="preserve"> (ou não)</w:t>
      </w:r>
      <w:r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F100CB" w:rsidRPr="00C336E0">
        <w:rPr>
          <w:rFonts w:ascii="Times New Roman" w:hAnsi="Times New Roman" w:cs="Times New Roman"/>
          <w:sz w:val="24"/>
          <w:szCs w:val="24"/>
        </w:rPr>
        <w:t>à</w:t>
      </w:r>
      <w:r w:rsidRPr="00C336E0">
        <w:rPr>
          <w:rFonts w:ascii="Times New Roman" w:hAnsi="Times New Roman" w:cs="Times New Roman"/>
          <w:sz w:val="24"/>
          <w:szCs w:val="24"/>
        </w:rPr>
        <w:t xml:space="preserve"> posição de sujeito </w:t>
      </w:r>
      <w:r w:rsidR="00E92A88" w:rsidRPr="00C336E0">
        <w:rPr>
          <w:rFonts w:ascii="Times New Roman" w:hAnsi="Times New Roman" w:cs="Times New Roman"/>
          <w:sz w:val="24"/>
          <w:szCs w:val="24"/>
        </w:rPr>
        <w:t>presente</w:t>
      </w:r>
      <w:r w:rsidRPr="00C336E0">
        <w:rPr>
          <w:rFonts w:ascii="Times New Roman" w:hAnsi="Times New Roman" w:cs="Times New Roman"/>
          <w:sz w:val="24"/>
          <w:szCs w:val="24"/>
        </w:rPr>
        <w:t xml:space="preserve"> no objetivo geral do curso.</w:t>
      </w:r>
    </w:p>
    <w:p w:rsidR="00CF6B70" w:rsidRPr="00C336E0" w:rsidRDefault="00DF52E9" w:rsidP="00DE41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  <w:t xml:space="preserve">Antes de tudo, cabe lembrar </w:t>
      </w:r>
      <w:r w:rsidR="00A224CE" w:rsidRPr="00C336E0">
        <w:rPr>
          <w:rFonts w:ascii="Times New Roman" w:hAnsi="Times New Roman" w:cs="Times New Roman"/>
          <w:sz w:val="24"/>
          <w:szCs w:val="24"/>
        </w:rPr>
        <w:t>as palavras de Fo</w:t>
      </w:r>
      <w:r w:rsidRPr="00C336E0">
        <w:rPr>
          <w:rFonts w:ascii="Times New Roman" w:hAnsi="Times New Roman" w:cs="Times New Roman"/>
          <w:sz w:val="24"/>
          <w:szCs w:val="24"/>
        </w:rPr>
        <w:t xml:space="preserve">ucault (2001) acerca do que vem a </w:t>
      </w:r>
      <w:r w:rsidR="00A224CE" w:rsidRPr="00C336E0">
        <w:rPr>
          <w:rFonts w:ascii="Times New Roman" w:hAnsi="Times New Roman" w:cs="Times New Roman"/>
          <w:sz w:val="24"/>
          <w:szCs w:val="24"/>
        </w:rPr>
        <w:t>ser uma disciplina:</w:t>
      </w:r>
      <w:r w:rsidR="00202CB4" w:rsidRPr="00C336E0">
        <w:rPr>
          <w:rFonts w:ascii="Times New Roman" w:hAnsi="Times New Roman" w:cs="Times New Roman"/>
          <w:sz w:val="24"/>
          <w:szCs w:val="24"/>
        </w:rPr>
        <w:t xml:space="preserve"> “</w:t>
      </w:r>
      <w:r w:rsidR="00A224CE" w:rsidRPr="00C336E0">
        <w:rPr>
          <w:rFonts w:ascii="Times New Roman" w:hAnsi="Times New Roman" w:cs="Times New Roman"/>
          <w:sz w:val="24"/>
          <w:szCs w:val="24"/>
        </w:rPr>
        <w:t>Uma disciplina se define por um domínio de objetos, um conjunto e métodos, um corpo de proposições consideradas verdadeiras, um jogo de regras e definições, de técnicas e de instrumentos</w:t>
      </w:r>
      <w:r w:rsidR="00202CB4" w:rsidRPr="00C336E0">
        <w:rPr>
          <w:rFonts w:ascii="Times New Roman" w:hAnsi="Times New Roman" w:cs="Times New Roman"/>
          <w:sz w:val="24"/>
          <w:szCs w:val="24"/>
        </w:rPr>
        <w:t>” (FOUCAULT</w:t>
      </w:r>
      <w:r w:rsidR="00A224CE" w:rsidRPr="00C336E0">
        <w:rPr>
          <w:rFonts w:ascii="Times New Roman" w:hAnsi="Times New Roman" w:cs="Times New Roman"/>
          <w:sz w:val="24"/>
          <w:szCs w:val="24"/>
        </w:rPr>
        <w:t>, 2001, p.30)</w:t>
      </w:r>
      <w:r w:rsidR="00202CB4" w:rsidRPr="00C336E0">
        <w:rPr>
          <w:rFonts w:ascii="Times New Roman" w:hAnsi="Times New Roman" w:cs="Times New Roman"/>
          <w:sz w:val="24"/>
          <w:szCs w:val="24"/>
        </w:rPr>
        <w:t>.</w:t>
      </w:r>
      <w:r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287F1D" w:rsidRPr="00C336E0">
        <w:rPr>
          <w:rFonts w:ascii="Times New Roman" w:hAnsi="Times New Roman" w:cs="Times New Roman"/>
          <w:sz w:val="24"/>
          <w:szCs w:val="24"/>
        </w:rPr>
        <w:t>Ou seja, u</w:t>
      </w:r>
      <w:r w:rsidR="00CF6B70" w:rsidRPr="00C336E0">
        <w:rPr>
          <w:rFonts w:ascii="Times New Roman" w:hAnsi="Times New Roman" w:cs="Times New Roman"/>
          <w:sz w:val="24"/>
          <w:szCs w:val="24"/>
        </w:rPr>
        <w:t>ma disciplina é</w:t>
      </w:r>
      <w:r w:rsidR="00287F1D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CF6B70" w:rsidRPr="00C336E0">
        <w:rPr>
          <w:rFonts w:ascii="Times New Roman" w:hAnsi="Times New Roman" w:cs="Times New Roman"/>
          <w:sz w:val="24"/>
          <w:szCs w:val="24"/>
        </w:rPr>
        <w:t xml:space="preserve">um conjunto de discursos. </w:t>
      </w:r>
      <w:r w:rsidR="00287F1D" w:rsidRPr="00C336E0">
        <w:rPr>
          <w:rFonts w:ascii="Times New Roman" w:hAnsi="Times New Roman" w:cs="Times New Roman"/>
          <w:sz w:val="24"/>
          <w:szCs w:val="24"/>
        </w:rPr>
        <w:t>Ela se</w:t>
      </w:r>
      <w:r w:rsidR="00CF6B70" w:rsidRPr="00C336E0">
        <w:rPr>
          <w:rFonts w:ascii="Times New Roman" w:hAnsi="Times New Roman" w:cs="Times New Roman"/>
          <w:sz w:val="24"/>
          <w:szCs w:val="24"/>
        </w:rPr>
        <w:t xml:space="preserve"> constrói </w:t>
      </w:r>
      <w:r w:rsidR="00287F1D" w:rsidRPr="00C336E0">
        <w:rPr>
          <w:rFonts w:ascii="Times New Roman" w:hAnsi="Times New Roman" w:cs="Times New Roman"/>
          <w:sz w:val="24"/>
          <w:szCs w:val="24"/>
        </w:rPr>
        <w:t xml:space="preserve">em </w:t>
      </w:r>
      <w:r w:rsidR="00CF6B70" w:rsidRPr="00C336E0">
        <w:rPr>
          <w:rFonts w:ascii="Times New Roman" w:hAnsi="Times New Roman" w:cs="Times New Roman"/>
          <w:sz w:val="24"/>
          <w:szCs w:val="24"/>
        </w:rPr>
        <w:t xml:space="preserve">um campo de enunciação, com uma regulação e funcionamento específicos, pela discursivização dos conhecimentos a partir de determinadas </w:t>
      </w:r>
      <w:proofErr w:type="spellStart"/>
      <w:r w:rsidR="00520222" w:rsidRPr="00C336E0">
        <w:rPr>
          <w:rFonts w:ascii="Times New Roman" w:hAnsi="Times New Roman" w:cs="Times New Roman"/>
          <w:sz w:val="24"/>
          <w:szCs w:val="24"/>
        </w:rPr>
        <w:t>FDs</w:t>
      </w:r>
      <w:proofErr w:type="spellEnd"/>
      <w:r w:rsidR="00287F1D" w:rsidRPr="00C336E0">
        <w:rPr>
          <w:rFonts w:ascii="Times New Roman" w:hAnsi="Times New Roman" w:cs="Times New Roman"/>
          <w:sz w:val="24"/>
          <w:szCs w:val="24"/>
        </w:rPr>
        <w:t xml:space="preserve">. </w:t>
      </w:r>
      <w:r w:rsidR="00CF6B70" w:rsidRPr="00C336E0">
        <w:rPr>
          <w:rFonts w:ascii="Times New Roman" w:hAnsi="Times New Roman" w:cs="Times New Roman"/>
          <w:sz w:val="24"/>
          <w:szCs w:val="24"/>
        </w:rPr>
        <w:t xml:space="preserve">Esse </w:t>
      </w:r>
      <w:r w:rsidR="00287F1D" w:rsidRPr="00C336E0">
        <w:rPr>
          <w:rFonts w:ascii="Times New Roman" w:hAnsi="Times New Roman" w:cs="Times New Roman"/>
          <w:sz w:val="24"/>
          <w:szCs w:val="24"/>
        </w:rPr>
        <w:t>espaço de enunciação</w:t>
      </w:r>
      <w:r w:rsidR="00187B8C" w:rsidRPr="00C336E0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287F1D" w:rsidRPr="00C336E0">
        <w:rPr>
          <w:rFonts w:ascii="Times New Roman" w:hAnsi="Times New Roman" w:cs="Times New Roman"/>
          <w:sz w:val="24"/>
          <w:szCs w:val="24"/>
        </w:rPr>
        <w:t xml:space="preserve"> distribui</w:t>
      </w:r>
      <w:r w:rsidR="00CF6B70" w:rsidRPr="00C336E0">
        <w:rPr>
          <w:rFonts w:ascii="Times New Roman" w:hAnsi="Times New Roman" w:cs="Times New Roman"/>
          <w:sz w:val="24"/>
          <w:szCs w:val="24"/>
        </w:rPr>
        <w:t xml:space="preserve"> os conheci</w:t>
      </w:r>
      <w:r w:rsidR="00287F1D" w:rsidRPr="00C336E0">
        <w:rPr>
          <w:rFonts w:ascii="Times New Roman" w:hAnsi="Times New Roman" w:cs="Times New Roman"/>
          <w:sz w:val="24"/>
          <w:szCs w:val="24"/>
        </w:rPr>
        <w:t xml:space="preserve">mentos de um modo particular, e, </w:t>
      </w:r>
      <w:r w:rsidR="00CF6B70" w:rsidRPr="00C336E0">
        <w:rPr>
          <w:rFonts w:ascii="Times New Roman" w:hAnsi="Times New Roman" w:cs="Times New Roman"/>
          <w:sz w:val="24"/>
          <w:szCs w:val="24"/>
        </w:rPr>
        <w:t xml:space="preserve">essas configurações específicas dos discursos em suas relações com outros discursos e com o conhecimento irão </w:t>
      </w:r>
      <w:r w:rsidR="00520222" w:rsidRPr="00C336E0">
        <w:rPr>
          <w:rFonts w:ascii="Times New Roman" w:hAnsi="Times New Roman" w:cs="Times New Roman"/>
          <w:sz w:val="24"/>
          <w:szCs w:val="24"/>
        </w:rPr>
        <w:t>incidir</w:t>
      </w:r>
      <w:r w:rsidR="00CF6B70" w:rsidRPr="00C336E0">
        <w:rPr>
          <w:rFonts w:ascii="Times New Roman" w:hAnsi="Times New Roman" w:cs="Times New Roman"/>
          <w:sz w:val="24"/>
          <w:szCs w:val="24"/>
        </w:rPr>
        <w:t xml:space="preserve"> em </w:t>
      </w:r>
      <w:r w:rsidR="00287F1D" w:rsidRPr="00C336E0">
        <w:rPr>
          <w:rFonts w:ascii="Times New Roman" w:hAnsi="Times New Roman" w:cs="Times New Roman"/>
          <w:sz w:val="24"/>
          <w:szCs w:val="24"/>
        </w:rPr>
        <w:t xml:space="preserve">relação à história e à memória </w:t>
      </w:r>
      <w:r w:rsidR="00CF6B70" w:rsidRPr="00C336E0">
        <w:rPr>
          <w:rFonts w:ascii="Times New Roman" w:hAnsi="Times New Roman" w:cs="Times New Roman"/>
          <w:sz w:val="24"/>
          <w:szCs w:val="24"/>
        </w:rPr>
        <w:t>das línguas, do saber sobre elas produzidas, das instituições</w:t>
      </w:r>
      <w:r w:rsidR="00287F1D" w:rsidRPr="00C336E0">
        <w:rPr>
          <w:rFonts w:ascii="Times New Roman" w:hAnsi="Times New Roman" w:cs="Times New Roman"/>
          <w:sz w:val="24"/>
          <w:szCs w:val="24"/>
        </w:rPr>
        <w:t xml:space="preserve"> e</w:t>
      </w:r>
      <w:r w:rsidR="00CF6B70" w:rsidRPr="00C336E0">
        <w:rPr>
          <w:rFonts w:ascii="Times New Roman" w:hAnsi="Times New Roman" w:cs="Times New Roman"/>
          <w:sz w:val="24"/>
          <w:szCs w:val="24"/>
        </w:rPr>
        <w:t xml:space="preserve"> do sujeito.</w:t>
      </w:r>
    </w:p>
    <w:p w:rsidR="00A224CE" w:rsidRPr="00C336E0" w:rsidRDefault="00CF6B70" w:rsidP="00DE4175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</w:r>
      <w:r w:rsidR="00284929" w:rsidRPr="00C336E0">
        <w:rPr>
          <w:rFonts w:ascii="Times New Roman" w:hAnsi="Times New Roman" w:cs="Times New Roman"/>
          <w:sz w:val="24"/>
          <w:szCs w:val="24"/>
        </w:rPr>
        <w:t>No C</w:t>
      </w:r>
      <w:r w:rsidR="00DE4175" w:rsidRPr="00C336E0">
        <w:rPr>
          <w:rFonts w:ascii="Times New Roman" w:hAnsi="Times New Roman" w:cs="Times New Roman"/>
          <w:sz w:val="24"/>
          <w:szCs w:val="24"/>
        </w:rPr>
        <w:t>urso de Pedagogia, vár</w:t>
      </w:r>
      <w:r w:rsidR="00631A0C" w:rsidRPr="00C336E0">
        <w:rPr>
          <w:rFonts w:ascii="Times New Roman" w:hAnsi="Times New Roman" w:cs="Times New Roman"/>
          <w:sz w:val="24"/>
          <w:szCs w:val="24"/>
        </w:rPr>
        <w:t>ias são as disciplinas que preveem</w:t>
      </w:r>
      <w:r w:rsidR="00DE4175" w:rsidRPr="00C336E0">
        <w:rPr>
          <w:rFonts w:ascii="Times New Roman" w:hAnsi="Times New Roman" w:cs="Times New Roman"/>
          <w:sz w:val="24"/>
          <w:szCs w:val="24"/>
        </w:rPr>
        <w:t xml:space="preserve"> o conhecimento linguístico. Mas</w:t>
      </w:r>
      <w:r w:rsidR="00631A0C" w:rsidRPr="00C336E0">
        <w:rPr>
          <w:rFonts w:ascii="Times New Roman" w:hAnsi="Times New Roman" w:cs="Times New Roman"/>
          <w:sz w:val="24"/>
          <w:szCs w:val="24"/>
        </w:rPr>
        <w:t>,</w:t>
      </w:r>
      <w:r w:rsidR="00DE4175" w:rsidRPr="00C336E0">
        <w:rPr>
          <w:rFonts w:ascii="Times New Roman" w:hAnsi="Times New Roman" w:cs="Times New Roman"/>
          <w:sz w:val="24"/>
          <w:szCs w:val="24"/>
        </w:rPr>
        <w:t xml:space="preserve"> para o momento</w:t>
      </w:r>
      <w:r w:rsidR="0036177F" w:rsidRPr="00C336E0">
        <w:rPr>
          <w:rFonts w:ascii="Times New Roman" w:hAnsi="Times New Roman" w:cs="Times New Roman"/>
          <w:sz w:val="24"/>
          <w:szCs w:val="24"/>
        </w:rPr>
        <w:t>, to</w:t>
      </w:r>
      <w:r w:rsidR="00631A0C" w:rsidRPr="00C336E0">
        <w:rPr>
          <w:rFonts w:ascii="Times New Roman" w:hAnsi="Times New Roman" w:cs="Times New Roman"/>
          <w:sz w:val="24"/>
          <w:szCs w:val="24"/>
        </w:rPr>
        <w:t>mamos apenas uma disciplina – até mesmo pela própr</w:t>
      </w:r>
      <w:r w:rsidR="002564C1" w:rsidRPr="00C336E0">
        <w:rPr>
          <w:rFonts w:ascii="Times New Roman" w:hAnsi="Times New Roman" w:cs="Times New Roman"/>
          <w:sz w:val="24"/>
          <w:szCs w:val="24"/>
        </w:rPr>
        <w:t xml:space="preserve">ia </w:t>
      </w:r>
      <w:r w:rsidR="002564C1" w:rsidRPr="00C336E0">
        <w:rPr>
          <w:rFonts w:ascii="Times New Roman" w:hAnsi="Times New Roman" w:cs="Times New Roman"/>
          <w:sz w:val="24"/>
          <w:szCs w:val="24"/>
        </w:rPr>
        <w:lastRenderedPageBreak/>
        <w:t>limitação de extensão textual de um artigo científico</w:t>
      </w:r>
      <w:r w:rsidR="00631A0C" w:rsidRPr="00C336E0">
        <w:rPr>
          <w:rFonts w:ascii="Times New Roman" w:hAnsi="Times New Roman" w:cs="Times New Roman"/>
          <w:sz w:val="24"/>
          <w:szCs w:val="24"/>
        </w:rPr>
        <w:t xml:space="preserve"> –, </w:t>
      </w:r>
      <w:r w:rsidR="009E65C0" w:rsidRPr="00C336E0">
        <w:rPr>
          <w:rFonts w:ascii="Times New Roman" w:hAnsi="Times New Roman" w:cs="Times New Roman"/>
          <w:sz w:val="24"/>
          <w:szCs w:val="24"/>
        </w:rPr>
        <w:t>“Oralidade, Leitura e Escrita”</w:t>
      </w:r>
      <w:r w:rsidR="002564C1" w:rsidRPr="00C336E0">
        <w:rPr>
          <w:rFonts w:ascii="Times New Roman" w:hAnsi="Times New Roman" w:cs="Times New Roman"/>
          <w:sz w:val="24"/>
          <w:szCs w:val="24"/>
        </w:rPr>
        <w:t>, já que</w:t>
      </w:r>
      <w:r w:rsidR="00DE4175" w:rsidRPr="00C336E0">
        <w:rPr>
          <w:rFonts w:ascii="Times New Roman" w:hAnsi="Times New Roman" w:cs="Times New Roman"/>
          <w:sz w:val="24"/>
          <w:szCs w:val="24"/>
        </w:rPr>
        <w:t xml:space="preserve"> esta trata sobre questões d</w:t>
      </w:r>
      <w:r w:rsidR="002564C1" w:rsidRPr="00C336E0">
        <w:rPr>
          <w:rFonts w:ascii="Times New Roman" w:hAnsi="Times New Roman" w:cs="Times New Roman"/>
          <w:sz w:val="24"/>
          <w:szCs w:val="24"/>
        </w:rPr>
        <w:t>e</w:t>
      </w:r>
      <w:r w:rsidR="00DE4175" w:rsidRPr="00C336E0">
        <w:rPr>
          <w:rFonts w:ascii="Times New Roman" w:hAnsi="Times New Roman" w:cs="Times New Roman"/>
          <w:sz w:val="24"/>
          <w:szCs w:val="24"/>
        </w:rPr>
        <w:t xml:space="preserve"> aquisição da linguagem.</w:t>
      </w:r>
    </w:p>
    <w:p w:rsidR="00822F7E" w:rsidRPr="00C336E0" w:rsidRDefault="00822F7E" w:rsidP="00C962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A fim de organizar o processo analítico, procederemos segundo as orientações procediment</w:t>
      </w:r>
      <w:r w:rsidR="006C3BC7" w:rsidRPr="00C336E0">
        <w:rPr>
          <w:rFonts w:ascii="Times New Roman" w:hAnsi="Times New Roman" w:cs="Times New Roman"/>
          <w:sz w:val="24"/>
          <w:szCs w:val="24"/>
        </w:rPr>
        <w:t xml:space="preserve">ais difundidas por </w:t>
      </w:r>
      <w:proofErr w:type="spellStart"/>
      <w:r w:rsidR="006C3BC7"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r w:rsidR="006C3BC7" w:rsidRPr="00C336E0">
        <w:rPr>
          <w:rFonts w:ascii="Times New Roman" w:hAnsi="Times New Roman" w:cs="Times New Roman"/>
          <w:sz w:val="24"/>
          <w:szCs w:val="24"/>
        </w:rPr>
        <w:t xml:space="preserve"> (1999</w:t>
      </w:r>
      <w:r w:rsidRPr="00C336E0">
        <w:rPr>
          <w:rFonts w:ascii="Times New Roman" w:hAnsi="Times New Roman" w:cs="Times New Roman"/>
          <w:sz w:val="24"/>
          <w:szCs w:val="24"/>
        </w:rPr>
        <w:t xml:space="preserve">): a superação da superfície linguística e o alcance do objeto e do processo discursivos. Assim, a primeira etapa implica </w:t>
      </w:r>
      <w:r w:rsidR="00C96248" w:rsidRPr="00C336E0">
        <w:rPr>
          <w:rFonts w:ascii="Times New Roman" w:hAnsi="Times New Roman" w:cs="Times New Roman"/>
          <w:sz w:val="24"/>
          <w:szCs w:val="24"/>
        </w:rPr>
        <w:t>apresentar a materialidade lingu</w:t>
      </w:r>
      <w:r w:rsidRPr="00C336E0">
        <w:rPr>
          <w:rFonts w:ascii="Times New Roman" w:hAnsi="Times New Roman" w:cs="Times New Roman"/>
          <w:sz w:val="24"/>
          <w:szCs w:val="24"/>
        </w:rPr>
        <w:t>ística</w:t>
      </w:r>
      <w:r w:rsidR="00C96248" w:rsidRPr="00C336E0">
        <w:rPr>
          <w:rFonts w:ascii="Times New Roman" w:hAnsi="Times New Roman" w:cs="Times New Roman"/>
          <w:sz w:val="24"/>
          <w:szCs w:val="24"/>
        </w:rPr>
        <w:t>,</w:t>
      </w:r>
      <w:r w:rsidRPr="00C336E0">
        <w:rPr>
          <w:rFonts w:ascii="Times New Roman" w:hAnsi="Times New Roman" w:cs="Times New Roman"/>
          <w:sz w:val="24"/>
          <w:szCs w:val="24"/>
        </w:rPr>
        <w:t xml:space="preserve"> com a finalidade de viabilizar o conhecimento empírico dos textos que serão analisados. Dessa forma, seguem</w:t>
      </w:r>
      <w:r w:rsidR="00C96248" w:rsidRPr="00C336E0">
        <w:rPr>
          <w:rFonts w:ascii="Times New Roman" w:hAnsi="Times New Roman" w:cs="Times New Roman"/>
          <w:sz w:val="24"/>
          <w:szCs w:val="24"/>
        </w:rPr>
        <w:t>,</w:t>
      </w:r>
      <w:r w:rsidRPr="00C336E0">
        <w:rPr>
          <w:rFonts w:ascii="Times New Roman" w:hAnsi="Times New Roman" w:cs="Times New Roman"/>
          <w:sz w:val="24"/>
          <w:szCs w:val="24"/>
        </w:rPr>
        <w:t xml:space="preserve"> abaixo</w:t>
      </w:r>
      <w:r w:rsidR="00C96248" w:rsidRPr="00C336E0">
        <w:rPr>
          <w:rFonts w:ascii="Times New Roman" w:hAnsi="Times New Roman" w:cs="Times New Roman"/>
          <w:sz w:val="24"/>
          <w:szCs w:val="24"/>
        </w:rPr>
        <w:t xml:space="preserve">, </w:t>
      </w:r>
      <w:r w:rsidRPr="00C336E0">
        <w:rPr>
          <w:rFonts w:ascii="Times New Roman" w:hAnsi="Times New Roman" w:cs="Times New Roman"/>
          <w:sz w:val="24"/>
          <w:szCs w:val="24"/>
        </w:rPr>
        <w:t>as sequências discursivas (</w:t>
      </w:r>
      <w:proofErr w:type="spellStart"/>
      <w:r w:rsidRPr="00C336E0">
        <w:rPr>
          <w:rFonts w:ascii="Times New Roman" w:hAnsi="Times New Roman" w:cs="Times New Roman"/>
          <w:sz w:val="24"/>
          <w:szCs w:val="24"/>
        </w:rPr>
        <w:t>SDs</w:t>
      </w:r>
      <w:proofErr w:type="spellEnd"/>
      <w:r w:rsidRPr="00C336E0">
        <w:rPr>
          <w:rFonts w:ascii="Times New Roman" w:hAnsi="Times New Roman" w:cs="Times New Roman"/>
          <w:sz w:val="24"/>
          <w:szCs w:val="24"/>
        </w:rPr>
        <w:t>) que correspondem, resp</w:t>
      </w:r>
      <w:r w:rsidR="00C91A6A">
        <w:rPr>
          <w:rFonts w:ascii="Times New Roman" w:hAnsi="Times New Roman" w:cs="Times New Roman"/>
          <w:sz w:val="24"/>
          <w:szCs w:val="24"/>
        </w:rPr>
        <w:t xml:space="preserve">ectivamente, à reprodução fiel </w:t>
      </w:r>
      <w:r w:rsidRPr="00C336E0">
        <w:rPr>
          <w:rFonts w:ascii="Times New Roman" w:hAnsi="Times New Roman" w:cs="Times New Roman"/>
          <w:sz w:val="24"/>
          <w:szCs w:val="24"/>
        </w:rPr>
        <w:t>da ementa da disciplina e do objetivo geral do Curso.</w:t>
      </w:r>
    </w:p>
    <w:p w:rsidR="00D93414" w:rsidRDefault="00D93414" w:rsidP="009E75EE">
      <w:pPr>
        <w:pStyle w:val="PargrafodaLista"/>
        <w:spacing w:line="360" w:lineRule="auto"/>
        <w:ind w:left="714"/>
        <w:jc w:val="both"/>
        <w:rPr>
          <w:i/>
        </w:rPr>
      </w:pPr>
    </w:p>
    <w:p w:rsidR="009E75EE" w:rsidRPr="00C336E0" w:rsidRDefault="008A7E7C" w:rsidP="009E7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ab/>
      </w:r>
      <w:r w:rsidR="00284929" w:rsidRPr="00C336E0">
        <w:rPr>
          <w:rFonts w:ascii="Times New Roman" w:hAnsi="Times New Roman" w:cs="Times New Roman"/>
          <w:b/>
          <w:sz w:val="24"/>
          <w:szCs w:val="24"/>
        </w:rPr>
        <w:t>SD</w:t>
      </w:r>
      <w:r w:rsidR="00202CB4" w:rsidRPr="00C336E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E75EE" w:rsidRPr="00C336E0">
        <w:rPr>
          <w:rFonts w:ascii="Times New Roman" w:hAnsi="Times New Roman" w:cs="Times New Roman"/>
          <w:b/>
          <w:sz w:val="24"/>
          <w:szCs w:val="24"/>
        </w:rPr>
        <w:t>-</w:t>
      </w:r>
      <w:r w:rsidR="009E75EE" w:rsidRPr="00C336E0">
        <w:rPr>
          <w:rFonts w:ascii="Times New Roman" w:hAnsi="Times New Roman" w:cs="Times New Roman"/>
          <w:sz w:val="24"/>
          <w:szCs w:val="24"/>
        </w:rPr>
        <w:t xml:space="preserve"> Objetivos da ementa da disciplina “Oralidade, Leitura e Escrita”:</w:t>
      </w:r>
    </w:p>
    <w:p w:rsidR="00284929" w:rsidRPr="00C336E0" w:rsidRDefault="00284929" w:rsidP="009E75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5EE" w:rsidRPr="00C336E0" w:rsidRDefault="009E75EE" w:rsidP="009E75EE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i/>
        </w:rPr>
      </w:pPr>
      <w:r w:rsidRPr="00C336E0">
        <w:rPr>
          <w:i/>
        </w:rPr>
        <w:t>Analisar o processo de construção do conhecimento e as teorias que o embasam, procurando estabelecer uma relação dialética entre desenvolvimento, ensino e aprendizagem, que contribuam para a aquisição e desenvolvimento da linguagem escrita e da leitura.</w:t>
      </w:r>
    </w:p>
    <w:p w:rsidR="008A7E7C" w:rsidRPr="00C336E0" w:rsidRDefault="009E75EE" w:rsidP="00E625D2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</w:r>
    </w:p>
    <w:p w:rsidR="009E75EE" w:rsidRPr="00C336E0" w:rsidRDefault="009E75EE" w:rsidP="00E625D2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</w:r>
      <w:r w:rsidR="00284929" w:rsidRPr="00C336E0">
        <w:rPr>
          <w:rFonts w:ascii="Times New Roman" w:hAnsi="Times New Roman" w:cs="Times New Roman"/>
          <w:b/>
          <w:sz w:val="24"/>
          <w:szCs w:val="24"/>
        </w:rPr>
        <w:t>SD</w:t>
      </w:r>
      <w:r w:rsidR="00202CB4" w:rsidRPr="00C33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D2" w:rsidRPr="00C336E0">
        <w:rPr>
          <w:rFonts w:ascii="Times New Roman" w:hAnsi="Times New Roman" w:cs="Times New Roman"/>
          <w:b/>
          <w:sz w:val="24"/>
          <w:szCs w:val="24"/>
        </w:rPr>
        <w:t>2-</w:t>
      </w:r>
      <w:r w:rsidR="00E625D2" w:rsidRPr="00C336E0">
        <w:rPr>
          <w:rFonts w:ascii="Times New Roman" w:hAnsi="Times New Roman" w:cs="Times New Roman"/>
          <w:sz w:val="24"/>
          <w:szCs w:val="24"/>
        </w:rPr>
        <w:t xml:space="preserve"> Objetivo geral do curso de Pedagogia</w:t>
      </w:r>
      <w:r w:rsidR="002B58BA" w:rsidRPr="00C336E0">
        <w:rPr>
          <w:rFonts w:ascii="Times New Roman" w:hAnsi="Times New Roman" w:cs="Times New Roman"/>
          <w:sz w:val="24"/>
          <w:szCs w:val="24"/>
        </w:rPr>
        <w:t xml:space="preserve"> da UFSM</w:t>
      </w:r>
      <w:r w:rsidR="00E625D2" w:rsidRPr="00C336E0">
        <w:rPr>
          <w:rFonts w:ascii="Times New Roman" w:hAnsi="Times New Roman" w:cs="Times New Roman"/>
          <w:sz w:val="24"/>
          <w:szCs w:val="24"/>
        </w:rPr>
        <w:t>:</w:t>
      </w:r>
    </w:p>
    <w:p w:rsidR="00284929" w:rsidRPr="00C336E0" w:rsidRDefault="00284929" w:rsidP="00E62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5EE" w:rsidRPr="00C336E0" w:rsidRDefault="00E625D2" w:rsidP="009E75EE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i/>
        </w:rPr>
      </w:pPr>
      <w:r w:rsidRPr="00C336E0">
        <w:rPr>
          <w:i/>
        </w:rPr>
        <w:t>O curso tem como objetivo geral formar professores/profissionais em nível superior para a docência na Educação Infantil e nos Anos Iniciais do Ensino Fundamental. Os alunos são capacitados para atuar nas diferentes modalidades de ensino e/ou nas demais áreas nas quais sejam previstos conhecimentos pedagógicos.</w:t>
      </w:r>
    </w:p>
    <w:p w:rsidR="00165AF8" w:rsidRPr="00C336E0" w:rsidRDefault="00165AF8" w:rsidP="00520222">
      <w:pPr>
        <w:pStyle w:val="PargrafodaLista"/>
        <w:spacing w:line="360" w:lineRule="auto"/>
        <w:ind w:left="714"/>
        <w:jc w:val="both"/>
        <w:rPr>
          <w:i/>
        </w:rPr>
      </w:pPr>
    </w:p>
    <w:p w:rsidR="00C96248" w:rsidRPr="00C336E0" w:rsidRDefault="008A7E7C" w:rsidP="009E7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ab/>
      </w:r>
      <w:proofErr w:type="spellStart"/>
      <w:r w:rsidR="00C96248"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r w:rsidR="00C96248" w:rsidRPr="00C336E0">
        <w:rPr>
          <w:rFonts w:ascii="Times New Roman" w:hAnsi="Times New Roman" w:cs="Times New Roman"/>
          <w:sz w:val="24"/>
          <w:szCs w:val="24"/>
        </w:rPr>
        <w:t xml:space="preserve"> explica que, nessa fase inicial, o analista começa a “vislumbrar a configuração das formações discursivas que estão dominando a prática discursiva em questão” (ORLANDI, 1999, p.78). De acordo com a mesma autora, as formações discursivas se configuram como regionalizações do interdiscurso, permitindo, dessa forma, compreender o processo de produção dos sentidos, estabelecer regularidades no funcionamento do discurso e determinar o que pode e deve ser dito (ORLANDI, 1999, p. 43). Dessa forma, o próximo passo requer a explicitação das </w:t>
      </w:r>
      <w:proofErr w:type="spellStart"/>
      <w:r w:rsidR="00C96248" w:rsidRPr="00C336E0">
        <w:rPr>
          <w:rFonts w:ascii="Times New Roman" w:hAnsi="Times New Roman" w:cs="Times New Roman"/>
          <w:sz w:val="24"/>
          <w:szCs w:val="24"/>
        </w:rPr>
        <w:t>FDs</w:t>
      </w:r>
      <w:proofErr w:type="spellEnd"/>
      <w:r w:rsidR="00C96248" w:rsidRPr="00C336E0">
        <w:rPr>
          <w:rFonts w:ascii="Times New Roman" w:hAnsi="Times New Roman" w:cs="Times New Roman"/>
          <w:sz w:val="24"/>
          <w:szCs w:val="24"/>
        </w:rPr>
        <w:t xml:space="preserve"> dominantes identificadas nas </w:t>
      </w:r>
      <w:proofErr w:type="spellStart"/>
      <w:r w:rsidR="00C96248" w:rsidRPr="00C336E0">
        <w:rPr>
          <w:rFonts w:ascii="Times New Roman" w:hAnsi="Times New Roman" w:cs="Times New Roman"/>
          <w:sz w:val="24"/>
          <w:szCs w:val="24"/>
        </w:rPr>
        <w:t>SDs</w:t>
      </w:r>
      <w:proofErr w:type="spellEnd"/>
      <w:r w:rsidR="00C96248" w:rsidRPr="00C336E0">
        <w:rPr>
          <w:rFonts w:ascii="Times New Roman" w:hAnsi="Times New Roman" w:cs="Times New Roman"/>
          <w:sz w:val="24"/>
          <w:szCs w:val="24"/>
        </w:rPr>
        <w:t xml:space="preserve"> supracitadas: </w:t>
      </w:r>
    </w:p>
    <w:p w:rsidR="008A7E7C" w:rsidRPr="00C336E0" w:rsidRDefault="008A7E7C" w:rsidP="00A802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5EE" w:rsidRPr="00C336E0" w:rsidRDefault="009E75EE" w:rsidP="00A802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b/>
          <w:sz w:val="24"/>
          <w:szCs w:val="24"/>
        </w:rPr>
        <w:t>FD</w:t>
      </w:r>
      <w:r w:rsidR="006F48EC" w:rsidRPr="00C3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336E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336E0">
        <w:rPr>
          <w:rFonts w:ascii="Times New Roman" w:hAnsi="Times New Roman" w:cs="Times New Roman"/>
          <w:b/>
          <w:sz w:val="24"/>
          <w:szCs w:val="24"/>
        </w:rPr>
        <w:t>:</w:t>
      </w:r>
      <w:r w:rsidRPr="00C336E0">
        <w:rPr>
          <w:rFonts w:ascii="Times New Roman" w:hAnsi="Times New Roman" w:cs="Times New Roman"/>
          <w:sz w:val="24"/>
          <w:szCs w:val="24"/>
        </w:rPr>
        <w:t xml:space="preserve"> FD na qual se inscrevem sujeitos que</w:t>
      </w:r>
      <w:r w:rsidR="00F71F8B" w:rsidRPr="00C336E0">
        <w:rPr>
          <w:rFonts w:ascii="Times New Roman" w:hAnsi="Times New Roman" w:cs="Times New Roman"/>
          <w:sz w:val="24"/>
          <w:szCs w:val="24"/>
        </w:rPr>
        <w:t xml:space="preserve"> apenas</w:t>
      </w:r>
      <w:r w:rsidRPr="00C336E0">
        <w:rPr>
          <w:rFonts w:ascii="Times New Roman" w:hAnsi="Times New Roman" w:cs="Times New Roman"/>
          <w:sz w:val="24"/>
          <w:szCs w:val="24"/>
        </w:rPr>
        <w:t xml:space="preserve"> adquirem conhecimentos teóricos referentes à aquisição e desenvolvimento da linguagem e da escrita.</w:t>
      </w:r>
    </w:p>
    <w:p w:rsidR="008A7E7C" w:rsidRPr="00C336E0" w:rsidRDefault="008A7E7C" w:rsidP="00A802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0CA" w:rsidRPr="00C336E0" w:rsidRDefault="009E75EE" w:rsidP="006F48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b/>
          <w:sz w:val="24"/>
          <w:szCs w:val="24"/>
        </w:rPr>
        <w:t>FD</w:t>
      </w:r>
      <w:r w:rsidR="006F48EC" w:rsidRPr="00C3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336E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336E0">
        <w:rPr>
          <w:rFonts w:ascii="Times New Roman" w:hAnsi="Times New Roman" w:cs="Times New Roman"/>
          <w:b/>
          <w:sz w:val="24"/>
          <w:szCs w:val="24"/>
        </w:rPr>
        <w:t>:</w:t>
      </w:r>
      <w:r w:rsidRPr="00C336E0">
        <w:rPr>
          <w:rFonts w:ascii="Times New Roman" w:hAnsi="Times New Roman" w:cs="Times New Roman"/>
          <w:sz w:val="24"/>
          <w:szCs w:val="24"/>
        </w:rPr>
        <w:t xml:space="preserve"> FD na qual se inscrevem sujeitos que são aptos e preparados para atuar</w:t>
      </w:r>
      <w:r w:rsidR="00F71F8B" w:rsidRPr="00C336E0">
        <w:rPr>
          <w:rFonts w:ascii="Times New Roman" w:hAnsi="Times New Roman" w:cs="Times New Roman"/>
          <w:sz w:val="24"/>
          <w:szCs w:val="24"/>
        </w:rPr>
        <w:t>em</w:t>
      </w:r>
      <w:r w:rsidRPr="00C336E0">
        <w:rPr>
          <w:rFonts w:ascii="Times New Roman" w:hAnsi="Times New Roman" w:cs="Times New Roman"/>
          <w:sz w:val="24"/>
          <w:szCs w:val="24"/>
        </w:rPr>
        <w:t xml:space="preserve"> como professores</w:t>
      </w:r>
      <w:r w:rsidR="00F71F8B" w:rsidRPr="00C336E0">
        <w:rPr>
          <w:rFonts w:ascii="Times New Roman" w:hAnsi="Times New Roman" w:cs="Times New Roman"/>
          <w:sz w:val="24"/>
          <w:szCs w:val="24"/>
        </w:rPr>
        <w:t xml:space="preserve"> pedagogos</w:t>
      </w:r>
      <w:r w:rsidRPr="00C336E0">
        <w:rPr>
          <w:rFonts w:ascii="Times New Roman" w:hAnsi="Times New Roman" w:cs="Times New Roman"/>
          <w:sz w:val="24"/>
          <w:szCs w:val="24"/>
        </w:rPr>
        <w:t>.</w:t>
      </w:r>
    </w:p>
    <w:p w:rsidR="008A7E7C" w:rsidRPr="00C336E0" w:rsidRDefault="008A7E7C" w:rsidP="009E75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248" w:rsidRPr="00C336E0" w:rsidRDefault="00C96248" w:rsidP="009E75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Apreendido o objeto discursivo, movimenta-se a segunda etapa da análise, relacionando as formações discursivas distintas com a formação ideológica que rege essas relações. Como, neste caso, encontrou-se uma FD dominante para cada SD, a interpretação se constituirá no olhar sobre o funcionamento dessas relações no inter</w:t>
      </w:r>
      <w:r w:rsidR="006D7D2C" w:rsidRPr="00C336E0">
        <w:rPr>
          <w:rFonts w:ascii="Times New Roman" w:hAnsi="Times New Roman" w:cs="Times New Roman"/>
          <w:sz w:val="24"/>
          <w:szCs w:val="24"/>
        </w:rPr>
        <w:t xml:space="preserve">ior de cada formação discursiva, </w:t>
      </w:r>
      <w:r w:rsidR="00853448" w:rsidRPr="00C336E0">
        <w:rPr>
          <w:rFonts w:ascii="Times New Roman" w:hAnsi="Times New Roman" w:cs="Times New Roman"/>
          <w:sz w:val="24"/>
          <w:szCs w:val="24"/>
        </w:rPr>
        <w:t xml:space="preserve">bem como entre elas. </w:t>
      </w:r>
      <w:r w:rsidR="006D7D2C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Pr="00C33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5EE" w:rsidRPr="00C336E0" w:rsidRDefault="00C00096" w:rsidP="009E75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N</w:t>
      </w:r>
      <w:r w:rsidR="009E75EE" w:rsidRPr="00C336E0">
        <w:rPr>
          <w:rFonts w:ascii="Times New Roman" w:hAnsi="Times New Roman" w:cs="Times New Roman"/>
          <w:sz w:val="24"/>
          <w:szCs w:val="24"/>
        </w:rPr>
        <w:t xml:space="preserve">a </w:t>
      </w:r>
      <w:r w:rsidR="009E75EE" w:rsidRPr="00C336E0">
        <w:rPr>
          <w:rFonts w:ascii="Times New Roman" w:hAnsi="Times New Roman" w:cs="Times New Roman"/>
          <w:b/>
          <w:sz w:val="24"/>
          <w:szCs w:val="24"/>
        </w:rPr>
        <w:t>FD</w:t>
      </w:r>
      <w:r w:rsidRPr="00C3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E75EE" w:rsidRPr="00C336E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336E0">
        <w:rPr>
          <w:rFonts w:ascii="Times New Roman" w:hAnsi="Times New Roman" w:cs="Times New Roman"/>
          <w:sz w:val="24"/>
          <w:szCs w:val="24"/>
        </w:rPr>
        <w:t>,</w:t>
      </w:r>
      <w:r w:rsidR="009E75EE" w:rsidRPr="00C336E0">
        <w:rPr>
          <w:rFonts w:ascii="Times New Roman" w:hAnsi="Times New Roman" w:cs="Times New Roman"/>
          <w:sz w:val="24"/>
          <w:szCs w:val="24"/>
        </w:rPr>
        <w:t xml:space="preserve"> encontramos um sujeito que apenas conhece teorias</w:t>
      </w:r>
      <w:r w:rsidR="00DF5E05" w:rsidRPr="00C336E0">
        <w:rPr>
          <w:rFonts w:ascii="Times New Roman" w:hAnsi="Times New Roman" w:cs="Times New Roman"/>
          <w:sz w:val="24"/>
          <w:szCs w:val="24"/>
        </w:rPr>
        <w:t xml:space="preserve"> linguísticas</w:t>
      </w:r>
      <w:r w:rsidR="00F71F8B" w:rsidRPr="00C336E0">
        <w:rPr>
          <w:rFonts w:ascii="Times New Roman" w:hAnsi="Times New Roman" w:cs="Times New Roman"/>
          <w:sz w:val="24"/>
          <w:szCs w:val="24"/>
        </w:rPr>
        <w:t>, não tendo, assim, condições de transpor tais conhecimentos à prática pedagógica em sala de aula com seus alu</w:t>
      </w:r>
      <w:r w:rsidR="000C152E" w:rsidRPr="00C336E0">
        <w:rPr>
          <w:rFonts w:ascii="Times New Roman" w:hAnsi="Times New Roman" w:cs="Times New Roman"/>
          <w:sz w:val="24"/>
          <w:szCs w:val="24"/>
        </w:rPr>
        <w:t xml:space="preserve">nos, já que a aplicação pedagógica dessas teorias não se pode presumir discursivamente. </w:t>
      </w:r>
    </w:p>
    <w:p w:rsidR="009E75EE" w:rsidRPr="00C336E0" w:rsidRDefault="009E75EE" w:rsidP="009E75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Já</w:t>
      </w:r>
      <w:r w:rsidR="00C00096" w:rsidRPr="00C336E0">
        <w:rPr>
          <w:rFonts w:ascii="Times New Roman" w:hAnsi="Times New Roman" w:cs="Times New Roman"/>
          <w:sz w:val="24"/>
          <w:szCs w:val="24"/>
        </w:rPr>
        <w:t>,</w:t>
      </w:r>
      <w:r w:rsidRPr="00C336E0">
        <w:rPr>
          <w:rFonts w:ascii="Times New Roman" w:hAnsi="Times New Roman" w:cs="Times New Roman"/>
          <w:sz w:val="24"/>
          <w:szCs w:val="24"/>
        </w:rPr>
        <w:t xml:space="preserve"> na </w:t>
      </w:r>
      <w:r w:rsidRPr="00C336E0">
        <w:rPr>
          <w:rFonts w:ascii="Times New Roman" w:hAnsi="Times New Roman" w:cs="Times New Roman"/>
          <w:b/>
          <w:sz w:val="24"/>
          <w:szCs w:val="24"/>
        </w:rPr>
        <w:t>FD</w:t>
      </w:r>
      <w:r w:rsidR="00C00096" w:rsidRPr="00C3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336E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C00096" w:rsidRPr="00C336E0">
        <w:rPr>
          <w:rFonts w:ascii="Times New Roman" w:hAnsi="Times New Roman" w:cs="Times New Roman"/>
          <w:sz w:val="24"/>
          <w:szCs w:val="24"/>
        </w:rPr>
        <w:t>,</w:t>
      </w:r>
      <w:r w:rsidRPr="00C336E0">
        <w:rPr>
          <w:rFonts w:ascii="Times New Roman" w:hAnsi="Times New Roman" w:cs="Times New Roman"/>
          <w:sz w:val="24"/>
          <w:szCs w:val="24"/>
        </w:rPr>
        <w:t xml:space="preserve"> o que encontramos é um sujeito que se forma docente, capaz de atuar como</w:t>
      </w:r>
      <w:r w:rsidR="00787450" w:rsidRPr="00C336E0">
        <w:rPr>
          <w:rFonts w:ascii="Times New Roman" w:hAnsi="Times New Roman" w:cs="Times New Roman"/>
          <w:sz w:val="24"/>
          <w:szCs w:val="24"/>
        </w:rPr>
        <w:t xml:space="preserve"> tal tanto na Educação Infantil</w:t>
      </w:r>
      <w:r w:rsidRPr="00C336E0">
        <w:rPr>
          <w:rFonts w:ascii="Times New Roman" w:hAnsi="Times New Roman" w:cs="Times New Roman"/>
          <w:sz w:val="24"/>
          <w:szCs w:val="24"/>
        </w:rPr>
        <w:t xml:space="preserve"> quanto nos Anos Iniciais de uma escola.</w:t>
      </w:r>
    </w:p>
    <w:p w:rsidR="004B1B77" w:rsidRPr="00C336E0" w:rsidRDefault="009E75EE" w:rsidP="009E75EE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  <w:t>Dessa forma</w:t>
      </w:r>
      <w:r w:rsidR="006E5191" w:rsidRPr="00C336E0">
        <w:rPr>
          <w:rFonts w:ascii="Times New Roman" w:hAnsi="Times New Roman" w:cs="Times New Roman"/>
          <w:sz w:val="24"/>
          <w:szCs w:val="24"/>
        </w:rPr>
        <w:t xml:space="preserve">, </w:t>
      </w:r>
      <w:r w:rsidR="004B1B77" w:rsidRPr="00C336E0">
        <w:rPr>
          <w:rFonts w:ascii="Times New Roman" w:hAnsi="Times New Roman" w:cs="Times New Roman"/>
          <w:sz w:val="24"/>
          <w:szCs w:val="24"/>
        </w:rPr>
        <w:t xml:space="preserve">a análise das </w:t>
      </w:r>
      <w:proofErr w:type="spellStart"/>
      <w:r w:rsidR="004B1B77" w:rsidRPr="00C336E0">
        <w:rPr>
          <w:rFonts w:ascii="Times New Roman" w:hAnsi="Times New Roman" w:cs="Times New Roman"/>
          <w:sz w:val="24"/>
          <w:szCs w:val="24"/>
        </w:rPr>
        <w:t>FDs</w:t>
      </w:r>
      <w:proofErr w:type="spellEnd"/>
      <w:r w:rsidR="004B1B77" w:rsidRPr="00C336E0">
        <w:rPr>
          <w:rFonts w:ascii="Times New Roman" w:hAnsi="Times New Roman" w:cs="Times New Roman"/>
          <w:sz w:val="24"/>
          <w:szCs w:val="24"/>
        </w:rPr>
        <w:t xml:space="preserve"> nos permite considerar que, </w:t>
      </w:r>
      <w:r w:rsidR="00EA24FB" w:rsidRPr="00C336E0">
        <w:rPr>
          <w:rFonts w:ascii="Times New Roman" w:hAnsi="Times New Roman" w:cs="Times New Roman"/>
          <w:sz w:val="24"/>
          <w:szCs w:val="24"/>
        </w:rPr>
        <w:t xml:space="preserve">na </w:t>
      </w:r>
      <w:r w:rsidR="00EA24FB" w:rsidRPr="00C336E0">
        <w:rPr>
          <w:rFonts w:ascii="Times New Roman" w:hAnsi="Times New Roman" w:cs="Times New Roman"/>
          <w:b/>
          <w:sz w:val="24"/>
          <w:szCs w:val="24"/>
        </w:rPr>
        <w:t>FD 2</w:t>
      </w:r>
      <w:r w:rsidR="00C91A6A">
        <w:rPr>
          <w:rFonts w:ascii="Times New Roman" w:hAnsi="Times New Roman" w:cs="Times New Roman"/>
          <w:sz w:val="24"/>
          <w:szCs w:val="24"/>
        </w:rPr>
        <w:t xml:space="preserve"> –</w:t>
      </w:r>
      <w:r w:rsidR="00EA24FB" w:rsidRPr="00C336E0">
        <w:rPr>
          <w:rFonts w:ascii="Times New Roman" w:hAnsi="Times New Roman" w:cs="Times New Roman"/>
          <w:sz w:val="24"/>
          <w:szCs w:val="24"/>
        </w:rPr>
        <w:t xml:space="preserve"> referente ao objetivo geral do C</w:t>
      </w:r>
      <w:r w:rsidRPr="00C336E0">
        <w:rPr>
          <w:rFonts w:ascii="Times New Roman" w:hAnsi="Times New Roman" w:cs="Times New Roman"/>
          <w:sz w:val="24"/>
          <w:szCs w:val="24"/>
        </w:rPr>
        <w:t>urso</w:t>
      </w:r>
      <w:r w:rsidR="00EA24FB" w:rsidRPr="00C336E0">
        <w:rPr>
          <w:rFonts w:ascii="Times New Roman" w:hAnsi="Times New Roman" w:cs="Times New Roman"/>
          <w:sz w:val="24"/>
          <w:szCs w:val="24"/>
        </w:rPr>
        <w:t xml:space="preserve"> –</w:t>
      </w:r>
      <w:r w:rsidR="004B1B77" w:rsidRPr="00C336E0">
        <w:rPr>
          <w:rFonts w:ascii="Times New Roman" w:hAnsi="Times New Roman" w:cs="Times New Roman"/>
          <w:sz w:val="24"/>
          <w:szCs w:val="24"/>
        </w:rPr>
        <w:t>, há um sujeito</w:t>
      </w:r>
      <w:r w:rsidRPr="00C336E0">
        <w:rPr>
          <w:rFonts w:ascii="Times New Roman" w:hAnsi="Times New Roman" w:cs="Times New Roman"/>
          <w:sz w:val="24"/>
          <w:szCs w:val="24"/>
        </w:rPr>
        <w:t>-professor</w:t>
      </w:r>
      <w:r w:rsidR="004B1B77" w:rsidRPr="00C336E0">
        <w:rPr>
          <w:rFonts w:ascii="Times New Roman" w:hAnsi="Times New Roman" w:cs="Times New Roman"/>
          <w:sz w:val="24"/>
          <w:szCs w:val="24"/>
        </w:rPr>
        <w:t xml:space="preserve"> pressuposto</w:t>
      </w:r>
      <w:r w:rsidRPr="00C336E0">
        <w:rPr>
          <w:rFonts w:ascii="Times New Roman" w:hAnsi="Times New Roman" w:cs="Times New Roman"/>
          <w:sz w:val="24"/>
          <w:szCs w:val="24"/>
        </w:rPr>
        <w:t xml:space="preserve">, </w:t>
      </w:r>
      <w:r w:rsidR="00EA24FB" w:rsidRPr="00C336E0">
        <w:rPr>
          <w:rFonts w:ascii="Times New Roman" w:hAnsi="Times New Roman" w:cs="Times New Roman"/>
          <w:sz w:val="24"/>
          <w:szCs w:val="24"/>
        </w:rPr>
        <w:t xml:space="preserve">tendo em vista que </w:t>
      </w:r>
      <w:r w:rsidRPr="00C336E0">
        <w:rPr>
          <w:rFonts w:ascii="Times New Roman" w:hAnsi="Times New Roman" w:cs="Times New Roman"/>
          <w:sz w:val="24"/>
          <w:szCs w:val="24"/>
        </w:rPr>
        <w:t>se espera que o curso forme profissionais docentes, apto</w:t>
      </w:r>
      <w:r w:rsidR="00520222" w:rsidRPr="00C336E0">
        <w:rPr>
          <w:rFonts w:ascii="Times New Roman" w:hAnsi="Times New Roman" w:cs="Times New Roman"/>
          <w:sz w:val="24"/>
          <w:szCs w:val="24"/>
        </w:rPr>
        <w:t>s a</w:t>
      </w:r>
      <w:r w:rsidRPr="00C336E0">
        <w:rPr>
          <w:rFonts w:ascii="Times New Roman" w:hAnsi="Times New Roman" w:cs="Times New Roman"/>
          <w:sz w:val="24"/>
          <w:szCs w:val="24"/>
        </w:rPr>
        <w:t xml:space="preserve"> atuar</w:t>
      </w:r>
      <w:r w:rsidR="00EA24FB" w:rsidRPr="00C336E0">
        <w:rPr>
          <w:rFonts w:ascii="Times New Roman" w:hAnsi="Times New Roman" w:cs="Times New Roman"/>
          <w:sz w:val="24"/>
          <w:szCs w:val="24"/>
        </w:rPr>
        <w:t>em</w:t>
      </w:r>
      <w:r w:rsidRPr="00C336E0">
        <w:rPr>
          <w:rFonts w:ascii="Times New Roman" w:hAnsi="Times New Roman" w:cs="Times New Roman"/>
          <w:sz w:val="24"/>
          <w:szCs w:val="24"/>
        </w:rPr>
        <w:t xml:space="preserve"> com</w:t>
      </w:r>
      <w:r w:rsidR="00EA24FB" w:rsidRPr="00C336E0">
        <w:rPr>
          <w:rFonts w:ascii="Times New Roman" w:hAnsi="Times New Roman" w:cs="Times New Roman"/>
          <w:sz w:val="24"/>
          <w:szCs w:val="24"/>
        </w:rPr>
        <w:t>o</w:t>
      </w:r>
      <w:r w:rsidRPr="00C336E0">
        <w:rPr>
          <w:rFonts w:ascii="Times New Roman" w:hAnsi="Times New Roman" w:cs="Times New Roman"/>
          <w:sz w:val="24"/>
          <w:szCs w:val="24"/>
        </w:rPr>
        <w:t xml:space="preserve"> tal. </w:t>
      </w:r>
    </w:p>
    <w:p w:rsidR="009E75EE" w:rsidRPr="00C336E0" w:rsidRDefault="004B1B77" w:rsidP="004B1B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Por outro lado</w:t>
      </w:r>
      <w:r w:rsidR="00EA24FB" w:rsidRPr="00C336E0">
        <w:rPr>
          <w:rFonts w:ascii="Times New Roman" w:hAnsi="Times New Roman" w:cs="Times New Roman"/>
          <w:sz w:val="24"/>
          <w:szCs w:val="24"/>
        </w:rPr>
        <w:t>,</w:t>
      </w:r>
      <w:r w:rsidR="009E75EE" w:rsidRPr="00C336E0">
        <w:rPr>
          <w:rFonts w:ascii="Times New Roman" w:hAnsi="Times New Roman" w:cs="Times New Roman"/>
          <w:sz w:val="24"/>
          <w:szCs w:val="24"/>
        </w:rPr>
        <w:t xml:space="preserve"> o suj</w:t>
      </w:r>
      <w:r w:rsidR="00EA24FB" w:rsidRPr="00C336E0">
        <w:rPr>
          <w:rFonts w:ascii="Times New Roman" w:hAnsi="Times New Roman" w:cs="Times New Roman"/>
          <w:sz w:val="24"/>
          <w:szCs w:val="24"/>
        </w:rPr>
        <w:t xml:space="preserve">eito que encontramos presente na </w:t>
      </w:r>
      <w:r w:rsidR="00EA24FB" w:rsidRPr="00C336E0">
        <w:rPr>
          <w:rFonts w:ascii="Times New Roman" w:hAnsi="Times New Roman" w:cs="Times New Roman"/>
          <w:b/>
          <w:sz w:val="24"/>
          <w:szCs w:val="24"/>
        </w:rPr>
        <w:t>FD 1</w:t>
      </w:r>
      <w:r w:rsidR="00C91A6A">
        <w:rPr>
          <w:rFonts w:ascii="Times New Roman" w:hAnsi="Times New Roman" w:cs="Times New Roman"/>
          <w:sz w:val="24"/>
          <w:szCs w:val="24"/>
        </w:rPr>
        <w:t xml:space="preserve"> – </w:t>
      </w:r>
      <w:r w:rsidR="00EA24FB" w:rsidRPr="00C336E0">
        <w:rPr>
          <w:rFonts w:ascii="Times New Roman" w:hAnsi="Times New Roman" w:cs="Times New Roman"/>
          <w:sz w:val="24"/>
          <w:szCs w:val="24"/>
        </w:rPr>
        <w:t>referente ao</w:t>
      </w:r>
      <w:r w:rsidR="009E75EE" w:rsidRPr="00C336E0">
        <w:rPr>
          <w:rFonts w:ascii="Times New Roman" w:hAnsi="Times New Roman" w:cs="Times New Roman"/>
          <w:sz w:val="24"/>
          <w:szCs w:val="24"/>
        </w:rPr>
        <w:t xml:space="preserve"> objetivo </w:t>
      </w:r>
      <w:proofErr w:type="gramStart"/>
      <w:r w:rsidR="009E75EE" w:rsidRPr="00C336E0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9E75EE" w:rsidRPr="00C336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75EE" w:rsidRPr="00C336E0">
        <w:rPr>
          <w:rFonts w:ascii="Times New Roman" w:hAnsi="Times New Roman" w:cs="Times New Roman"/>
          <w:sz w:val="24"/>
          <w:szCs w:val="24"/>
        </w:rPr>
        <w:t>disciplina</w:t>
      </w:r>
      <w:proofErr w:type="gramEnd"/>
      <w:r w:rsidR="00EA24FB" w:rsidRPr="00C336E0">
        <w:rPr>
          <w:rFonts w:ascii="Times New Roman" w:hAnsi="Times New Roman" w:cs="Times New Roman"/>
          <w:sz w:val="24"/>
          <w:szCs w:val="24"/>
        </w:rPr>
        <w:t xml:space="preserve"> –</w:t>
      </w:r>
      <w:r w:rsidR="009E75EE" w:rsidRPr="00C336E0">
        <w:rPr>
          <w:rFonts w:ascii="Times New Roman" w:hAnsi="Times New Roman" w:cs="Times New Roman"/>
          <w:sz w:val="24"/>
          <w:szCs w:val="24"/>
        </w:rPr>
        <w:t xml:space="preserve"> é u</w:t>
      </w:r>
      <w:r w:rsidRPr="00C336E0">
        <w:rPr>
          <w:rFonts w:ascii="Times New Roman" w:hAnsi="Times New Roman" w:cs="Times New Roman"/>
          <w:sz w:val="24"/>
          <w:szCs w:val="24"/>
        </w:rPr>
        <w:t xml:space="preserve">m sujeito </w:t>
      </w:r>
      <w:r w:rsidR="009E75EE" w:rsidRPr="00C336E0">
        <w:rPr>
          <w:rFonts w:ascii="Times New Roman" w:hAnsi="Times New Roman" w:cs="Times New Roman"/>
          <w:sz w:val="24"/>
          <w:szCs w:val="24"/>
        </w:rPr>
        <w:t>que apenas adquiri informações e estuda con</w:t>
      </w:r>
      <w:r w:rsidR="00520222" w:rsidRPr="00C336E0">
        <w:rPr>
          <w:rFonts w:ascii="Times New Roman" w:hAnsi="Times New Roman" w:cs="Times New Roman"/>
          <w:sz w:val="24"/>
          <w:szCs w:val="24"/>
        </w:rPr>
        <w:t>hecimentos teóricos referentes à</w:t>
      </w:r>
      <w:r w:rsidR="009E75EE" w:rsidRPr="00C336E0">
        <w:rPr>
          <w:rFonts w:ascii="Times New Roman" w:hAnsi="Times New Roman" w:cs="Times New Roman"/>
          <w:sz w:val="24"/>
          <w:szCs w:val="24"/>
        </w:rPr>
        <w:t xml:space="preserve"> aquisição da língua e da linguagem, porém não é </w:t>
      </w:r>
      <w:r w:rsidRPr="00C336E0">
        <w:rPr>
          <w:rFonts w:ascii="Times New Roman" w:hAnsi="Times New Roman" w:cs="Times New Roman"/>
          <w:sz w:val="24"/>
          <w:szCs w:val="24"/>
        </w:rPr>
        <w:t>habilitado</w:t>
      </w:r>
      <w:r w:rsidR="009E75EE" w:rsidRPr="00C336E0">
        <w:rPr>
          <w:rFonts w:ascii="Times New Roman" w:hAnsi="Times New Roman" w:cs="Times New Roman"/>
          <w:sz w:val="24"/>
          <w:szCs w:val="24"/>
        </w:rPr>
        <w:t xml:space="preserve"> a trabalhá-las de forma prática, ou seja, não as aplica como professor em sala de aula.</w:t>
      </w:r>
    </w:p>
    <w:p w:rsidR="000437B5" w:rsidRPr="00C336E0" w:rsidRDefault="000437B5" w:rsidP="004B1B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 xml:space="preserve">A análise em separado das </w:t>
      </w:r>
      <w:proofErr w:type="spellStart"/>
      <w:r w:rsidRPr="00C336E0">
        <w:rPr>
          <w:rFonts w:ascii="Times New Roman" w:hAnsi="Times New Roman" w:cs="Times New Roman"/>
          <w:b/>
          <w:sz w:val="24"/>
          <w:szCs w:val="24"/>
        </w:rPr>
        <w:t>FDs</w:t>
      </w:r>
      <w:proofErr w:type="spellEnd"/>
      <w:r w:rsidRPr="00C3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336E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336E0">
        <w:rPr>
          <w:rFonts w:ascii="Times New Roman" w:hAnsi="Times New Roman" w:cs="Times New Roman"/>
          <w:b/>
          <w:sz w:val="24"/>
          <w:szCs w:val="24"/>
        </w:rPr>
        <w:t xml:space="preserve"> e 2</w:t>
      </w:r>
      <w:r w:rsidR="005A56BD" w:rsidRPr="00C336E0">
        <w:rPr>
          <w:rFonts w:ascii="Times New Roman" w:hAnsi="Times New Roman" w:cs="Times New Roman"/>
          <w:sz w:val="24"/>
          <w:szCs w:val="24"/>
        </w:rPr>
        <w:t xml:space="preserve"> nos revela a existência de duas posições-</w:t>
      </w:r>
      <w:r w:rsidRPr="00C336E0">
        <w:rPr>
          <w:rFonts w:ascii="Times New Roman" w:hAnsi="Times New Roman" w:cs="Times New Roman"/>
          <w:sz w:val="24"/>
          <w:szCs w:val="24"/>
        </w:rPr>
        <w:t>sujeito</w:t>
      </w:r>
      <w:r w:rsidR="005A56BD" w:rsidRPr="00C336E0">
        <w:rPr>
          <w:rFonts w:ascii="Times New Roman" w:hAnsi="Times New Roman" w:cs="Times New Roman"/>
          <w:sz w:val="24"/>
          <w:szCs w:val="24"/>
        </w:rPr>
        <w:t xml:space="preserve"> distintas</w:t>
      </w:r>
      <w:r w:rsidRPr="00C336E0">
        <w:rPr>
          <w:rFonts w:ascii="Times New Roman" w:hAnsi="Times New Roman" w:cs="Times New Roman"/>
          <w:sz w:val="24"/>
          <w:szCs w:val="24"/>
        </w:rPr>
        <w:t>, o que, consequentemente, nos leva a compreender a existência de uma divergência entre o sujeito que o Curso espera formar e o sujeito que a disciplina analisada possibilita formar</w:t>
      </w:r>
      <w:r w:rsidR="005A56BD" w:rsidRPr="00C336E0">
        <w:rPr>
          <w:rFonts w:ascii="Times New Roman" w:hAnsi="Times New Roman" w:cs="Times New Roman"/>
          <w:sz w:val="24"/>
          <w:szCs w:val="24"/>
        </w:rPr>
        <w:t>,</w:t>
      </w:r>
      <w:r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6C3BC7" w:rsidRPr="00C336E0">
        <w:rPr>
          <w:rFonts w:ascii="Times New Roman" w:hAnsi="Times New Roman" w:cs="Times New Roman"/>
          <w:sz w:val="24"/>
          <w:szCs w:val="24"/>
        </w:rPr>
        <w:t xml:space="preserve">no que concerne aos conhecimentos linguísticos. </w:t>
      </w:r>
      <w:r w:rsidR="005A56BD" w:rsidRPr="00C336E0">
        <w:rPr>
          <w:rFonts w:ascii="Times New Roman" w:hAnsi="Times New Roman" w:cs="Times New Roman"/>
          <w:sz w:val="24"/>
          <w:szCs w:val="24"/>
        </w:rPr>
        <w:t>Ou seja, discursivamente, o Curso presume um perfil docente ao pedagogo, enquanto que a disciplina tão somente torna esse sujeito um conhecedor das teorias linguísticas. Nesse sentido, podemos afirmar que a disciplina descaracteriza</w:t>
      </w:r>
      <w:r w:rsidR="00BA4437" w:rsidRPr="00C336E0">
        <w:rPr>
          <w:rFonts w:ascii="Times New Roman" w:hAnsi="Times New Roman" w:cs="Times New Roman"/>
          <w:sz w:val="24"/>
          <w:szCs w:val="24"/>
        </w:rPr>
        <w:t xml:space="preserve"> o objetivo do</w:t>
      </w:r>
      <w:r w:rsidR="005A56BD" w:rsidRPr="00C336E0">
        <w:rPr>
          <w:rFonts w:ascii="Times New Roman" w:hAnsi="Times New Roman" w:cs="Times New Roman"/>
          <w:sz w:val="24"/>
          <w:szCs w:val="24"/>
        </w:rPr>
        <w:t xml:space="preserve"> Curso de Licenciatura</w:t>
      </w:r>
      <w:r w:rsidR="00BA4437" w:rsidRPr="00C336E0">
        <w:rPr>
          <w:rFonts w:ascii="Times New Roman" w:hAnsi="Times New Roman" w:cs="Times New Roman"/>
          <w:sz w:val="24"/>
          <w:szCs w:val="24"/>
        </w:rPr>
        <w:t xml:space="preserve"> em Pedagogia da UFSM</w:t>
      </w:r>
      <w:r w:rsidR="005A56BD" w:rsidRPr="00C336E0">
        <w:rPr>
          <w:rFonts w:ascii="Times New Roman" w:hAnsi="Times New Roman" w:cs="Times New Roman"/>
          <w:sz w:val="24"/>
          <w:szCs w:val="24"/>
        </w:rPr>
        <w:t xml:space="preserve">: o de formar </w:t>
      </w:r>
      <w:r w:rsidR="00BA4437" w:rsidRPr="00C336E0">
        <w:rPr>
          <w:rFonts w:ascii="Times New Roman" w:hAnsi="Times New Roman" w:cs="Times New Roman"/>
          <w:sz w:val="24"/>
          <w:szCs w:val="24"/>
        </w:rPr>
        <w:t>um professor pedagogo!</w:t>
      </w:r>
      <w:r w:rsidR="005A56BD" w:rsidRPr="00C336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75EE" w:rsidRPr="00C336E0" w:rsidRDefault="009E75EE" w:rsidP="009E75EE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  <w:t xml:space="preserve">Com isso, </w:t>
      </w:r>
      <w:r w:rsidR="007A6249" w:rsidRPr="00C336E0">
        <w:rPr>
          <w:rFonts w:ascii="Times New Roman" w:hAnsi="Times New Roman" w:cs="Times New Roman"/>
          <w:sz w:val="24"/>
          <w:szCs w:val="24"/>
        </w:rPr>
        <w:t>“</w:t>
      </w:r>
      <w:r w:rsidR="002B58BA" w:rsidRPr="00C336E0">
        <w:rPr>
          <w:rFonts w:ascii="Times New Roman" w:hAnsi="Times New Roman" w:cs="Times New Roman"/>
          <w:sz w:val="24"/>
          <w:szCs w:val="24"/>
        </w:rPr>
        <w:t>o</w:t>
      </w:r>
      <w:r w:rsidR="007A6249" w:rsidRPr="00C336E0">
        <w:rPr>
          <w:rFonts w:ascii="Times New Roman" w:hAnsi="Times New Roman" w:cs="Times New Roman"/>
          <w:sz w:val="24"/>
          <w:szCs w:val="24"/>
        </w:rPr>
        <w:t xml:space="preserve"> resultado da análise é uma interpretação” (MAZIÉRE, 2007, p. 25)</w:t>
      </w:r>
      <w:r w:rsidR="005D0388" w:rsidRPr="00C336E0">
        <w:rPr>
          <w:rFonts w:ascii="Times New Roman" w:hAnsi="Times New Roman" w:cs="Times New Roman"/>
          <w:sz w:val="24"/>
          <w:szCs w:val="24"/>
        </w:rPr>
        <w:t>, a</w:t>
      </w:r>
      <w:r w:rsidR="00BA4437" w:rsidRPr="00C336E0">
        <w:rPr>
          <w:rFonts w:ascii="Times New Roman" w:hAnsi="Times New Roman" w:cs="Times New Roman"/>
          <w:sz w:val="24"/>
          <w:szCs w:val="24"/>
        </w:rPr>
        <w:t xml:space="preserve"> qual nos aponta que </w:t>
      </w:r>
      <w:r w:rsidRPr="00C336E0">
        <w:rPr>
          <w:rFonts w:ascii="Times New Roman" w:hAnsi="Times New Roman" w:cs="Times New Roman"/>
          <w:sz w:val="24"/>
          <w:szCs w:val="24"/>
        </w:rPr>
        <w:t>a pos</w:t>
      </w:r>
      <w:r w:rsidR="00BA4437" w:rsidRPr="00C336E0">
        <w:rPr>
          <w:rFonts w:ascii="Times New Roman" w:hAnsi="Times New Roman" w:cs="Times New Roman"/>
          <w:sz w:val="24"/>
          <w:szCs w:val="24"/>
        </w:rPr>
        <w:t xml:space="preserve">ição de sujeito do objetivo do Curso </w:t>
      </w:r>
      <w:r w:rsidRPr="00C336E0">
        <w:rPr>
          <w:rFonts w:ascii="Times New Roman" w:hAnsi="Times New Roman" w:cs="Times New Roman"/>
          <w:sz w:val="24"/>
          <w:szCs w:val="24"/>
        </w:rPr>
        <w:t>difere da posição de sujeito da ementa</w:t>
      </w:r>
      <w:r w:rsidR="00BA4437" w:rsidRPr="00C336E0">
        <w:rPr>
          <w:rFonts w:ascii="Times New Roman" w:hAnsi="Times New Roman" w:cs="Times New Roman"/>
          <w:sz w:val="24"/>
          <w:szCs w:val="24"/>
        </w:rPr>
        <w:t xml:space="preserve"> da disciplina</w:t>
      </w:r>
      <w:r w:rsidRPr="00C336E0">
        <w:rPr>
          <w:rFonts w:ascii="Times New Roman" w:hAnsi="Times New Roman" w:cs="Times New Roman"/>
          <w:sz w:val="24"/>
          <w:szCs w:val="24"/>
        </w:rPr>
        <w:t xml:space="preserve">. </w:t>
      </w:r>
      <w:r w:rsidR="002B58BA" w:rsidRPr="00C336E0">
        <w:rPr>
          <w:rFonts w:ascii="Times New Roman" w:hAnsi="Times New Roman" w:cs="Times New Roman"/>
          <w:sz w:val="24"/>
          <w:szCs w:val="24"/>
        </w:rPr>
        <w:t>Contudo</w:t>
      </w:r>
      <w:r w:rsidR="00BA4437" w:rsidRPr="00C336E0">
        <w:rPr>
          <w:rFonts w:ascii="Times New Roman" w:hAnsi="Times New Roman" w:cs="Times New Roman"/>
          <w:sz w:val="24"/>
          <w:szCs w:val="24"/>
        </w:rPr>
        <w:t xml:space="preserve">, o que nos inquieta é como </w:t>
      </w:r>
      <w:r w:rsidRPr="00C336E0">
        <w:rPr>
          <w:rFonts w:ascii="Times New Roman" w:hAnsi="Times New Roman" w:cs="Times New Roman"/>
          <w:sz w:val="24"/>
          <w:szCs w:val="24"/>
        </w:rPr>
        <w:t>um</w:t>
      </w:r>
      <w:r w:rsidR="00BA4437" w:rsidRPr="00C336E0">
        <w:rPr>
          <w:rFonts w:ascii="Times New Roman" w:hAnsi="Times New Roman" w:cs="Times New Roman"/>
          <w:sz w:val="24"/>
          <w:szCs w:val="24"/>
        </w:rPr>
        <w:t xml:space="preserve"> curso formador de professores </w:t>
      </w:r>
      <w:r w:rsidRPr="00C336E0">
        <w:rPr>
          <w:rFonts w:ascii="Times New Roman" w:hAnsi="Times New Roman" w:cs="Times New Roman"/>
          <w:sz w:val="24"/>
          <w:szCs w:val="24"/>
        </w:rPr>
        <w:t xml:space="preserve">não </w:t>
      </w:r>
      <w:r w:rsidR="001B7A63" w:rsidRPr="00C336E0">
        <w:rPr>
          <w:rFonts w:ascii="Times New Roman" w:hAnsi="Times New Roman" w:cs="Times New Roman"/>
          <w:sz w:val="24"/>
          <w:szCs w:val="24"/>
        </w:rPr>
        <w:t>mantém uma coerência entre o objetivo da disciplina e o objetivo geral do C</w:t>
      </w:r>
      <w:r w:rsidRPr="00C336E0">
        <w:rPr>
          <w:rFonts w:ascii="Times New Roman" w:hAnsi="Times New Roman" w:cs="Times New Roman"/>
          <w:sz w:val="24"/>
          <w:szCs w:val="24"/>
        </w:rPr>
        <w:t xml:space="preserve">urso. </w:t>
      </w:r>
      <w:r w:rsidRPr="00C336E0">
        <w:rPr>
          <w:rFonts w:ascii="Times New Roman" w:hAnsi="Times New Roman" w:cs="Times New Roman"/>
          <w:sz w:val="24"/>
          <w:szCs w:val="24"/>
        </w:rPr>
        <w:lastRenderedPageBreak/>
        <w:t>Obviamente, não querem</w:t>
      </w:r>
      <w:r w:rsidR="006E5191" w:rsidRPr="00C336E0">
        <w:rPr>
          <w:rFonts w:ascii="Times New Roman" w:hAnsi="Times New Roman" w:cs="Times New Roman"/>
          <w:sz w:val="24"/>
          <w:szCs w:val="24"/>
        </w:rPr>
        <w:t>os dizer que as disciplinas do C</w:t>
      </w:r>
      <w:r w:rsidRPr="00C336E0">
        <w:rPr>
          <w:rFonts w:ascii="Times New Roman" w:hAnsi="Times New Roman" w:cs="Times New Roman"/>
          <w:sz w:val="24"/>
          <w:szCs w:val="24"/>
        </w:rPr>
        <w:t xml:space="preserve">urso de Pedagogia </w:t>
      </w:r>
      <w:r w:rsidR="001B7A63" w:rsidRPr="00C336E0">
        <w:rPr>
          <w:rFonts w:ascii="Times New Roman" w:hAnsi="Times New Roman" w:cs="Times New Roman"/>
          <w:sz w:val="24"/>
          <w:szCs w:val="24"/>
        </w:rPr>
        <w:t xml:space="preserve">da UFSM </w:t>
      </w:r>
      <w:r w:rsidRPr="00C336E0">
        <w:rPr>
          <w:rFonts w:ascii="Times New Roman" w:hAnsi="Times New Roman" w:cs="Times New Roman"/>
          <w:sz w:val="24"/>
          <w:szCs w:val="24"/>
        </w:rPr>
        <w:t xml:space="preserve">devam estar todas baseadas </w:t>
      </w:r>
      <w:r w:rsidR="00BA4437" w:rsidRPr="00C336E0">
        <w:rPr>
          <w:rFonts w:ascii="Times New Roman" w:hAnsi="Times New Roman" w:cs="Times New Roman"/>
          <w:sz w:val="24"/>
          <w:szCs w:val="24"/>
        </w:rPr>
        <w:t xml:space="preserve">unicamente </w:t>
      </w:r>
      <w:r w:rsidRPr="00C336E0">
        <w:rPr>
          <w:rFonts w:ascii="Times New Roman" w:hAnsi="Times New Roman" w:cs="Times New Roman"/>
          <w:sz w:val="24"/>
          <w:szCs w:val="24"/>
        </w:rPr>
        <w:t xml:space="preserve">na prática do professor, </w:t>
      </w:r>
      <w:r w:rsidR="00520222" w:rsidRPr="00C336E0">
        <w:rPr>
          <w:rFonts w:ascii="Times New Roman" w:hAnsi="Times New Roman" w:cs="Times New Roman"/>
          <w:sz w:val="24"/>
          <w:szCs w:val="24"/>
        </w:rPr>
        <w:t xml:space="preserve">até porque sabemos da importância das teorias para </w:t>
      </w:r>
      <w:r w:rsidR="006E5191" w:rsidRPr="00C336E0">
        <w:rPr>
          <w:rFonts w:ascii="Times New Roman" w:hAnsi="Times New Roman" w:cs="Times New Roman"/>
          <w:sz w:val="24"/>
          <w:szCs w:val="24"/>
        </w:rPr>
        <w:t>tal</w:t>
      </w:r>
      <w:r w:rsidR="00520222" w:rsidRPr="00C336E0">
        <w:rPr>
          <w:rFonts w:ascii="Times New Roman" w:hAnsi="Times New Roman" w:cs="Times New Roman"/>
          <w:sz w:val="24"/>
          <w:szCs w:val="24"/>
        </w:rPr>
        <w:t xml:space="preserve"> formação, </w:t>
      </w:r>
      <w:r w:rsidRPr="00C336E0">
        <w:rPr>
          <w:rFonts w:ascii="Times New Roman" w:hAnsi="Times New Roman" w:cs="Times New Roman"/>
          <w:sz w:val="24"/>
          <w:szCs w:val="24"/>
        </w:rPr>
        <w:t xml:space="preserve">mas </w:t>
      </w:r>
      <w:r w:rsidR="00BA4437" w:rsidRPr="00C336E0">
        <w:rPr>
          <w:rFonts w:ascii="Times New Roman" w:hAnsi="Times New Roman" w:cs="Times New Roman"/>
          <w:sz w:val="24"/>
          <w:szCs w:val="24"/>
        </w:rPr>
        <w:t>sim</w:t>
      </w:r>
      <w:r w:rsidR="002B58BA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Pr="00C336E0">
        <w:rPr>
          <w:rFonts w:ascii="Times New Roman" w:hAnsi="Times New Roman" w:cs="Times New Roman"/>
          <w:sz w:val="24"/>
          <w:szCs w:val="24"/>
        </w:rPr>
        <w:t>que elas mantenham uma relação dialét</w:t>
      </w:r>
      <w:r w:rsidR="00BA4437" w:rsidRPr="00C336E0">
        <w:rPr>
          <w:rFonts w:ascii="Times New Roman" w:hAnsi="Times New Roman" w:cs="Times New Roman"/>
          <w:sz w:val="24"/>
          <w:szCs w:val="24"/>
        </w:rPr>
        <w:t>ica com o princípio formativo docente do C</w:t>
      </w:r>
      <w:r w:rsidRPr="00C336E0">
        <w:rPr>
          <w:rFonts w:ascii="Times New Roman" w:hAnsi="Times New Roman" w:cs="Times New Roman"/>
          <w:sz w:val="24"/>
          <w:szCs w:val="24"/>
        </w:rPr>
        <w:t>urso.</w:t>
      </w:r>
      <w:r w:rsidR="007A6249" w:rsidRPr="00C33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249" w:rsidRPr="00C336E0" w:rsidRDefault="007A6249" w:rsidP="00A53D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AE4" w:rsidRPr="00C336E0" w:rsidRDefault="003B7171" w:rsidP="009E75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E0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AE4AE4" w:rsidRPr="00C336E0" w:rsidRDefault="00AE4AE4" w:rsidP="00E24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F0A" w:rsidRPr="00C336E0" w:rsidRDefault="00AA3F1B" w:rsidP="00FC75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 xml:space="preserve">Conforme nos ensina </w:t>
      </w:r>
      <w:proofErr w:type="spellStart"/>
      <w:r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r w:rsidRPr="00C336E0">
        <w:rPr>
          <w:rFonts w:ascii="Times New Roman" w:hAnsi="Times New Roman" w:cs="Times New Roman"/>
          <w:sz w:val="24"/>
          <w:szCs w:val="24"/>
        </w:rPr>
        <w:t xml:space="preserve"> (1999), assim como o discurso, também uma análise nunca é igual à outra. Inexiste o óbvio, a transparência dos sentidos. Cada gesto de interpretação possibilita um olhar outro, uma (re</w:t>
      </w:r>
      <w:proofErr w:type="gramStart"/>
      <w:r w:rsidRPr="00C336E0">
        <w:rPr>
          <w:rFonts w:ascii="Times New Roman" w:hAnsi="Times New Roman" w:cs="Times New Roman"/>
          <w:sz w:val="24"/>
          <w:szCs w:val="24"/>
        </w:rPr>
        <w:t>)significação</w:t>
      </w:r>
      <w:proofErr w:type="gramEnd"/>
      <w:r w:rsidRPr="00C336E0">
        <w:rPr>
          <w:rFonts w:ascii="Times New Roman" w:hAnsi="Times New Roman" w:cs="Times New Roman"/>
          <w:sz w:val="24"/>
          <w:szCs w:val="24"/>
        </w:rPr>
        <w:t>. E esse foi o nosso particular olhar.</w:t>
      </w:r>
      <w:r w:rsidR="00FC755B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7A6249" w:rsidRPr="00C336E0">
        <w:rPr>
          <w:rFonts w:ascii="Times New Roman" w:hAnsi="Times New Roman" w:cs="Times New Roman"/>
          <w:sz w:val="24"/>
          <w:szCs w:val="24"/>
        </w:rPr>
        <w:t>Sendo assim, d</w:t>
      </w:r>
      <w:r w:rsidR="00FB0F0A" w:rsidRPr="00C336E0">
        <w:rPr>
          <w:rFonts w:ascii="Times New Roman" w:hAnsi="Times New Roman" w:cs="Times New Roman"/>
          <w:sz w:val="24"/>
          <w:szCs w:val="24"/>
        </w:rPr>
        <w:t>e acordo com Petri (2006),</w:t>
      </w:r>
    </w:p>
    <w:p w:rsidR="00FB0F0A" w:rsidRPr="008A7E7C" w:rsidRDefault="00FB0F0A" w:rsidP="00FB0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F0A" w:rsidRPr="00C336E0" w:rsidRDefault="009918B8" w:rsidP="00FB0F0A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336E0">
        <w:rPr>
          <w:rFonts w:ascii="Times New Roman" w:hAnsi="Times New Roman" w:cs="Times New Roman"/>
          <w:sz w:val="20"/>
          <w:szCs w:val="20"/>
        </w:rPr>
        <w:t xml:space="preserve">[...] </w:t>
      </w:r>
      <w:r w:rsidR="00FB0F0A" w:rsidRPr="00C336E0">
        <w:rPr>
          <w:rFonts w:ascii="Times New Roman" w:hAnsi="Times New Roman" w:cs="Times New Roman"/>
          <w:sz w:val="20"/>
          <w:szCs w:val="20"/>
        </w:rPr>
        <w:t>ao analista de discurso não interessa perseguir uma verdade, não interessa propor uma tese originalíssima, mas interessa sim apresentar a singularidade de um olhar atento sobre o objeto de estudo, interessa revelar particularidades que passavam despercebidas, interessa contribuir para a construção do aparato teórico-meto</w:t>
      </w:r>
      <w:r w:rsidR="008A7E7C">
        <w:rPr>
          <w:rFonts w:ascii="Times New Roman" w:hAnsi="Times New Roman" w:cs="Times New Roman"/>
          <w:sz w:val="20"/>
          <w:szCs w:val="20"/>
        </w:rPr>
        <w:t>dológico da AD. (PETRI, 2006, p</w:t>
      </w:r>
      <w:r w:rsidR="00FB0F0A" w:rsidRPr="00C336E0">
        <w:rPr>
          <w:rFonts w:ascii="Times New Roman" w:hAnsi="Times New Roman" w:cs="Times New Roman"/>
          <w:sz w:val="20"/>
          <w:szCs w:val="20"/>
        </w:rPr>
        <w:t>. 192)</w:t>
      </w:r>
    </w:p>
    <w:p w:rsidR="00FB0F0A" w:rsidRPr="00C336E0" w:rsidRDefault="00FB0F0A" w:rsidP="00FB0F0A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87651" w:rsidRPr="00C336E0" w:rsidRDefault="00FB0F0A" w:rsidP="00FB0F0A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  <w:t>Dessa fo</w:t>
      </w:r>
      <w:r w:rsidR="007C6179" w:rsidRPr="00C336E0">
        <w:rPr>
          <w:rFonts w:ascii="Times New Roman" w:hAnsi="Times New Roman" w:cs="Times New Roman"/>
          <w:sz w:val="24"/>
          <w:szCs w:val="24"/>
        </w:rPr>
        <w:t xml:space="preserve">rma, este encaminhamento final, </w:t>
      </w:r>
      <w:r w:rsidRPr="00C336E0">
        <w:rPr>
          <w:rFonts w:ascii="Times New Roman" w:eastAsia="Calibri" w:hAnsi="Times New Roman" w:cs="Times New Roman"/>
          <w:sz w:val="24"/>
          <w:szCs w:val="24"/>
        </w:rPr>
        <w:t>reflexivo da prática</w:t>
      </w:r>
      <w:r w:rsidR="00887651" w:rsidRPr="00C336E0">
        <w:rPr>
          <w:rFonts w:ascii="Times New Roman" w:hAnsi="Times New Roman" w:cs="Times New Roman"/>
          <w:sz w:val="24"/>
          <w:szCs w:val="24"/>
        </w:rPr>
        <w:t xml:space="preserve"> analítica, explica o que </w:t>
      </w:r>
      <w:r w:rsidRPr="00C336E0">
        <w:rPr>
          <w:rFonts w:ascii="Times New Roman" w:eastAsia="Calibri" w:hAnsi="Times New Roman" w:cs="Times New Roman"/>
          <w:sz w:val="24"/>
          <w:szCs w:val="24"/>
        </w:rPr>
        <w:t>tal análise representou para a</w:t>
      </w:r>
      <w:r w:rsidR="006E5191" w:rsidRPr="00C336E0">
        <w:rPr>
          <w:rFonts w:ascii="Times New Roman" w:eastAsia="Calibri" w:hAnsi="Times New Roman" w:cs="Times New Roman"/>
          <w:sz w:val="24"/>
          <w:szCs w:val="24"/>
        </w:rPr>
        <w:t>s</w:t>
      </w:r>
      <w:r w:rsidRPr="00C336E0">
        <w:rPr>
          <w:rFonts w:ascii="Times New Roman" w:eastAsia="Calibri" w:hAnsi="Times New Roman" w:cs="Times New Roman"/>
          <w:sz w:val="24"/>
          <w:szCs w:val="24"/>
        </w:rPr>
        <w:t xml:space="preserve"> analista</w:t>
      </w:r>
      <w:r w:rsidR="006E5191" w:rsidRPr="00C336E0">
        <w:rPr>
          <w:rFonts w:ascii="Times New Roman" w:eastAsia="Calibri" w:hAnsi="Times New Roman" w:cs="Times New Roman"/>
          <w:sz w:val="24"/>
          <w:szCs w:val="24"/>
        </w:rPr>
        <w:t>s</w:t>
      </w:r>
      <w:r w:rsidR="007C6179" w:rsidRPr="00C336E0">
        <w:rPr>
          <w:rFonts w:ascii="Times New Roman" w:hAnsi="Times New Roman" w:cs="Times New Roman"/>
          <w:sz w:val="24"/>
          <w:szCs w:val="24"/>
        </w:rPr>
        <w:t>.</w:t>
      </w:r>
      <w:r w:rsidR="00887651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7C6179" w:rsidRPr="00C336E0">
        <w:rPr>
          <w:rFonts w:ascii="Times New Roman" w:hAnsi="Times New Roman" w:cs="Times New Roman"/>
          <w:sz w:val="24"/>
          <w:szCs w:val="24"/>
        </w:rPr>
        <w:t>Com isso, analisamos e refletimos</w:t>
      </w:r>
      <w:r w:rsidR="00887651" w:rsidRPr="00C336E0">
        <w:rPr>
          <w:rFonts w:ascii="Times New Roman" w:hAnsi="Times New Roman" w:cs="Times New Roman"/>
          <w:sz w:val="24"/>
          <w:szCs w:val="24"/>
        </w:rPr>
        <w:t xml:space="preserve"> sobre as posições de sujeito presentes no ementário da disciplina “Oralidade, Leitura e Escrita” do Curso de Pedagogia da UFSM, as</w:t>
      </w:r>
      <w:r w:rsidR="009918B8" w:rsidRPr="00C336E0">
        <w:rPr>
          <w:rFonts w:ascii="Times New Roman" w:hAnsi="Times New Roman" w:cs="Times New Roman"/>
          <w:sz w:val="24"/>
          <w:szCs w:val="24"/>
        </w:rPr>
        <w:t>sim como, do objetivo geral do C</w:t>
      </w:r>
      <w:r w:rsidR="00887651" w:rsidRPr="00C336E0">
        <w:rPr>
          <w:rFonts w:ascii="Times New Roman" w:hAnsi="Times New Roman" w:cs="Times New Roman"/>
          <w:sz w:val="24"/>
          <w:szCs w:val="24"/>
        </w:rPr>
        <w:t>urso.</w:t>
      </w:r>
    </w:p>
    <w:p w:rsidR="00887651" w:rsidRPr="00C336E0" w:rsidRDefault="00887651" w:rsidP="00FB0F0A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  <w:t>Portanto, ao partirmos do pressuposto de que o sujeito se constitui a partir de uma formação ideológica</w:t>
      </w:r>
      <w:r w:rsidR="00800BEC" w:rsidRPr="00C336E0">
        <w:rPr>
          <w:rFonts w:ascii="Times New Roman" w:hAnsi="Times New Roman" w:cs="Times New Roman"/>
          <w:sz w:val="24"/>
          <w:szCs w:val="24"/>
        </w:rPr>
        <w:t xml:space="preserve"> é que compreendemos a</w:t>
      </w:r>
      <w:r w:rsidR="00FC755B" w:rsidRPr="00C336E0">
        <w:rPr>
          <w:rFonts w:ascii="Times New Roman" w:hAnsi="Times New Roman" w:cs="Times New Roman"/>
          <w:sz w:val="24"/>
          <w:szCs w:val="24"/>
        </w:rPr>
        <w:t>s posições</w:t>
      </w:r>
      <w:r w:rsidR="00800BEC" w:rsidRPr="00C336E0">
        <w:rPr>
          <w:rFonts w:ascii="Times New Roman" w:hAnsi="Times New Roman" w:cs="Times New Roman"/>
          <w:sz w:val="24"/>
          <w:szCs w:val="24"/>
        </w:rPr>
        <w:t>-sujeito presentes na disciplina e no curso. Ou seja, identificamos com esta análise diferentes sujeitos, em que o sujeito presente no objetivo geral do curso difere do sujeito presente no ementário da disciplina.</w:t>
      </w:r>
    </w:p>
    <w:p w:rsidR="003C5C22" w:rsidRPr="00C336E0" w:rsidRDefault="003C5C22" w:rsidP="00FB0F0A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</w:r>
      <w:r w:rsidR="00FC755B" w:rsidRPr="00C336E0">
        <w:rPr>
          <w:rFonts w:ascii="Times New Roman" w:hAnsi="Times New Roman" w:cs="Times New Roman"/>
          <w:sz w:val="24"/>
          <w:szCs w:val="24"/>
        </w:rPr>
        <w:t>Assim, c</w:t>
      </w:r>
      <w:r w:rsidRPr="00C336E0">
        <w:rPr>
          <w:rFonts w:ascii="Times New Roman" w:hAnsi="Times New Roman" w:cs="Times New Roman"/>
          <w:sz w:val="24"/>
          <w:szCs w:val="24"/>
        </w:rPr>
        <w:t>oncordamo</w:t>
      </w:r>
      <w:r w:rsidR="009918B8" w:rsidRPr="00C336E0">
        <w:rPr>
          <w:rFonts w:ascii="Times New Roman" w:hAnsi="Times New Roman" w:cs="Times New Roman"/>
          <w:sz w:val="24"/>
          <w:szCs w:val="24"/>
        </w:rPr>
        <w:t xml:space="preserve">s com </w:t>
      </w:r>
      <w:proofErr w:type="spellStart"/>
      <w:r w:rsidR="009918B8"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r w:rsidR="009918B8" w:rsidRPr="00C336E0">
        <w:rPr>
          <w:rFonts w:ascii="Times New Roman" w:hAnsi="Times New Roman" w:cs="Times New Roman"/>
          <w:sz w:val="24"/>
          <w:szCs w:val="24"/>
        </w:rPr>
        <w:t xml:space="preserve"> (2012) </w:t>
      </w:r>
      <w:r w:rsidR="00FC755B" w:rsidRPr="00C336E0">
        <w:rPr>
          <w:rFonts w:ascii="Times New Roman" w:hAnsi="Times New Roman" w:cs="Times New Roman"/>
          <w:sz w:val="24"/>
          <w:szCs w:val="24"/>
        </w:rPr>
        <w:t xml:space="preserve">quando afirma </w:t>
      </w:r>
      <w:proofErr w:type="gramStart"/>
      <w:r w:rsidR="009918B8" w:rsidRPr="00C336E0">
        <w:rPr>
          <w:rFonts w:ascii="Times New Roman" w:hAnsi="Times New Roman" w:cs="Times New Roman"/>
          <w:sz w:val="24"/>
          <w:szCs w:val="24"/>
        </w:rPr>
        <w:t>que</w:t>
      </w:r>
      <w:proofErr w:type="gramEnd"/>
    </w:p>
    <w:p w:rsidR="003C5C22" w:rsidRPr="00C336E0" w:rsidRDefault="003C5C22" w:rsidP="00FB0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C22" w:rsidRPr="00C336E0" w:rsidRDefault="003C5C22" w:rsidP="003C5C22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336E0">
        <w:rPr>
          <w:rFonts w:ascii="Times New Roman" w:hAnsi="Times New Roman" w:cs="Times New Roman"/>
          <w:sz w:val="20"/>
          <w:szCs w:val="20"/>
        </w:rPr>
        <w:t xml:space="preserve">[...] a particularidade do método em análise de discurso, também vista no que significa </w:t>
      </w:r>
      <w:r w:rsidR="00493152" w:rsidRPr="00C336E0">
        <w:rPr>
          <w:rFonts w:ascii="Times New Roman" w:hAnsi="Times New Roman" w:cs="Times New Roman"/>
          <w:sz w:val="20"/>
          <w:szCs w:val="20"/>
        </w:rPr>
        <w:t>entremeio</w:t>
      </w:r>
      <w:r w:rsidR="008E469A" w:rsidRPr="00C336E0">
        <w:rPr>
          <w:rStyle w:val="Refdenotaderodap"/>
          <w:rFonts w:ascii="Times New Roman" w:hAnsi="Times New Roman" w:cs="Times New Roman"/>
          <w:sz w:val="20"/>
          <w:szCs w:val="20"/>
        </w:rPr>
        <w:footnoteReference w:id="11"/>
      </w:r>
      <w:r w:rsidR="00493152" w:rsidRPr="00C336E0">
        <w:rPr>
          <w:rFonts w:ascii="Times New Roman" w:hAnsi="Times New Roman" w:cs="Times New Roman"/>
          <w:sz w:val="20"/>
          <w:szCs w:val="20"/>
        </w:rPr>
        <w:t>,</w:t>
      </w:r>
      <w:r w:rsidRPr="00C336E0">
        <w:rPr>
          <w:rFonts w:ascii="Times New Roman" w:hAnsi="Times New Roman" w:cs="Times New Roman"/>
          <w:sz w:val="20"/>
          <w:szCs w:val="20"/>
        </w:rPr>
        <w:t xml:space="preserve"> é a de ser aberto, dinâmico (não positivista), não sendo tomado como aplicação automática da teoria, mas como </w:t>
      </w:r>
      <w:r w:rsidRPr="00C336E0">
        <w:rPr>
          <w:rFonts w:ascii="Times New Roman" w:hAnsi="Times New Roman" w:cs="Times New Roman"/>
          <w:i/>
          <w:sz w:val="20"/>
          <w:szCs w:val="20"/>
        </w:rPr>
        <w:t>mediação</w:t>
      </w:r>
      <w:r w:rsidRPr="00C336E0">
        <w:rPr>
          <w:rFonts w:ascii="Times New Roman" w:hAnsi="Times New Roman" w:cs="Times New Roman"/>
          <w:sz w:val="20"/>
          <w:szCs w:val="20"/>
        </w:rPr>
        <w:t xml:space="preserve"> entre teoria e análise, na busca dos procedimentos próprios ao objeto que se analisa. (ORLANDI, 2012, p. 12</w:t>
      </w:r>
      <w:r w:rsidR="00343012" w:rsidRPr="00C336E0">
        <w:rPr>
          <w:rFonts w:ascii="Times New Roman" w:hAnsi="Times New Roman" w:cs="Times New Roman"/>
          <w:sz w:val="20"/>
          <w:szCs w:val="20"/>
        </w:rPr>
        <w:t>, grifos da autora</w:t>
      </w:r>
      <w:proofErr w:type="gramStart"/>
      <w:r w:rsidRPr="00C336E0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3C5C22" w:rsidRPr="00C336E0" w:rsidRDefault="003C5C22" w:rsidP="003C5C22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7041B" w:rsidRPr="00C336E0" w:rsidRDefault="00800BEC" w:rsidP="00FB0F0A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</w:r>
      <w:r w:rsidR="00842580" w:rsidRPr="00C336E0">
        <w:rPr>
          <w:rFonts w:ascii="Times New Roman" w:hAnsi="Times New Roman" w:cs="Times New Roman"/>
          <w:sz w:val="24"/>
          <w:szCs w:val="24"/>
        </w:rPr>
        <w:t>C</w:t>
      </w:r>
      <w:r w:rsidRPr="00C336E0">
        <w:rPr>
          <w:rFonts w:ascii="Times New Roman" w:hAnsi="Times New Roman" w:cs="Times New Roman"/>
          <w:sz w:val="24"/>
          <w:szCs w:val="24"/>
        </w:rPr>
        <w:t>oncluímos</w:t>
      </w:r>
      <w:r w:rsidR="00842580" w:rsidRPr="00C336E0">
        <w:rPr>
          <w:rFonts w:ascii="Times New Roman" w:hAnsi="Times New Roman" w:cs="Times New Roman"/>
          <w:sz w:val="24"/>
          <w:szCs w:val="24"/>
        </w:rPr>
        <w:t>, assim</w:t>
      </w:r>
      <w:r w:rsidR="003C5C22" w:rsidRPr="00C336E0">
        <w:rPr>
          <w:rFonts w:ascii="Times New Roman" w:hAnsi="Times New Roman" w:cs="Times New Roman"/>
          <w:sz w:val="24"/>
          <w:szCs w:val="24"/>
        </w:rPr>
        <w:t>,</w:t>
      </w:r>
      <w:r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842580" w:rsidRPr="00C336E0">
        <w:rPr>
          <w:rFonts w:ascii="Times New Roman" w:hAnsi="Times New Roman" w:cs="Times New Roman"/>
          <w:sz w:val="24"/>
          <w:szCs w:val="24"/>
        </w:rPr>
        <w:t>que esta é</w:t>
      </w:r>
      <w:r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7C6179" w:rsidRPr="00C336E0">
        <w:rPr>
          <w:rFonts w:ascii="Times New Roman" w:hAnsi="Times New Roman" w:cs="Times New Roman"/>
          <w:sz w:val="24"/>
          <w:szCs w:val="24"/>
        </w:rPr>
        <w:t>uma posição-s</w:t>
      </w:r>
      <w:r w:rsidR="003C5C22" w:rsidRPr="00C336E0">
        <w:rPr>
          <w:rFonts w:ascii="Times New Roman" w:hAnsi="Times New Roman" w:cs="Times New Roman"/>
          <w:sz w:val="24"/>
          <w:szCs w:val="24"/>
        </w:rPr>
        <w:t xml:space="preserve">ujeito incômoda e </w:t>
      </w:r>
      <w:r w:rsidR="00842580" w:rsidRPr="00C336E0">
        <w:rPr>
          <w:rFonts w:ascii="Times New Roman" w:hAnsi="Times New Roman" w:cs="Times New Roman"/>
          <w:sz w:val="24"/>
          <w:szCs w:val="24"/>
        </w:rPr>
        <w:t>contraditória, tendo em vista que</w:t>
      </w:r>
      <w:r w:rsidR="003C5C22" w:rsidRPr="00C336E0">
        <w:rPr>
          <w:rFonts w:ascii="Times New Roman" w:hAnsi="Times New Roman" w:cs="Times New Roman"/>
          <w:sz w:val="24"/>
          <w:szCs w:val="24"/>
        </w:rPr>
        <w:t>, n</w:t>
      </w:r>
      <w:r w:rsidRPr="00C336E0">
        <w:rPr>
          <w:rFonts w:ascii="Times New Roman" w:hAnsi="Times New Roman" w:cs="Times New Roman"/>
          <w:sz w:val="24"/>
          <w:szCs w:val="24"/>
        </w:rPr>
        <w:t>o objetivo geral do Curso de Pedagogia</w:t>
      </w:r>
      <w:r w:rsidR="00842580" w:rsidRPr="00C336E0">
        <w:rPr>
          <w:rFonts w:ascii="Times New Roman" w:hAnsi="Times New Roman" w:cs="Times New Roman"/>
          <w:sz w:val="24"/>
          <w:szCs w:val="24"/>
        </w:rPr>
        <w:t>,</w:t>
      </w:r>
      <w:r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7C6179" w:rsidRPr="00C336E0">
        <w:rPr>
          <w:rFonts w:ascii="Times New Roman" w:hAnsi="Times New Roman" w:cs="Times New Roman"/>
          <w:sz w:val="24"/>
          <w:szCs w:val="24"/>
        </w:rPr>
        <w:t>identificamos</w:t>
      </w:r>
      <w:r w:rsidRPr="00C336E0">
        <w:rPr>
          <w:rFonts w:ascii="Times New Roman" w:hAnsi="Times New Roman" w:cs="Times New Roman"/>
          <w:sz w:val="24"/>
          <w:szCs w:val="24"/>
        </w:rPr>
        <w:t xml:space="preserve"> um sujeit</w:t>
      </w:r>
      <w:r w:rsidR="007C6179" w:rsidRPr="00C336E0">
        <w:rPr>
          <w:rFonts w:ascii="Times New Roman" w:hAnsi="Times New Roman" w:cs="Times New Roman"/>
          <w:sz w:val="24"/>
          <w:szCs w:val="24"/>
        </w:rPr>
        <w:t xml:space="preserve">o-professor, </w:t>
      </w:r>
      <w:r w:rsidRPr="00C336E0">
        <w:rPr>
          <w:rFonts w:ascii="Times New Roman" w:hAnsi="Times New Roman" w:cs="Times New Roman"/>
          <w:sz w:val="24"/>
          <w:szCs w:val="24"/>
        </w:rPr>
        <w:t xml:space="preserve">que </w:t>
      </w:r>
      <w:r w:rsidRPr="00C336E0">
        <w:rPr>
          <w:rFonts w:ascii="Times New Roman" w:hAnsi="Times New Roman" w:cs="Times New Roman"/>
          <w:sz w:val="24"/>
          <w:szCs w:val="24"/>
        </w:rPr>
        <w:lastRenderedPageBreak/>
        <w:t>supõe um docente em formação, enquanto que</w:t>
      </w:r>
      <w:r w:rsidR="00842580" w:rsidRPr="00C336E0">
        <w:rPr>
          <w:rFonts w:ascii="Times New Roman" w:hAnsi="Times New Roman" w:cs="Times New Roman"/>
          <w:sz w:val="24"/>
          <w:szCs w:val="24"/>
        </w:rPr>
        <w:t>,</w:t>
      </w:r>
      <w:r w:rsidRPr="00C336E0">
        <w:rPr>
          <w:rFonts w:ascii="Times New Roman" w:hAnsi="Times New Roman" w:cs="Times New Roman"/>
          <w:sz w:val="24"/>
          <w:szCs w:val="24"/>
        </w:rPr>
        <w:t xml:space="preserve"> no ementário da disciplina</w:t>
      </w:r>
      <w:r w:rsidR="00842580" w:rsidRPr="00C336E0">
        <w:rPr>
          <w:rFonts w:ascii="Times New Roman" w:hAnsi="Times New Roman" w:cs="Times New Roman"/>
          <w:sz w:val="24"/>
          <w:szCs w:val="24"/>
        </w:rPr>
        <w:t>,</w:t>
      </w:r>
      <w:r w:rsidRPr="00C336E0">
        <w:rPr>
          <w:rFonts w:ascii="Times New Roman" w:hAnsi="Times New Roman" w:cs="Times New Roman"/>
          <w:sz w:val="24"/>
          <w:szCs w:val="24"/>
        </w:rPr>
        <w:t xml:space="preserve"> identificamos um sujeito que apenas adquire informações, que conhece teorias que embasam o processo de construç</w:t>
      </w:r>
      <w:r w:rsidR="007C6179" w:rsidRPr="00C336E0">
        <w:rPr>
          <w:rFonts w:ascii="Times New Roman" w:hAnsi="Times New Roman" w:cs="Times New Roman"/>
          <w:sz w:val="24"/>
          <w:szCs w:val="24"/>
        </w:rPr>
        <w:t xml:space="preserve">ão do conhecimento, </w:t>
      </w:r>
      <w:r w:rsidRPr="00C336E0">
        <w:rPr>
          <w:rFonts w:ascii="Times New Roman" w:hAnsi="Times New Roman" w:cs="Times New Roman"/>
          <w:sz w:val="24"/>
          <w:szCs w:val="24"/>
        </w:rPr>
        <w:t>referentes à aquisição da linguagem escrita</w:t>
      </w:r>
      <w:r w:rsidR="00E7041B" w:rsidRPr="00C336E0">
        <w:rPr>
          <w:rFonts w:ascii="Times New Roman" w:hAnsi="Times New Roman" w:cs="Times New Roman"/>
          <w:sz w:val="24"/>
          <w:szCs w:val="24"/>
        </w:rPr>
        <w:t xml:space="preserve"> e da leitura, porém </w:t>
      </w:r>
      <w:r w:rsidR="00842580" w:rsidRPr="00C336E0">
        <w:rPr>
          <w:rFonts w:ascii="Times New Roman" w:hAnsi="Times New Roman" w:cs="Times New Roman"/>
          <w:sz w:val="24"/>
          <w:szCs w:val="24"/>
        </w:rPr>
        <w:t>ess</w:t>
      </w:r>
      <w:r w:rsidR="007C6179" w:rsidRPr="00C336E0">
        <w:rPr>
          <w:rFonts w:ascii="Times New Roman" w:hAnsi="Times New Roman" w:cs="Times New Roman"/>
          <w:sz w:val="24"/>
          <w:szCs w:val="24"/>
        </w:rPr>
        <w:t>es conhecimentos não preveem</w:t>
      </w:r>
      <w:r w:rsidR="00E7041B" w:rsidRPr="00C336E0">
        <w:rPr>
          <w:rFonts w:ascii="Times New Roman" w:hAnsi="Times New Roman" w:cs="Times New Roman"/>
          <w:sz w:val="24"/>
          <w:szCs w:val="24"/>
        </w:rPr>
        <w:t xml:space="preserve"> possíveis aplicações no fazer docente.</w:t>
      </w:r>
    </w:p>
    <w:p w:rsidR="00E7041B" w:rsidRPr="00C336E0" w:rsidRDefault="00E7041B" w:rsidP="00FB0F0A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  <w:t xml:space="preserve">Nesse sentido, de acordo com </w:t>
      </w:r>
      <w:proofErr w:type="spellStart"/>
      <w:r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r w:rsidRPr="00C336E0">
        <w:rPr>
          <w:rFonts w:ascii="Times New Roman" w:hAnsi="Times New Roman" w:cs="Times New Roman"/>
          <w:sz w:val="24"/>
          <w:szCs w:val="24"/>
        </w:rPr>
        <w:t xml:space="preserve"> (2006), compreendemos que as diferentes posições de sujeito representam as diferentes formações discursivas que </w:t>
      </w:r>
      <w:r w:rsidR="005D0388" w:rsidRPr="00C336E0">
        <w:rPr>
          <w:rFonts w:ascii="Times New Roman" w:hAnsi="Times New Roman" w:cs="Times New Roman"/>
          <w:sz w:val="24"/>
          <w:szCs w:val="24"/>
        </w:rPr>
        <w:t>atravessam a história, pois “</w:t>
      </w:r>
      <w:r w:rsidR="009918B8" w:rsidRPr="00C336E0">
        <w:rPr>
          <w:rFonts w:ascii="Times New Roman" w:hAnsi="Times New Roman" w:cs="Times New Roman"/>
          <w:sz w:val="24"/>
          <w:szCs w:val="24"/>
        </w:rPr>
        <w:t>c</w:t>
      </w:r>
      <w:r w:rsidR="005D0388" w:rsidRPr="00C336E0">
        <w:rPr>
          <w:rFonts w:ascii="Times New Roman" w:hAnsi="Times New Roman" w:cs="Times New Roman"/>
          <w:sz w:val="24"/>
          <w:szCs w:val="24"/>
        </w:rPr>
        <w:t xml:space="preserve">ada texto tem, assim, </w:t>
      </w:r>
      <w:proofErr w:type="gramStart"/>
      <w:r w:rsidR="005D0388" w:rsidRPr="00C336E0">
        <w:rPr>
          <w:rFonts w:ascii="Times New Roman" w:hAnsi="Times New Roman" w:cs="Times New Roman"/>
          <w:sz w:val="24"/>
          <w:szCs w:val="24"/>
        </w:rPr>
        <w:t>uma certa</w:t>
      </w:r>
      <w:proofErr w:type="gramEnd"/>
      <w:r w:rsidR="005D0388" w:rsidRPr="00C336E0">
        <w:rPr>
          <w:rFonts w:ascii="Times New Roman" w:hAnsi="Times New Roman" w:cs="Times New Roman"/>
          <w:sz w:val="24"/>
          <w:szCs w:val="24"/>
        </w:rPr>
        <w:t xml:space="preserve"> unidade discursiva com que ele se inscreve em um tipo de discurso determinado” (ORLANDI, 2006, p. 60).</w:t>
      </w:r>
    </w:p>
    <w:p w:rsidR="00E7041B" w:rsidRPr="00C336E0" w:rsidRDefault="00E7041B" w:rsidP="00FB0F0A">
      <w:pPr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ab/>
      </w:r>
      <w:r w:rsidR="007C6179" w:rsidRPr="00C336E0">
        <w:rPr>
          <w:rFonts w:ascii="Times New Roman" w:hAnsi="Times New Roman" w:cs="Times New Roman"/>
          <w:sz w:val="24"/>
          <w:szCs w:val="24"/>
        </w:rPr>
        <w:t>Portanto, a posição-su</w:t>
      </w:r>
      <w:r w:rsidR="00FC755B" w:rsidRPr="00C336E0">
        <w:rPr>
          <w:rFonts w:ascii="Times New Roman" w:hAnsi="Times New Roman" w:cs="Times New Roman"/>
          <w:sz w:val="24"/>
          <w:szCs w:val="24"/>
        </w:rPr>
        <w:t>jeito existente no objetivo do C</w:t>
      </w:r>
      <w:r w:rsidR="007C6179" w:rsidRPr="00C336E0">
        <w:rPr>
          <w:rFonts w:ascii="Times New Roman" w:hAnsi="Times New Roman" w:cs="Times New Roman"/>
          <w:sz w:val="24"/>
          <w:szCs w:val="24"/>
        </w:rPr>
        <w:t xml:space="preserve">urso possui uma formação histórica e ideológica distinta da posição-sujeito existente no ementário da disciplina, já que identificamos um sujeito-professor e um sujeito que </w:t>
      </w:r>
      <w:r w:rsidRPr="00C336E0">
        <w:rPr>
          <w:rFonts w:ascii="Times New Roman" w:hAnsi="Times New Roman" w:cs="Times New Roman"/>
          <w:sz w:val="24"/>
          <w:szCs w:val="24"/>
        </w:rPr>
        <w:t>apenas conhece teoria</w:t>
      </w:r>
      <w:r w:rsidR="007C6179" w:rsidRPr="00C336E0">
        <w:rPr>
          <w:rFonts w:ascii="Times New Roman" w:hAnsi="Times New Roman" w:cs="Times New Roman"/>
          <w:sz w:val="24"/>
          <w:szCs w:val="24"/>
        </w:rPr>
        <w:t>s</w:t>
      </w:r>
      <w:r w:rsidRPr="00C336E0">
        <w:rPr>
          <w:rFonts w:ascii="Times New Roman" w:hAnsi="Times New Roman" w:cs="Times New Roman"/>
          <w:sz w:val="24"/>
          <w:szCs w:val="24"/>
        </w:rPr>
        <w:t xml:space="preserve"> e não </w:t>
      </w:r>
      <w:r w:rsidR="00FC755B" w:rsidRPr="00C336E0">
        <w:rPr>
          <w:rFonts w:ascii="Times New Roman" w:hAnsi="Times New Roman" w:cs="Times New Roman"/>
          <w:sz w:val="24"/>
          <w:szCs w:val="24"/>
        </w:rPr>
        <w:t>possui condições de aplicá-las</w:t>
      </w:r>
      <w:r w:rsidRPr="00C336E0">
        <w:rPr>
          <w:rFonts w:ascii="Times New Roman" w:hAnsi="Times New Roman" w:cs="Times New Roman"/>
          <w:sz w:val="24"/>
          <w:szCs w:val="24"/>
        </w:rPr>
        <w:t>.</w:t>
      </w:r>
    </w:p>
    <w:p w:rsidR="00FC755B" w:rsidRDefault="001D7847" w:rsidP="00FC75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Por fim, é importante ressaltar que não buscamos fazer juízo de valor c</w:t>
      </w:r>
      <w:r w:rsidR="0091423B" w:rsidRPr="00C336E0">
        <w:rPr>
          <w:rFonts w:ascii="Times New Roman" w:hAnsi="Times New Roman" w:cs="Times New Roman"/>
          <w:sz w:val="24"/>
          <w:szCs w:val="24"/>
        </w:rPr>
        <w:t>om nossa interpretação. Almejamos, sim, que com nosso gesto interpretativo</w:t>
      </w:r>
      <w:r w:rsidRPr="00C336E0">
        <w:rPr>
          <w:rFonts w:ascii="Times New Roman" w:hAnsi="Times New Roman" w:cs="Times New Roman"/>
          <w:sz w:val="24"/>
          <w:szCs w:val="24"/>
        </w:rPr>
        <w:t xml:space="preserve"> tenhamos apresentado subsídios para se repensar o próprio currículo do Curso de Pedagogia da UFSM, ou partir para uma análise mais aprofundada da própria prática dos professores de disciplinas, como a que aqui analisamos – isto é, de cunho linguístico. Por exemplo, uma análise discursiva das narrativas desse</w:t>
      </w:r>
      <w:r w:rsidR="0091423B" w:rsidRPr="00C336E0">
        <w:rPr>
          <w:rFonts w:ascii="Times New Roman" w:hAnsi="Times New Roman" w:cs="Times New Roman"/>
          <w:sz w:val="24"/>
          <w:szCs w:val="24"/>
        </w:rPr>
        <w:t>s</w:t>
      </w:r>
      <w:r w:rsidRPr="00C336E0">
        <w:rPr>
          <w:rFonts w:ascii="Times New Roman" w:hAnsi="Times New Roman" w:cs="Times New Roman"/>
          <w:sz w:val="24"/>
          <w:szCs w:val="24"/>
        </w:rPr>
        <w:t xml:space="preserve"> docentes, buscando vislumbrar o entendimento </w:t>
      </w:r>
      <w:r w:rsidR="0091423B" w:rsidRPr="00C336E0">
        <w:rPr>
          <w:rFonts w:ascii="Times New Roman" w:hAnsi="Times New Roman" w:cs="Times New Roman"/>
          <w:sz w:val="24"/>
          <w:szCs w:val="24"/>
        </w:rPr>
        <w:t xml:space="preserve">que eles depreendem ao entrar em contato com tais objetivos (da disciplina e do Curso), do </w:t>
      </w:r>
      <w:r w:rsidRPr="00C336E0">
        <w:rPr>
          <w:rFonts w:ascii="Times New Roman" w:hAnsi="Times New Roman" w:cs="Times New Roman"/>
          <w:sz w:val="24"/>
          <w:szCs w:val="24"/>
        </w:rPr>
        <w:t xml:space="preserve">que deve ou não ser ensinado nessas disciplinas, </w:t>
      </w:r>
      <w:r w:rsidR="0091423B" w:rsidRPr="00C336E0">
        <w:rPr>
          <w:rFonts w:ascii="Times New Roman" w:hAnsi="Times New Roman" w:cs="Times New Roman"/>
          <w:sz w:val="24"/>
          <w:szCs w:val="24"/>
        </w:rPr>
        <w:t xml:space="preserve">como </w:t>
      </w:r>
      <w:proofErr w:type="gramStart"/>
      <w:r w:rsidR="0091423B" w:rsidRPr="00C336E0">
        <w:rPr>
          <w:rFonts w:ascii="Times New Roman" w:hAnsi="Times New Roman" w:cs="Times New Roman"/>
          <w:sz w:val="24"/>
          <w:szCs w:val="24"/>
        </w:rPr>
        <w:t>acreditam</w:t>
      </w:r>
      <w:proofErr w:type="gramEnd"/>
      <w:r w:rsidR="0091423B" w:rsidRPr="00C336E0">
        <w:rPr>
          <w:rFonts w:ascii="Times New Roman" w:hAnsi="Times New Roman" w:cs="Times New Roman"/>
          <w:sz w:val="24"/>
          <w:szCs w:val="24"/>
        </w:rPr>
        <w:t xml:space="preserve"> que devem abordar tais conhecimentos, etc., </w:t>
      </w:r>
      <w:r w:rsidRPr="00C336E0">
        <w:rPr>
          <w:rFonts w:ascii="Times New Roman" w:hAnsi="Times New Roman" w:cs="Times New Roman"/>
          <w:sz w:val="24"/>
          <w:szCs w:val="24"/>
        </w:rPr>
        <w:t>tendo em vista o perfil do</w:t>
      </w:r>
      <w:r w:rsidR="0091423B" w:rsidRPr="00C336E0">
        <w:rPr>
          <w:rFonts w:ascii="Times New Roman" w:hAnsi="Times New Roman" w:cs="Times New Roman"/>
          <w:sz w:val="24"/>
          <w:szCs w:val="24"/>
        </w:rPr>
        <w:t>cente esperado</w:t>
      </w:r>
      <w:r w:rsidRPr="00C336E0">
        <w:rPr>
          <w:rFonts w:ascii="Times New Roman" w:hAnsi="Times New Roman" w:cs="Times New Roman"/>
          <w:sz w:val="24"/>
          <w:szCs w:val="24"/>
        </w:rPr>
        <w:t xml:space="preserve">. Enfim, estudos que priorizem a qualificação da formação docente dentro do referido Curso – o que pode, inclusive, ser estendido </w:t>
      </w:r>
      <w:r w:rsidR="0091423B" w:rsidRPr="00C336E0">
        <w:rPr>
          <w:rFonts w:ascii="Times New Roman" w:hAnsi="Times New Roman" w:cs="Times New Roman"/>
          <w:sz w:val="24"/>
          <w:szCs w:val="24"/>
        </w:rPr>
        <w:t>a outros cursos de licenciatura, pois acreditamos que essa não seja uma problemática isolada.</w:t>
      </w:r>
    </w:p>
    <w:p w:rsidR="00E24D8C" w:rsidRPr="00C336E0" w:rsidRDefault="00E24D8C" w:rsidP="00FC75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4852" w:rsidRPr="00C336E0" w:rsidRDefault="00E24D8C" w:rsidP="005148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14852" w:rsidRPr="00C336E0" w:rsidRDefault="00514852" w:rsidP="00E24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979" w:rsidRPr="00C336E0" w:rsidRDefault="00E2444B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COURTINE, J.</w:t>
      </w:r>
      <w:r w:rsidR="0092654E" w:rsidRPr="00C336E0">
        <w:rPr>
          <w:rFonts w:ascii="Times New Roman" w:hAnsi="Times New Roman" w:cs="Times New Roman"/>
          <w:sz w:val="24"/>
          <w:szCs w:val="24"/>
        </w:rPr>
        <w:t xml:space="preserve"> J. O chapéu de </w:t>
      </w:r>
      <w:proofErr w:type="spellStart"/>
      <w:r w:rsidR="0092654E" w:rsidRPr="00C336E0">
        <w:rPr>
          <w:rFonts w:ascii="Times New Roman" w:hAnsi="Times New Roman" w:cs="Times New Roman"/>
          <w:sz w:val="24"/>
          <w:szCs w:val="24"/>
        </w:rPr>
        <w:t>Clémentis</w:t>
      </w:r>
      <w:proofErr w:type="spellEnd"/>
      <w:r w:rsidR="0092654E" w:rsidRPr="00C336E0">
        <w:rPr>
          <w:rFonts w:ascii="Times New Roman" w:hAnsi="Times New Roman" w:cs="Times New Roman"/>
          <w:sz w:val="24"/>
          <w:szCs w:val="24"/>
        </w:rPr>
        <w:t xml:space="preserve">. In: </w:t>
      </w:r>
      <w:r w:rsidR="003B7AD5" w:rsidRPr="00C336E0">
        <w:rPr>
          <w:rFonts w:ascii="Times New Roman" w:hAnsi="Times New Roman" w:cs="Times New Roman"/>
          <w:sz w:val="24"/>
          <w:szCs w:val="24"/>
        </w:rPr>
        <w:t>INDURSKY, F.; FERREIRA, M. C. L. (</w:t>
      </w:r>
      <w:proofErr w:type="spellStart"/>
      <w:r w:rsidR="003B7AD5" w:rsidRPr="00C336E0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3B7AD5" w:rsidRPr="00C336E0">
        <w:rPr>
          <w:rFonts w:ascii="Times New Roman" w:hAnsi="Times New Roman" w:cs="Times New Roman"/>
          <w:sz w:val="24"/>
          <w:szCs w:val="24"/>
        </w:rPr>
        <w:t xml:space="preserve">.). </w:t>
      </w:r>
      <w:r w:rsidR="0092654E" w:rsidRPr="00C336E0">
        <w:rPr>
          <w:rFonts w:ascii="Times New Roman" w:hAnsi="Times New Roman" w:cs="Times New Roman"/>
          <w:b/>
          <w:sz w:val="24"/>
          <w:szCs w:val="24"/>
        </w:rPr>
        <w:t>Os múltiplos ter</w:t>
      </w:r>
      <w:r w:rsidRPr="00C336E0">
        <w:rPr>
          <w:rFonts w:ascii="Times New Roman" w:hAnsi="Times New Roman" w:cs="Times New Roman"/>
          <w:b/>
          <w:sz w:val="24"/>
          <w:szCs w:val="24"/>
        </w:rPr>
        <w:t>ritórios da Análise do Discurso</w:t>
      </w:r>
      <w:r w:rsidRPr="00C336E0">
        <w:rPr>
          <w:rFonts w:ascii="Times New Roman" w:hAnsi="Times New Roman" w:cs="Times New Roman"/>
          <w:sz w:val="24"/>
          <w:szCs w:val="24"/>
        </w:rPr>
        <w:t>.</w:t>
      </w:r>
      <w:r w:rsidR="00D73EE9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92654E" w:rsidRPr="00C336E0">
        <w:rPr>
          <w:rFonts w:ascii="Times New Roman" w:hAnsi="Times New Roman" w:cs="Times New Roman"/>
          <w:sz w:val="24"/>
          <w:szCs w:val="24"/>
        </w:rPr>
        <w:t xml:space="preserve">Porto Alegre: Editora Sagra </w:t>
      </w:r>
      <w:proofErr w:type="spellStart"/>
      <w:r w:rsidR="0092654E" w:rsidRPr="00C336E0">
        <w:rPr>
          <w:rFonts w:ascii="Times New Roman" w:hAnsi="Times New Roman" w:cs="Times New Roman"/>
          <w:sz w:val="24"/>
          <w:szCs w:val="24"/>
        </w:rPr>
        <w:t>Luzzatto</w:t>
      </w:r>
      <w:proofErr w:type="spellEnd"/>
      <w:r w:rsidR="0092654E" w:rsidRPr="00C336E0">
        <w:rPr>
          <w:rFonts w:ascii="Times New Roman" w:hAnsi="Times New Roman" w:cs="Times New Roman"/>
          <w:sz w:val="24"/>
          <w:szCs w:val="24"/>
        </w:rPr>
        <w:t>, 1999.</w:t>
      </w:r>
    </w:p>
    <w:p w:rsidR="0092654E" w:rsidRPr="00C336E0" w:rsidRDefault="0092654E" w:rsidP="00E24D8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EE9" w:rsidRPr="00C336E0" w:rsidRDefault="00E2444B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FOUCAULT, M</w:t>
      </w:r>
      <w:r w:rsidR="0092654E" w:rsidRPr="00C336E0">
        <w:rPr>
          <w:rFonts w:ascii="Times New Roman" w:hAnsi="Times New Roman" w:cs="Times New Roman"/>
          <w:sz w:val="24"/>
          <w:szCs w:val="24"/>
        </w:rPr>
        <w:t xml:space="preserve">. </w:t>
      </w:r>
      <w:r w:rsidR="0092654E" w:rsidRPr="00C336E0">
        <w:rPr>
          <w:rFonts w:ascii="Times New Roman" w:hAnsi="Times New Roman" w:cs="Times New Roman"/>
          <w:b/>
          <w:sz w:val="24"/>
          <w:szCs w:val="24"/>
        </w:rPr>
        <w:t xml:space="preserve">A ordem do discurso. </w:t>
      </w:r>
      <w:proofErr w:type="gramStart"/>
      <w:r w:rsidRPr="00C336E0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92654E" w:rsidRPr="00C336E0">
        <w:rPr>
          <w:rFonts w:ascii="Times New Roman" w:hAnsi="Times New Roman" w:cs="Times New Roman"/>
          <w:sz w:val="24"/>
          <w:szCs w:val="24"/>
        </w:rPr>
        <w:t>ed. São Paulo: Loyola, 2001.</w:t>
      </w:r>
    </w:p>
    <w:p w:rsidR="00DC3EE6" w:rsidRPr="00C336E0" w:rsidRDefault="00DC3EE6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6E0" w:rsidRPr="00C336E0" w:rsidRDefault="00C336E0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 xml:space="preserve">GUIMARÃES, Eduardo. </w:t>
      </w:r>
      <w:r w:rsidRPr="00C336E0">
        <w:rPr>
          <w:rFonts w:ascii="Times New Roman" w:hAnsi="Times New Roman" w:cs="Times New Roman"/>
          <w:b/>
          <w:sz w:val="24"/>
          <w:szCs w:val="24"/>
        </w:rPr>
        <w:t>Semântica do Acontecimento:</w:t>
      </w:r>
      <w:r w:rsidRPr="00C336E0">
        <w:rPr>
          <w:rFonts w:ascii="Times New Roman" w:hAnsi="Times New Roman" w:cs="Times New Roman"/>
          <w:sz w:val="24"/>
          <w:szCs w:val="24"/>
        </w:rPr>
        <w:t xml:space="preserve"> um estudo enunciativo da designação. – Campinas, SP: Pontes, 2ª edição, 2005.</w:t>
      </w:r>
    </w:p>
    <w:p w:rsidR="00C336E0" w:rsidRPr="00C336E0" w:rsidRDefault="00C336E0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765" w:rsidRPr="00C336E0" w:rsidRDefault="00E2444B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lastRenderedPageBreak/>
        <w:t>HOFF, B.</w:t>
      </w:r>
      <w:r w:rsidR="00DC3EE6" w:rsidRPr="00C336E0">
        <w:rPr>
          <w:rFonts w:ascii="Times New Roman" w:hAnsi="Times New Roman" w:cs="Times New Roman"/>
          <w:sz w:val="24"/>
          <w:szCs w:val="24"/>
        </w:rPr>
        <w:t xml:space="preserve"> M. E. O </w:t>
      </w:r>
      <w:r w:rsidR="00DC3EE6" w:rsidRPr="00C336E0">
        <w:rPr>
          <w:rFonts w:ascii="Times New Roman" w:hAnsi="Times New Roman" w:cs="Times New Roman"/>
          <w:i/>
          <w:sz w:val="24"/>
          <w:szCs w:val="24"/>
        </w:rPr>
        <w:t>dizer</w:t>
      </w:r>
      <w:r w:rsidR="00DC3EE6" w:rsidRPr="00C336E0">
        <w:rPr>
          <w:rFonts w:ascii="Times New Roman" w:hAnsi="Times New Roman" w:cs="Times New Roman"/>
          <w:sz w:val="24"/>
          <w:szCs w:val="24"/>
        </w:rPr>
        <w:t xml:space="preserve"> da prática do sujeito-professor de língua materna: um estudo discursivo. In: </w:t>
      </w:r>
      <w:r w:rsidR="003B7AD5" w:rsidRPr="00C336E0">
        <w:rPr>
          <w:rFonts w:ascii="Times New Roman" w:hAnsi="Times New Roman" w:cs="Times New Roman"/>
          <w:sz w:val="24"/>
          <w:szCs w:val="24"/>
        </w:rPr>
        <w:t>CORACINI, M. J</w:t>
      </w:r>
      <w:proofErr w:type="gramStart"/>
      <w:r w:rsidR="003B7AD5" w:rsidRPr="00C336E0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="003B7AD5" w:rsidRPr="00C336E0">
        <w:rPr>
          <w:rFonts w:ascii="Times New Roman" w:hAnsi="Times New Roman" w:cs="Times New Roman"/>
          <w:sz w:val="24"/>
          <w:szCs w:val="24"/>
        </w:rPr>
        <w:t xml:space="preserve"> PEREIRA, A. E. (</w:t>
      </w:r>
      <w:proofErr w:type="spellStart"/>
      <w:r w:rsidR="003B7AD5" w:rsidRPr="00C336E0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3B7AD5" w:rsidRPr="00C336E0">
        <w:rPr>
          <w:rFonts w:ascii="Times New Roman" w:hAnsi="Times New Roman" w:cs="Times New Roman"/>
          <w:sz w:val="24"/>
          <w:szCs w:val="24"/>
        </w:rPr>
        <w:t xml:space="preserve">.). </w:t>
      </w:r>
      <w:r w:rsidR="00DC3EE6" w:rsidRPr="00C336E0">
        <w:rPr>
          <w:rFonts w:ascii="Times New Roman" w:hAnsi="Times New Roman" w:cs="Times New Roman"/>
          <w:b/>
          <w:sz w:val="24"/>
          <w:szCs w:val="24"/>
        </w:rPr>
        <w:t>Discurso e sociedade:</w:t>
      </w:r>
      <w:r w:rsidR="00DC3EE6" w:rsidRPr="00C336E0">
        <w:rPr>
          <w:rFonts w:ascii="Times New Roman" w:hAnsi="Times New Roman" w:cs="Times New Roman"/>
          <w:sz w:val="24"/>
          <w:szCs w:val="24"/>
        </w:rPr>
        <w:t xml:space="preserve"> pr</w:t>
      </w:r>
      <w:r w:rsidR="003B7AD5" w:rsidRPr="00C336E0">
        <w:rPr>
          <w:rFonts w:ascii="Times New Roman" w:hAnsi="Times New Roman" w:cs="Times New Roman"/>
          <w:sz w:val="24"/>
          <w:szCs w:val="24"/>
        </w:rPr>
        <w:t xml:space="preserve">áticas em análise do discurso. </w:t>
      </w:r>
      <w:r w:rsidR="00DC3EE6" w:rsidRPr="00C336E0">
        <w:rPr>
          <w:rFonts w:ascii="Times New Roman" w:hAnsi="Times New Roman" w:cs="Times New Roman"/>
          <w:sz w:val="24"/>
          <w:szCs w:val="24"/>
        </w:rPr>
        <w:t>Pelotas: ALAB / EDUCAT, 2001.</w:t>
      </w:r>
    </w:p>
    <w:p w:rsidR="00DC3EE6" w:rsidRPr="00C336E0" w:rsidRDefault="00DC3EE6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852" w:rsidRPr="00C336E0" w:rsidRDefault="00E2444B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MALDIDIER, D</w:t>
      </w:r>
      <w:r w:rsidR="00514852" w:rsidRPr="00C336E0">
        <w:rPr>
          <w:rFonts w:ascii="Times New Roman" w:hAnsi="Times New Roman" w:cs="Times New Roman"/>
          <w:sz w:val="24"/>
          <w:szCs w:val="24"/>
        </w:rPr>
        <w:t xml:space="preserve">. </w:t>
      </w:r>
      <w:r w:rsidR="00514852" w:rsidRPr="00C336E0">
        <w:rPr>
          <w:rFonts w:ascii="Times New Roman" w:hAnsi="Times New Roman" w:cs="Times New Roman"/>
          <w:b/>
          <w:sz w:val="24"/>
          <w:szCs w:val="24"/>
        </w:rPr>
        <w:t>A inquietação do discurso</w:t>
      </w:r>
      <w:r w:rsidR="00514852" w:rsidRPr="00C336E0">
        <w:rPr>
          <w:rFonts w:ascii="Times New Roman" w:hAnsi="Times New Roman" w:cs="Times New Roman"/>
          <w:sz w:val="24"/>
          <w:szCs w:val="24"/>
        </w:rPr>
        <w:t>- (Re</w:t>
      </w:r>
      <w:proofErr w:type="gramStart"/>
      <w:r w:rsidR="00514852" w:rsidRPr="00C336E0">
        <w:rPr>
          <w:rFonts w:ascii="Times New Roman" w:hAnsi="Times New Roman" w:cs="Times New Roman"/>
          <w:sz w:val="24"/>
          <w:szCs w:val="24"/>
        </w:rPr>
        <w:t>)ler</w:t>
      </w:r>
      <w:proofErr w:type="gramEnd"/>
      <w:r w:rsidR="00514852" w:rsidRPr="00C336E0">
        <w:rPr>
          <w:rFonts w:ascii="Times New Roman" w:hAnsi="Times New Roman" w:cs="Times New Roman"/>
          <w:sz w:val="24"/>
          <w:szCs w:val="24"/>
        </w:rPr>
        <w:t xml:space="preserve"> Michel Pêcheux Hoje; tradução </w:t>
      </w:r>
      <w:proofErr w:type="spellStart"/>
      <w:r w:rsidR="00514852" w:rsidRPr="00C336E0">
        <w:rPr>
          <w:rFonts w:ascii="Times New Roman" w:hAnsi="Times New Roman" w:cs="Times New Roman"/>
          <w:sz w:val="24"/>
          <w:szCs w:val="24"/>
        </w:rPr>
        <w:t>Eni</w:t>
      </w:r>
      <w:proofErr w:type="spellEnd"/>
      <w:r w:rsidR="00514852" w:rsidRPr="00C336E0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514852"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r w:rsidR="00514852" w:rsidRPr="00C336E0">
        <w:rPr>
          <w:rFonts w:ascii="Times New Roman" w:hAnsi="Times New Roman" w:cs="Times New Roman"/>
          <w:sz w:val="24"/>
          <w:szCs w:val="24"/>
        </w:rPr>
        <w:t xml:space="preserve"> – Campinas: Pontes,</w:t>
      </w:r>
      <w:r w:rsidR="003B7AD5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514852" w:rsidRPr="00C336E0">
        <w:rPr>
          <w:rFonts w:ascii="Times New Roman" w:hAnsi="Times New Roman" w:cs="Times New Roman"/>
          <w:sz w:val="24"/>
          <w:szCs w:val="24"/>
        </w:rPr>
        <w:t>2003.</w:t>
      </w:r>
    </w:p>
    <w:p w:rsidR="00D73EE9" w:rsidRPr="00C336E0" w:rsidRDefault="00D73EE9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54E" w:rsidRPr="00C336E0" w:rsidRDefault="00E2444B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MAZIÉRE, F</w:t>
      </w:r>
      <w:r w:rsidR="0092654E" w:rsidRPr="00C336E0">
        <w:rPr>
          <w:rFonts w:ascii="Times New Roman" w:hAnsi="Times New Roman" w:cs="Times New Roman"/>
          <w:sz w:val="24"/>
          <w:szCs w:val="24"/>
        </w:rPr>
        <w:t xml:space="preserve">. </w:t>
      </w:r>
      <w:r w:rsidR="0092654E" w:rsidRPr="00C336E0">
        <w:rPr>
          <w:rFonts w:ascii="Times New Roman" w:hAnsi="Times New Roman" w:cs="Times New Roman"/>
          <w:b/>
          <w:sz w:val="24"/>
          <w:szCs w:val="24"/>
        </w:rPr>
        <w:t>A análise d</w:t>
      </w:r>
      <w:r w:rsidR="00D73EE9" w:rsidRPr="00C336E0">
        <w:rPr>
          <w:rFonts w:ascii="Times New Roman" w:hAnsi="Times New Roman" w:cs="Times New Roman"/>
          <w:b/>
          <w:sz w:val="24"/>
          <w:szCs w:val="24"/>
        </w:rPr>
        <w:t>o discurso:</w:t>
      </w:r>
      <w:r w:rsidR="00D73EE9" w:rsidRPr="00C336E0">
        <w:rPr>
          <w:rFonts w:ascii="Times New Roman" w:hAnsi="Times New Roman" w:cs="Times New Roman"/>
          <w:sz w:val="24"/>
          <w:szCs w:val="24"/>
        </w:rPr>
        <w:t xml:space="preserve"> história e práticas; </w:t>
      </w:r>
      <w:r w:rsidR="0092654E" w:rsidRPr="00C336E0">
        <w:rPr>
          <w:rFonts w:ascii="Times New Roman" w:hAnsi="Times New Roman" w:cs="Times New Roman"/>
          <w:sz w:val="24"/>
          <w:szCs w:val="24"/>
        </w:rPr>
        <w:t xml:space="preserve">tradução Marcos </w:t>
      </w:r>
      <w:proofErr w:type="spellStart"/>
      <w:r w:rsidR="0092654E" w:rsidRPr="00C336E0">
        <w:rPr>
          <w:rFonts w:ascii="Times New Roman" w:hAnsi="Times New Roman" w:cs="Times New Roman"/>
          <w:sz w:val="24"/>
          <w:szCs w:val="24"/>
        </w:rPr>
        <w:t>Marcionilo</w:t>
      </w:r>
      <w:proofErr w:type="spellEnd"/>
      <w:r w:rsidR="0092654E" w:rsidRPr="00C336E0">
        <w:rPr>
          <w:rFonts w:ascii="Times New Roman" w:hAnsi="Times New Roman" w:cs="Times New Roman"/>
          <w:sz w:val="24"/>
          <w:szCs w:val="24"/>
        </w:rPr>
        <w:t>. – São Paulo: Parábola Editorial, 2007.</w:t>
      </w:r>
    </w:p>
    <w:p w:rsidR="0092654E" w:rsidRPr="00C336E0" w:rsidRDefault="0092654E" w:rsidP="00E24D8C">
      <w:pPr>
        <w:spacing w:line="480" w:lineRule="auto"/>
        <w:jc w:val="both"/>
        <w:rPr>
          <w:rFonts w:ascii="Times New Roman" w:hAnsi="Times New Roman" w:cs="Times New Roman"/>
        </w:rPr>
      </w:pPr>
    </w:p>
    <w:p w:rsidR="006C3BC7" w:rsidRPr="00C336E0" w:rsidRDefault="006C3BC7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 xml:space="preserve">ORLANDI, E. P. </w:t>
      </w:r>
      <w:r w:rsidRPr="00C336E0">
        <w:rPr>
          <w:rFonts w:ascii="Times New Roman" w:hAnsi="Times New Roman" w:cs="Times New Roman"/>
          <w:b/>
          <w:sz w:val="24"/>
          <w:szCs w:val="24"/>
        </w:rPr>
        <w:t>Análise de Discurso:</w:t>
      </w:r>
      <w:r w:rsidRPr="00C336E0">
        <w:rPr>
          <w:rFonts w:ascii="Times New Roman" w:hAnsi="Times New Roman" w:cs="Times New Roman"/>
          <w:sz w:val="24"/>
          <w:szCs w:val="24"/>
        </w:rPr>
        <w:t xml:space="preserve"> princípios e procedimentos. Campinas, SP: </w:t>
      </w:r>
      <w:proofErr w:type="gramStart"/>
      <w:r w:rsidRPr="00C336E0">
        <w:rPr>
          <w:rFonts w:ascii="Times New Roman" w:hAnsi="Times New Roman" w:cs="Times New Roman"/>
          <w:sz w:val="24"/>
          <w:szCs w:val="24"/>
        </w:rPr>
        <w:t>Pontes Editores, 1999</w:t>
      </w:r>
      <w:proofErr w:type="gramEnd"/>
      <w:r w:rsidRPr="00C336E0">
        <w:rPr>
          <w:rFonts w:ascii="Times New Roman" w:hAnsi="Times New Roman" w:cs="Times New Roman"/>
          <w:sz w:val="24"/>
          <w:szCs w:val="24"/>
        </w:rPr>
        <w:t>.</w:t>
      </w:r>
    </w:p>
    <w:p w:rsidR="006C3BC7" w:rsidRPr="00C336E0" w:rsidRDefault="006C3BC7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BC7" w:rsidRPr="00C336E0" w:rsidRDefault="006C3BC7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979" w:rsidRPr="00C336E0" w:rsidRDefault="006C3BC7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_____________</w:t>
      </w:r>
      <w:r w:rsidR="00B93979" w:rsidRPr="00C336E0">
        <w:rPr>
          <w:rFonts w:ascii="Times New Roman" w:hAnsi="Times New Roman" w:cs="Times New Roman"/>
          <w:sz w:val="24"/>
          <w:szCs w:val="24"/>
        </w:rPr>
        <w:t xml:space="preserve">. </w:t>
      </w:r>
      <w:r w:rsidR="00B93979" w:rsidRPr="00C336E0">
        <w:rPr>
          <w:rFonts w:ascii="Times New Roman" w:hAnsi="Times New Roman" w:cs="Times New Roman"/>
          <w:b/>
          <w:sz w:val="24"/>
          <w:szCs w:val="24"/>
        </w:rPr>
        <w:t>Análise de Discurso:</w:t>
      </w:r>
      <w:r w:rsidR="00B93979" w:rsidRPr="00C336E0">
        <w:rPr>
          <w:rFonts w:ascii="Times New Roman" w:hAnsi="Times New Roman" w:cs="Times New Roman"/>
          <w:sz w:val="24"/>
          <w:szCs w:val="24"/>
        </w:rPr>
        <w:t xml:space="preserve"> princípios e procedimentos. Campinas, SP: </w:t>
      </w:r>
      <w:proofErr w:type="gramStart"/>
      <w:r w:rsidR="00B93979" w:rsidRPr="00C336E0">
        <w:rPr>
          <w:rFonts w:ascii="Times New Roman" w:hAnsi="Times New Roman" w:cs="Times New Roman"/>
          <w:sz w:val="24"/>
          <w:szCs w:val="24"/>
        </w:rPr>
        <w:t>Pontes Editores, 2005</w:t>
      </w:r>
      <w:proofErr w:type="gramEnd"/>
      <w:r w:rsidR="00B93979" w:rsidRPr="00C336E0">
        <w:rPr>
          <w:rFonts w:ascii="Times New Roman" w:hAnsi="Times New Roman" w:cs="Times New Roman"/>
          <w:sz w:val="24"/>
          <w:szCs w:val="24"/>
        </w:rPr>
        <w:t>.</w:t>
      </w:r>
    </w:p>
    <w:p w:rsidR="00B93979" w:rsidRPr="00C336E0" w:rsidRDefault="00B93979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979" w:rsidRPr="00C336E0" w:rsidRDefault="00B93979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softHyphen/>
      </w:r>
      <w:r w:rsidRPr="00C336E0">
        <w:rPr>
          <w:rFonts w:ascii="Times New Roman" w:hAnsi="Times New Roman" w:cs="Times New Roman"/>
          <w:sz w:val="24"/>
          <w:szCs w:val="24"/>
        </w:rPr>
        <w:softHyphen/>
        <w:t>____</w:t>
      </w:r>
      <w:r w:rsidR="006C3BC7" w:rsidRPr="00C336E0">
        <w:rPr>
          <w:rFonts w:ascii="Times New Roman" w:hAnsi="Times New Roman" w:cs="Times New Roman"/>
          <w:sz w:val="24"/>
          <w:szCs w:val="24"/>
        </w:rPr>
        <w:t xml:space="preserve">_________. </w:t>
      </w:r>
      <w:r w:rsidRPr="00C336E0">
        <w:rPr>
          <w:rFonts w:ascii="Times New Roman" w:hAnsi="Times New Roman" w:cs="Times New Roman"/>
          <w:b/>
          <w:sz w:val="24"/>
          <w:szCs w:val="24"/>
        </w:rPr>
        <w:t>Discurso e leitura</w:t>
      </w:r>
      <w:r w:rsidR="002715C0" w:rsidRPr="00C336E0">
        <w:rPr>
          <w:rFonts w:ascii="Times New Roman" w:hAnsi="Times New Roman" w:cs="Times New Roman"/>
          <w:sz w:val="24"/>
          <w:szCs w:val="24"/>
        </w:rPr>
        <w:t xml:space="preserve">. – 7 </w:t>
      </w:r>
      <w:r w:rsidRPr="00C336E0">
        <w:rPr>
          <w:rFonts w:ascii="Times New Roman" w:hAnsi="Times New Roman" w:cs="Times New Roman"/>
          <w:sz w:val="24"/>
          <w:szCs w:val="24"/>
        </w:rPr>
        <w:t>ed. - São Paulo: Co</w:t>
      </w:r>
      <w:r w:rsidR="00101146" w:rsidRPr="00C336E0">
        <w:rPr>
          <w:rFonts w:ascii="Times New Roman" w:hAnsi="Times New Roman" w:cs="Times New Roman"/>
          <w:sz w:val="24"/>
          <w:szCs w:val="24"/>
        </w:rPr>
        <w:t>r</w:t>
      </w:r>
      <w:r w:rsidRPr="00C336E0">
        <w:rPr>
          <w:rFonts w:ascii="Times New Roman" w:hAnsi="Times New Roman" w:cs="Times New Roman"/>
          <w:sz w:val="24"/>
          <w:szCs w:val="24"/>
        </w:rPr>
        <w:t>tez, 2006.</w:t>
      </w:r>
    </w:p>
    <w:p w:rsidR="00B93979" w:rsidRPr="00C336E0" w:rsidRDefault="00B93979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979" w:rsidRPr="00C336E0" w:rsidRDefault="0092654E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____</w:t>
      </w:r>
      <w:r w:rsidR="006C3BC7" w:rsidRPr="00C336E0">
        <w:rPr>
          <w:rFonts w:ascii="Times New Roman" w:hAnsi="Times New Roman" w:cs="Times New Roman"/>
          <w:sz w:val="24"/>
          <w:szCs w:val="24"/>
        </w:rPr>
        <w:t xml:space="preserve">_________. </w:t>
      </w:r>
      <w:r w:rsidRPr="00C336E0">
        <w:rPr>
          <w:rFonts w:ascii="Times New Roman" w:hAnsi="Times New Roman" w:cs="Times New Roman"/>
          <w:b/>
          <w:sz w:val="24"/>
          <w:szCs w:val="24"/>
        </w:rPr>
        <w:t>Discurso em Análise:</w:t>
      </w:r>
      <w:r w:rsidRPr="00C336E0">
        <w:rPr>
          <w:rFonts w:ascii="Times New Roman" w:hAnsi="Times New Roman" w:cs="Times New Roman"/>
          <w:sz w:val="24"/>
          <w:szCs w:val="24"/>
        </w:rPr>
        <w:t xml:space="preserve"> Sujeito, Sentido e Ideologia. Campinas, SP: </w:t>
      </w:r>
      <w:proofErr w:type="gramStart"/>
      <w:r w:rsidRPr="00C336E0">
        <w:rPr>
          <w:rFonts w:ascii="Times New Roman" w:hAnsi="Times New Roman" w:cs="Times New Roman"/>
          <w:sz w:val="24"/>
          <w:szCs w:val="24"/>
        </w:rPr>
        <w:t>Pontes Editores, 2012</w:t>
      </w:r>
      <w:proofErr w:type="gramEnd"/>
      <w:r w:rsidRPr="00C336E0">
        <w:rPr>
          <w:rFonts w:ascii="Times New Roman" w:hAnsi="Times New Roman" w:cs="Times New Roman"/>
          <w:sz w:val="24"/>
          <w:szCs w:val="24"/>
        </w:rPr>
        <w:t>.</w:t>
      </w:r>
    </w:p>
    <w:p w:rsidR="0092654E" w:rsidRPr="00C336E0" w:rsidRDefault="0092654E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FC6" w:rsidRPr="00C336E0" w:rsidRDefault="00B90FC6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PÊCHEUX, M.; FUCHS, C. A propósito da Análise Automática do Discurso: atualização e perspectivas</w:t>
      </w:r>
      <w:r w:rsidR="00D73EE9" w:rsidRPr="00C336E0">
        <w:rPr>
          <w:rFonts w:ascii="Times New Roman" w:hAnsi="Times New Roman" w:cs="Times New Roman"/>
          <w:sz w:val="24"/>
          <w:szCs w:val="24"/>
        </w:rPr>
        <w:t xml:space="preserve"> (1975)</w:t>
      </w:r>
      <w:r w:rsidRPr="00C336E0">
        <w:rPr>
          <w:rFonts w:ascii="Times New Roman" w:hAnsi="Times New Roman" w:cs="Times New Roman"/>
          <w:sz w:val="24"/>
          <w:szCs w:val="24"/>
        </w:rPr>
        <w:t xml:space="preserve">. In: </w:t>
      </w:r>
      <w:r w:rsidR="002715C0" w:rsidRPr="00C336E0">
        <w:rPr>
          <w:rFonts w:ascii="Times New Roman" w:hAnsi="Times New Roman" w:cs="Times New Roman"/>
          <w:sz w:val="24"/>
          <w:szCs w:val="24"/>
        </w:rPr>
        <w:t xml:space="preserve">GADET, F.; HAK, T. </w:t>
      </w:r>
      <w:r w:rsidRPr="00C336E0">
        <w:rPr>
          <w:rFonts w:ascii="Times New Roman" w:hAnsi="Times New Roman" w:cs="Times New Roman"/>
          <w:b/>
          <w:sz w:val="24"/>
          <w:szCs w:val="24"/>
        </w:rPr>
        <w:t>Por uma Análise Automática do Discurso:</w:t>
      </w:r>
      <w:r w:rsidRPr="00C336E0">
        <w:rPr>
          <w:rFonts w:ascii="Times New Roman" w:hAnsi="Times New Roman" w:cs="Times New Roman"/>
          <w:sz w:val="24"/>
          <w:szCs w:val="24"/>
        </w:rPr>
        <w:t xml:space="preserve"> uma int</w:t>
      </w:r>
      <w:r w:rsidR="00D73EE9" w:rsidRPr="00C336E0">
        <w:rPr>
          <w:rFonts w:ascii="Times New Roman" w:hAnsi="Times New Roman" w:cs="Times New Roman"/>
          <w:sz w:val="24"/>
          <w:szCs w:val="24"/>
        </w:rPr>
        <w:t>rodução à obra de Michel Pêcheu</w:t>
      </w:r>
      <w:r w:rsidR="002715C0" w:rsidRPr="00C336E0">
        <w:rPr>
          <w:rFonts w:ascii="Times New Roman" w:hAnsi="Times New Roman" w:cs="Times New Roman"/>
          <w:sz w:val="24"/>
          <w:szCs w:val="24"/>
        </w:rPr>
        <w:t>x.</w:t>
      </w:r>
      <w:r w:rsidRPr="00C336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36E0">
        <w:rPr>
          <w:rFonts w:ascii="Times New Roman" w:hAnsi="Times New Roman" w:cs="Times New Roman"/>
          <w:sz w:val="24"/>
          <w:szCs w:val="24"/>
        </w:rPr>
        <w:t>trad</w:t>
      </w:r>
      <w:r w:rsidR="00625710" w:rsidRPr="00C336E0">
        <w:rPr>
          <w:rFonts w:ascii="Times New Roman" w:hAnsi="Times New Roman" w:cs="Times New Roman"/>
          <w:sz w:val="24"/>
          <w:szCs w:val="24"/>
        </w:rPr>
        <w:t>utores</w:t>
      </w:r>
      <w:proofErr w:type="gramEnd"/>
      <w:r w:rsidR="00625710"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Pr="00C336E0">
        <w:rPr>
          <w:rFonts w:ascii="Times New Roman" w:hAnsi="Times New Roman" w:cs="Times New Roman"/>
          <w:sz w:val="24"/>
          <w:szCs w:val="24"/>
        </w:rPr>
        <w:t>Bethania S. Mariani... [</w:t>
      </w:r>
      <w:proofErr w:type="gramStart"/>
      <w:r w:rsidRPr="00C336E0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C336E0">
        <w:rPr>
          <w:rFonts w:ascii="Times New Roman" w:hAnsi="Times New Roman" w:cs="Times New Roman"/>
          <w:sz w:val="24"/>
          <w:szCs w:val="24"/>
        </w:rPr>
        <w:t xml:space="preserve"> al.] -- 3. </w:t>
      </w:r>
      <w:proofErr w:type="gramStart"/>
      <w:r w:rsidRPr="00C336E0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C336E0">
        <w:rPr>
          <w:rFonts w:ascii="Times New Roman" w:hAnsi="Times New Roman" w:cs="Times New Roman"/>
          <w:sz w:val="24"/>
          <w:szCs w:val="24"/>
        </w:rPr>
        <w:t xml:space="preserve"> </w:t>
      </w:r>
      <w:r w:rsidR="00625710" w:rsidRPr="00C336E0">
        <w:rPr>
          <w:rFonts w:ascii="Times New Roman" w:hAnsi="Times New Roman" w:cs="Times New Roman"/>
          <w:sz w:val="24"/>
          <w:szCs w:val="24"/>
        </w:rPr>
        <w:t>--</w:t>
      </w:r>
      <w:r w:rsidRPr="00C336E0">
        <w:rPr>
          <w:rFonts w:ascii="Times New Roman" w:hAnsi="Times New Roman" w:cs="Times New Roman"/>
          <w:sz w:val="24"/>
          <w:szCs w:val="24"/>
        </w:rPr>
        <w:t xml:space="preserve"> Campinas, SP: Editora da Unicamp, 1997.</w:t>
      </w:r>
    </w:p>
    <w:p w:rsidR="00B90FC6" w:rsidRPr="00C336E0" w:rsidRDefault="00B90FC6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FC6" w:rsidRPr="00C336E0" w:rsidRDefault="00E2444B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PÊCHEUX, M</w:t>
      </w:r>
      <w:r w:rsidR="00B90FC6" w:rsidRPr="00C336E0">
        <w:rPr>
          <w:rFonts w:ascii="Times New Roman" w:hAnsi="Times New Roman" w:cs="Times New Roman"/>
          <w:sz w:val="24"/>
          <w:szCs w:val="24"/>
        </w:rPr>
        <w:t>.</w:t>
      </w:r>
      <w:r w:rsidR="00B90FC6" w:rsidRPr="00C336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B90FC6" w:rsidRPr="00C336E0">
        <w:rPr>
          <w:rFonts w:ascii="Times New Roman" w:hAnsi="Times New Roman" w:cs="Times New Roman"/>
          <w:b/>
          <w:bCs/>
          <w:sz w:val="24"/>
          <w:szCs w:val="24"/>
        </w:rPr>
        <w:t>Semântica e discurso:</w:t>
      </w:r>
      <w:r w:rsidR="00B90FC6" w:rsidRPr="00C336E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B90FC6" w:rsidRPr="00C336E0">
        <w:rPr>
          <w:rFonts w:ascii="Times New Roman" w:hAnsi="Times New Roman" w:cs="Times New Roman"/>
          <w:sz w:val="24"/>
          <w:szCs w:val="24"/>
        </w:rPr>
        <w:t>u</w:t>
      </w:r>
      <w:r w:rsidR="00625710" w:rsidRPr="00C336E0">
        <w:rPr>
          <w:rFonts w:ascii="Times New Roman" w:hAnsi="Times New Roman" w:cs="Times New Roman"/>
          <w:sz w:val="24"/>
          <w:szCs w:val="24"/>
        </w:rPr>
        <w:t>ma crítica à afirmação do óbvio</w:t>
      </w:r>
      <w:r w:rsidR="00B90FC6" w:rsidRPr="00C336E0">
        <w:rPr>
          <w:rFonts w:ascii="Times New Roman" w:hAnsi="Times New Roman" w:cs="Times New Roman"/>
          <w:sz w:val="24"/>
          <w:szCs w:val="24"/>
        </w:rPr>
        <w:t xml:space="preserve">; tradução </w:t>
      </w:r>
      <w:proofErr w:type="spellStart"/>
      <w:r w:rsidR="00B90FC6" w:rsidRPr="00C336E0">
        <w:rPr>
          <w:rFonts w:ascii="Times New Roman" w:hAnsi="Times New Roman" w:cs="Times New Roman"/>
          <w:sz w:val="24"/>
          <w:szCs w:val="24"/>
        </w:rPr>
        <w:t>Eni</w:t>
      </w:r>
      <w:proofErr w:type="spellEnd"/>
      <w:r w:rsidR="00B90FC6" w:rsidRPr="00C3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FC6" w:rsidRPr="00C336E0">
        <w:rPr>
          <w:rFonts w:ascii="Times New Roman" w:hAnsi="Times New Roman" w:cs="Times New Roman"/>
          <w:sz w:val="24"/>
          <w:szCs w:val="24"/>
        </w:rPr>
        <w:t>Pulcinelli</w:t>
      </w:r>
      <w:proofErr w:type="spellEnd"/>
      <w:r w:rsidR="00B90FC6" w:rsidRPr="00C3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FC6" w:rsidRPr="00C336E0">
        <w:rPr>
          <w:rFonts w:ascii="Times New Roman" w:hAnsi="Times New Roman" w:cs="Times New Roman"/>
          <w:sz w:val="24"/>
          <w:szCs w:val="24"/>
        </w:rPr>
        <w:t>Orlandi</w:t>
      </w:r>
      <w:proofErr w:type="spellEnd"/>
      <w:r w:rsidR="002715C0" w:rsidRPr="00C336E0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proofErr w:type="gramStart"/>
      <w:r w:rsidR="002715C0" w:rsidRPr="00C336E0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="002715C0" w:rsidRPr="00C336E0">
        <w:rPr>
          <w:rFonts w:ascii="Times New Roman" w:hAnsi="Times New Roman" w:cs="Times New Roman"/>
          <w:sz w:val="24"/>
          <w:szCs w:val="24"/>
        </w:rPr>
        <w:t xml:space="preserve"> al.] -- 3</w:t>
      </w:r>
      <w:r w:rsidR="00B90FC6" w:rsidRPr="00C336E0">
        <w:rPr>
          <w:rFonts w:ascii="Times New Roman" w:hAnsi="Times New Roman" w:cs="Times New Roman"/>
          <w:sz w:val="24"/>
          <w:szCs w:val="24"/>
        </w:rPr>
        <w:t xml:space="preserve"> ed. -- Campinas, SP: Editora da UNICAMP, 1997.</w:t>
      </w:r>
    </w:p>
    <w:p w:rsidR="00B90FC6" w:rsidRPr="00C336E0" w:rsidRDefault="00B90FC6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FC6" w:rsidRPr="00C336E0" w:rsidRDefault="00E2444B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PETRI, V</w:t>
      </w:r>
      <w:r w:rsidR="00B90FC6" w:rsidRPr="00C336E0">
        <w:rPr>
          <w:rFonts w:ascii="Times New Roman" w:hAnsi="Times New Roman" w:cs="Times New Roman"/>
          <w:sz w:val="24"/>
          <w:szCs w:val="24"/>
        </w:rPr>
        <w:t xml:space="preserve">. Michel Pêcheux e a teoria do discurso nos anos 60. </w:t>
      </w:r>
      <w:r w:rsidR="002715C0" w:rsidRPr="00C336E0">
        <w:rPr>
          <w:rFonts w:ascii="Times New Roman" w:hAnsi="Times New Roman" w:cs="Times New Roman"/>
          <w:sz w:val="24"/>
          <w:szCs w:val="24"/>
        </w:rPr>
        <w:t xml:space="preserve">In: </w:t>
      </w:r>
      <w:r w:rsidR="00B90FC6" w:rsidRPr="00C336E0">
        <w:rPr>
          <w:rFonts w:ascii="Times New Roman" w:hAnsi="Times New Roman" w:cs="Times New Roman"/>
          <w:b/>
          <w:sz w:val="24"/>
          <w:szCs w:val="24"/>
        </w:rPr>
        <w:t>Expressão</w:t>
      </w:r>
      <w:r w:rsidR="00B90FC6" w:rsidRPr="00C336E0">
        <w:rPr>
          <w:rFonts w:ascii="Times New Roman" w:hAnsi="Times New Roman" w:cs="Times New Roman"/>
          <w:sz w:val="24"/>
          <w:szCs w:val="24"/>
        </w:rPr>
        <w:t xml:space="preserve"> – Revista de Centro de Artes e Letras. Santa Maria: UFSM, (2), Jul/Dez. 2006</w:t>
      </w:r>
      <w:r w:rsidR="00D73EE9" w:rsidRPr="00C336E0">
        <w:rPr>
          <w:rFonts w:ascii="Times New Roman" w:hAnsi="Times New Roman" w:cs="Times New Roman"/>
          <w:sz w:val="24"/>
          <w:szCs w:val="24"/>
        </w:rPr>
        <w:t>.</w:t>
      </w:r>
    </w:p>
    <w:p w:rsidR="00D73EE9" w:rsidRPr="00C336E0" w:rsidRDefault="00D73EE9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EE9" w:rsidRPr="00C336E0" w:rsidRDefault="00D73EE9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>UNIVERSIDADE FEDE</w:t>
      </w:r>
      <w:r w:rsidR="008E1712" w:rsidRPr="00C336E0">
        <w:rPr>
          <w:rFonts w:ascii="Times New Roman" w:hAnsi="Times New Roman" w:cs="Times New Roman"/>
          <w:sz w:val="24"/>
          <w:szCs w:val="24"/>
        </w:rPr>
        <w:t>RAL DE SANTA</w:t>
      </w:r>
      <w:r w:rsidR="009F6795" w:rsidRPr="00C336E0">
        <w:rPr>
          <w:rFonts w:ascii="Times New Roman" w:hAnsi="Times New Roman" w:cs="Times New Roman"/>
          <w:sz w:val="24"/>
          <w:szCs w:val="24"/>
        </w:rPr>
        <w:t xml:space="preserve"> MARIA. UFSM- </w:t>
      </w:r>
      <w:proofErr w:type="gramStart"/>
      <w:r w:rsidR="009F6795" w:rsidRPr="00C336E0">
        <w:rPr>
          <w:rFonts w:ascii="Times New Roman" w:hAnsi="Times New Roman" w:cs="Times New Roman"/>
          <w:b/>
          <w:sz w:val="24"/>
          <w:szCs w:val="24"/>
        </w:rPr>
        <w:t>Pedagogia Diurno</w:t>
      </w:r>
      <w:proofErr w:type="gramEnd"/>
      <w:r w:rsidR="009F6795" w:rsidRPr="00C336E0">
        <w:rPr>
          <w:rFonts w:ascii="Times New Roman" w:hAnsi="Times New Roman" w:cs="Times New Roman"/>
          <w:sz w:val="24"/>
          <w:szCs w:val="24"/>
        </w:rPr>
        <w:t xml:space="preserve">. Santa Maria, 2016. Disponível em: </w:t>
      </w:r>
      <w:r w:rsidR="00E2444B" w:rsidRPr="00C336E0">
        <w:rPr>
          <w:rFonts w:ascii="Times New Roman" w:hAnsi="Times New Roman" w:cs="Times New Roman"/>
          <w:sz w:val="24"/>
          <w:szCs w:val="24"/>
        </w:rPr>
        <w:t>&lt;</w:t>
      </w:r>
      <w:hyperlink r:id="rId8" w:history="1">
        <w:r w:rsidR="009F6795" w:rsidRPr="00C336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http://w3.ufsm.br/ce/index.php/graduacao/pedagogia-diurno</w:t>
        </w:r>
      </w:hyperlink>
      <w:r w:rsidR="00E2444B" w:rsidRPr="00C336E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="009F6795" w:rsidRPr="00C336E0">
        <w:rPr>
          <w:rFonts w:ascii="Times New Roman" w:hAnsi="Times New Roman" w:cs="Times New Roman"/>
          <w:sz w:val="24"/>
          <w:szCs w:val="24"/>
        </w:rPr>
        <w:t>.</w:t>
      </w:r>
      <w:r w:rsidR="00E2444B" w:rsidRPr="00C336E0">
        <w:rPr>
          <w:rFonts w:ascii="Times New Roman" w:hAnsi="Times New Roman" w:cs="Times New Roman"/>
          <w:sz w:val="24"/>
          <w:szCs w:val="24"/>
        </w:rPr>
        <w:t xml:space="preserve"> Acesso em: </w:t>
      </w:r>
      <w:proofErr w:type="gramStart"/>
      <w:r w:rsidR="002D3801" w:rsidRPr="00C336E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2444B" w:rsidRPr="00C336E0">
        <w:rPr>
          <w:rFonts w:ascii="Times New Roman" w:hAnsi="Times New Roman" w:cs="Times New Roman"/>
          <w:sz w:val="24"/>
          <w:szCs w:val="24"/>
        </w:rPr>
        <w:t xml:space="preserve"> jun. </w:t>
      </w:r>
      <w:r w:rsidR="002D3801" w:rsidRPr="00C336E0">
        <w:rPr>
          <w:rFonts w:ascii="Times New Roman" w:hAnsi="Times New Roman" w:cs="Times New Roman"/>
          <w:sz w:val="24"/>
          <w:szCs w:val="24"/>
        </w:rPr>
        <w:t>2016</w:t>
      </w:r>
      <w:r w:rsidR="00E2444B" w:rsidRPr="00C336E0">
        <w:rPr>
          <w:rFonts w:ascii="Times New Roman" w:hAnsi="Times New Roman" w:cs="Times New Roman"/>
          <w:sz w:val="24"/>
          <w:szCs w:val="24"/>
        </w:rPr>
        <w:t>.</w:t>
      </w:r>
    </w:p>
    <w:p w:rsidR="009F6795" w:rsidRPr="00C336E0" w:rsidRDefault="009F6795" w:rsidP="00E24D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43" w:rsidRPr="00C336E0" w:rsidRDefault="009F6795" w:rsidP="00E24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E0">
        <w:rPr>
          <w:rFonts w:ascii="Times New Roman" w:hAnsi="Times New Roman" w:cs="Times New Roman"/>
          <w:sz w:val="24"/>
          <w:szCs w:val="24"/>
        </w:rPr>
        <w:t xml:space="preserve">UNIVERSIDADE FEDERAL DE SANTA MARIA. UFSM- </w:t>
      </w:r>
      <w:r w:rsidRPr="00C336E0">
        <w:rPr>
          <w:rFonts w:ascii="Times New Roman" w:hAnsi="Times New Roman" w:cs="Times New Roman"/>
          <w:b/>
          <w:sz w:val="24"/>
          <w:szCs w:val="24"/>
        </w:rPr>
        <w:t>P</w:t>
      </w:r>
      <w:r w:rsidR="002D3801" w:rsidRPr="00C336E0">
        <w:rPr>
          <w:rFonts w:ascii="Times New Roman" w:hAnsi="Times New Roman" w:cs="Times New Roman"/>
          <w:b/>
          <w:sz w:val="24"/>
          <w:szCs w:val="24"/>
        </w:rPr>
        <w:t>ortal do Ementário</w:t>
      </w:r>
      <w:r w:rsidR="002D3801" w:rsidRPr="00C336E0">
        <w:rPr>
          <w:rFonts w:ascii="Times New Roman" w:hAnsi="Times New Roman" w:cs="Times New Roman"/>
          <w:sz w:val="24"/>
          <w:szCs w:val="24"/>
        </w:rPr>
        <w:t>. Santa Maria, 2016</w:t>
      </w:r>
      <w:r w:rsidRPr="00C336E0">
        <w:rPr>
          <w:rFonts w:ascii="Times New Roman" w:hAnsi="Times New Roman" w:cs="Times New Roman"/>
          <w:sz w:val="24"/>
          <w:szCs w:val="24"/>
        </w:rPr>
        <w:t xml:space="preserve">. </w:t>
      </w:r>
      <w:r w:rsidR="002D3801" w:rsidRPr="00C336E0"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E2444B" w:rsidRPr="00C336E0">
        <w:rPr>
          <w:rFonts w:ascii="Times New Roman" w:hAnsi="Times New Roman" w:cs="Times New Roman"/>
          <w:sz w:val="24"/>
          <w:szCs w:val="24"/>
        </w:rPr>
        <w:t>&lt;</w:t>
      </w:r>
      <w:hyperlink r:id="rId9" w:history="1">
        <w:r w:rsidR="002D3801" w:rsidRPr="00C336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https://portal.ufsm.br/ementario/curso.html?idCurso=1061</w:t>
        </w:r>
      </w:hyperlink>
      <w:r w:rsidR="00E2444B" w:rsidRPr="00C336E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="002D3801" w:rsidRPr="00C336E0">
        <w:rPr>
          <w:rFonts w:ascii="Times New Roman" w:hAnsi="Times New Roman" w:cs="Times New Roman"/>
          <w:sz w:val="24"/>
          <w:szCs w:val="24"/>
        </w:rPr>
        <w:t xml:space="preserve">. </w:t>
      </w:r>
      <w:r w:rsidR="00E2444B" w:rsidRPr="00C336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Acesso em: </w:t>
      </w:r>
      <w:proofErr w:type="gramStart"/>
      <w:r w:rsidR="002D3801" w:rsidRPr="00C336E0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="00E2444B" w:rsidRPr="00C336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jun. </w:t>
      </w:r>
      <w:r w:rsidR="002D3801" w:rsidRPr="00C336E0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  <w:r w:rsidR="00E2444B" w:rsidRPr="00C336E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sectPr w:rsidR="00B13143" w:rsidRPr="00C336E0" w:rsidSect="001A31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9727B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1B2" w:rsidRDefault="000161B2" w:rsidP="00F95963">
      <w:pPr>
        <w:spacing w:line="240" w:lineRule="auto"/>
      </w:pPr>
      <w:r>
        <w:separator/>
      </w:r>
    </w:p>
  </w:endnote>
  <w:endnote w:type="continuationSeparator" w:id="0">
    <w:p w:rsidR="000161B2" w:rsidRDefault="000161B2" w:rsidP="00F95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51" w:rsidRDefault="00652C5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51" w:rsidRDefault="00652C5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51" w:rsidRDefault="00652C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1B2" w:rsidRDefault="000161B2" w:rsidP="00F95963">
      <w:pPr>
        <w:spacing w:line="240" w:lineRule="auto"/>
      </w:pPr>
      <w:r>
        <w:separator/>
      </w:r>
    </w:p>
  </w:footnote>
  <w:footnote w:type="continuationSeparator" w:id="0">
    <w:p w:rsidR="000161B2" w:rsidRDefault="000161B2" w:rsidP="00F95963">
      <w:pPr>
        <w:spacing w:line="240" w:lineRule="auto"/>
      </w:pPr>
      <w:r>
        <w:continuationSeparator/>
      </w:r>
    </w:p>
  </w:footnote>
  <w:footnote w:id="1">
    <w:p w:rsidR="008E469A" w:rsidRPr="00A53D5B" w:rsidRDefault="008E469A" w:rsidP="008E469A">
      <w:pPr>
        <w:pStyle w:val="Textodenotaderodap"/>
        <w:jc w:val="both"/>
        <w:rPr>
          <w:rFonts w:ascii="Times New Roman" w:hAnsi="Times New Roman" w:cs="Times New Roman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Pr="00A53D5B">
        <w:rPr>
          <w:rFonts w:ascii="Times New Roman" w:hAnsi="Times New Roman" w:cs="Times New Roman"/>
        </w:rPr>
        <w:t xml:space="preserve"> Segundo </w:t>
      </w:r>
      <w:proofErr w:type="spellStart"/>
      <w:r w:rsidRPr="00A53D5B">
        <w:rPr>
          <w:rFonts w:ascii="Times New Roman" w:hAnsi="Times New Roman" w:cs="Times New Roman"/>
        </w:rPr>
        <w:t>Petri</w:t>
      </w:r>
      <w:proofErr w:type="spellEnd"/>
      <w:r w:rsidRPr="00A53D5B">
        <w:rPr>
          <w:rFonts w:ascii="Times New Roman" w:hAnsi="Times New Roman" w:cs="Times New Roman"/>
        </w:rPr>
        <w:t xml:space="preserve"> (2006, p. 191): “É Pêcheux que estabelece as devidas relações que interessam à constituição da AD. [...] apoiando-se na noção </w:t>
      </w:r>
      <w:proofErr w:type="spellStart"/>
      <w:r w:rsidRPr="00A53D5B">
        <w:rPr>
          <w:rFonts w:ascii="Times New Roman" w:hAnsi="Times New Roman" w:cs="Times New Roman"/>
        </w:rPr>
        <w:t>althusseriana</w:t>
      </w:r>
      <w:proofErr w:type="spellEnd"/>
      <w:r w:rsidRPr="00A53D5B">
        <w:rPr>
          <w:rFonts w:ascii="Times New Roman" w:hAnsi="Times New Roman" w:cs="Times New Roman"/>
        </w:rPr>
        <w:t>, que prevê o atravessamento da ideologia; e na noção lacaniana, que pressupõe o inconsciente como constitutivo”.</w:t>
      </w:r>
    </w:p>
  </w:footnote>
  <w:footnote w:id="2">
    <w:p w:rsidR="008E469A" w:rsidRPr="00A53D5B" w:rsidRDefault="008E469A" w:rsidP="008E469A">
      <w:pPr>
        <w:pStyle w:val="Textodenotaderodap"/>
        <w:jc w:val="both"/>
        <w:rPr>
          <w:rFonts w:ascii="Times New Roman" w:hAnsi="Times New Roman" w:cs="Times New Roman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Pr="00A53D5B">
        <w:rPr>
          <w:rFonts w:ascii="Times New Roman" w:hAnsi="Times New Roman" w:cs="Times New Roman"/>
        </w:rPr>
        <w:t xml:space="preserve"> </w:t>
      </w:r>
      <w:proofErr w:type="spellStart"/>
      <w:r w:rsidRPr="00A53D5B">
        <w:rPr>
          <w:rFonts w:ascii="Times New Roman" w:hAnsi="Times New Roman" w:cs="Times New Roman"/>
        </w:rPr>
        <w:t>Maldidier</w:t>
      </w:r>
      <w:proofErr w:type="spellEnd"/>
      <w:r w:rsidRPr="00A53D5B">
        <w:rPr>
          <w:rFonts w:ascii="Times New Roman" w:hAnsi="Times New Roman" w:cs="Times New Roman"/>
        </w:rPr>
        <w:t xml:space="preserve"> (2003) explica que o discurso é o lugar teórico em que as questões sobre língua, história e sujeito estão entrelaçadas.</w:t>
      </w:r>
    </w:p>
  </w:footnote>
  <w:footnote w:id="3">
    <w:p w:rsidR="008E469A" w:rsidRPr="00A53D5B" w:rsidRDefault="008E469A" w:rsidP="008E469A">
      <w:pPr>
        <w:pStyle w:val="Textodenotaderodap"/>
        <w:jc w:val="both"/>
        <w:rPr>
          <w:rFonts w:ascii="Times New Roman" w:hAnsi="Times New Roman" w:cs="Times New Roman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Pr="00A53D5B">
        <w:rPr>
          <w:rFonts w:ascii="Times New Roman" w:hAnsi="Times New Roman" w:cs="Times New Roman"/>
        </w:rPr>
        <w:t xml:space="preserve"> “Os sentidos são, pois, partes de um processo. Realizam-se num contexto</w:t>
      </w:r>
      <w:proofErr w:type="gramStart"/>
      <w:r w:rsidRPr="00A53D5B">
        <w:rPr>
          <w:rFonts w:ascii="Times New Roman" w:hAnsi="Times New Roman" w:cs="Times New Roman"/>
        </w:rPr>
        <w:t xml:space="preserve"> mas</w:t>
      </w:r>
      <w:proofErr w:type="gramEnd"/>
      <w:r w:rsidRPr="00A53D5B">
        <w:rPr>
          <w:rFonts w:ascii="Times New Roman" w:hAnsi="Times New Roman" w:cs="Times New Roman"/>
        </w:rPr>
        <w:t xml:space="preserve"> não se limitam a ele. Têm historicidade, têm um passado e se projetam num futuro” (ORLANDI, 2006, p. 103).</w:t>
      </w:r>
    </w:p>
  </w:footnote>
  <w:footnote w:id="4">
    <w:p w:rsidR="008E469A" w:rsidRPr="00A53D5B" w:rsidRDefault="008E469A" w:rsidP="008E469A">
      <w:pPr>
        <w:pStyle w:val="Textodenotaderodap"/>
        <w:jc w:val="both"/>
        <w:rPr>
          <w:rFonts w:ascii="Times New Roman" w:hAnsi="Times New Roman" w:cs="Times New Roman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Pr="00A53D5B">
        <w:rPr>
          <w:rFonts w:ascii="Times New Roman" w:hAnsi="Times New Roman" w:cs="Times New Roman"/>
        </w:rPr>
        <w:t xml:space="preserve"> </w:t>
      </w:r>
      <w:proofErr w:type="spellStart"/>
      <w:r w:rsidRPr="00A53D5B">
        <w:rPr>
          <w:rFonts w:ascii="Times New Roman" w:hAnsi="Times New Roman" w:cs="Times New Roman"/>
        </w:rPr>
        <w:t>Hoff</w:t>
      </w:r>
      <w:proofErr w:type="spellEnd"/>
      <w:r w:rsidRPr="00A53D5B">
        <w:rPr>
          <w:rFonts w:ascii="Times New Roman" w:hAnsi="Times New Roman" w:cs="Times New Roman"/>
        </w:rPr>
        <w:t xml:space="preserve"> (2001, p. 88) aponta que: “Conforme Pêcheux (1969), as condições de produção são as circunstâncias em que o discurso é realizado, o contexto, as formações sociais, históricas e ideológicas em que um enunciado é produzido”.</w:t>
      </w:r>
    </w:p>
  </w:footnote>
  <w:footnote w:id="5">
    <w:p w:rsidR="008E469A" w:rsidRPr="00A53D5B" w:rsidRDefault="008E469A" w:rsidP="008E46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Pr="00A53D5B">
        <w:rPr>
          <w:rFonts w:ascii="Times New Roman" w:hAnsi="Times New Roman" w:cs="Times New Roman"/>
        </w:rPr>
        <w:t xml:space="preserve"> </w:t>
      </w:r>
      <w:r w:rsidRPr="00A53D5B">
        <w:rPr>
          <w:rFonts w:ascii="Times New Roman" w:hAnsi="Times New Roman" w:cs="Times New Roman"/>
          <w:sz w:val="20"/>
          <w:szCs w:val="20"/>
        </w:rPr>
        <w:t xml:space="preserve">Segundo </w:t>
      </w:r>
      <w:proofErr w:type="spellStart"/>
      <w:r w:rsidRPr="00A53D5B">
        <w:rPr>
          <w:rFonts w:ascii="Times New Roman" w:hAnsi="Times New Roman" w:cs="Times New Roman"/>
          <w:sz w:val="20"/>
          <w:szCs w:val="20"/>
        </w:rPr>
        <w:t>Maziére</w:t>
      </w:r>
      <w:proofErr w:type="spellEnd"/>
      <w:r w:rsidRPr="00A53D5B">
        <w:rPr>
          <w:rFonts w:ascii="Times New Roman" w:hAnsi="Times New Roman" w:cs="Times New Roman"/>
          <w:sz w:val="20"/>
          <w:szCs w:val="20"/>
        </w:rPr>
        <w:t xml:space="preserve"> (2007): “Com a história, a AD encontrou um campo privilegiado. Mais ainda, parece que a AD pensa o sentido linguístico como sendo história, produto da história, constitutivo da história” (MAZIÉRE, 2007, p. 100).</w:t>
      </w:r>
    </w:p>
    <w:p w:rsidR="008E469A" w:rsidRDefault="008E469A">
      <w:pPr>
        <w:pStyle w:val="Textodenotaderodap"/>
      </w:pPr>
    </w:p>
  </w:footnote>
  <w:footnote w:id="6">
    <w:p w:rsidR="008E469A" w:rsidRPr="00A53D5B" w:rsidRDefault="008E469A" w:rsidP="008E469A">
      <w:pPr>
        <w:pStyle w:val="Textodenotaderodap"/>
        <w:jc w:val="both"/>
        <w:rPr>
          <w:rFonts w:ascii="Times New Roman" w:hAnsi="Times New Roman" w:cs="Times New Roman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Pr="00A53D5B">
        <w:rPr>
          <w:rFonts w:ascii="Times New Roman" w:hAnsi="Times New Roman" w:cs="Times New Roman"/>
        </w:rPr>
        <w:t xml:space="preserve"> Nesse caso, podemos falar em memória discursiva, que segundo </w:t>
      </w:r>
      <w:proofErr w:type="spellStart"/>
      <w:r w:rsidRPr="00A53D5B">
        <w:rPr>
          <w:rFonts w:ascii="Times New Roman" w:hAnsi="Times New Roman" w:cs="Times New Roman"/>
        </w:rPr>
        <w:t>Orlandi</w:t>
      </w:r>
      <w:proofErr w:type="spellEnd"/>
      <w:r w:rsidRPr="00A53D5B">
        <w:rPr>
          <w:rFonts w:ascii="Times New Roman" w:hAnsi="Times New Roman" w:cs="Times New Roman"/>
        </w:rPr>
        <w:t xml:space="preserve"> (2005), é “o saber discursivo que torna possível todo dizer e que retorna sob a forma do pré-construído, o já-dito que está na base do dizível, sustentando cada tomada de palavra” (ORLANDI, 2005, p. 31).</w:t>
      </w:r>
    </w:p>
  </w:footnote>
  <w:footnote w:id="7">
    <w:p w:rsidR="008E469A" w:rsidRPr="00A53D5B" w:rsidRDefault="008E469A" w:rsidP="008E469A">
      <w:pPr>
        <w:pStyle w:val="Textodenotaderodap"/>
        <w:jc w:val="both"/>
        <w:rPr>
          <w:rFonts w:ascii="Times New Roman" w:hAnsi="Times New Roman" w:cs="Times New Roman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Pr="00A53D5B">
        <w:rPr>
          <w:rFonts w:ascii="Times New Roman" w:hAnsi="Times New Roman" w:cs="Times New Roman"/>
        </w:rPr>
        <w:t xml:space="preserve"> </w:t>
      </w:r>
      <w:proofErr w:type="spellStart"/>
      <w:r w:rsidRPr="00A53D5B">
        <w:rPr>
          <w:rFonts w:ascii="Times New Roman" w:hAnsi="Times New Roman" w:cs="Times New Roman"/>
        </w:rPr>
        <w:t>Orlandi</w:t>
      </w:r>
      <w:proofErr w:type="spellEnd"/>
      <w:r w:rsidRPr="00A53D5B">
        <w:rPr>
          <w:rFonts w:ascii="Times New Roman" w:hAnsi="Times New Roman" w:cs="Times New Roman"/>
        </w:rPr>
        <w:t xml:space="preserve"> (2005, p. 32-33) expõe que “o interdiscurso – representada como um eixo vertical onde teríamos todos os dizeres já ditos – e esquecidos – em uma estratificação que, em seu conjunto, representa o dizível”.</w:t>
      </w:r>
    </w:p>
  </w:footnote>
  <w:footnote w:id="8">
    <w:p w:rsidR="008E469A" w:rsidRPr="00A53D5B" w:rsidRDefault="008E469A" w:rsidP="008E469A">
      <w:pPr>
        <w:pStyle w:val="Textodenotaderodap"/>
        <w:jc w:val="both"/>
        <w:rPr>
          <w:rFonts w:ascii="Times New Roman" w:hAnsi="Times New Roman" w:cs="Times New Roman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Pr="00A53D5B">
        <w:rPr>
          <w:rFonts w:ascii="Times New Roman" w:hAnsi="Times New Roman" w:cs="Times New Roman"/>
        </w:rPr>
        <w:t xml:space="preserve"> A mesma autora, explica o intradiscurso como um eixo horizontal, “que seria o eixo da formulação, isto é, aquilo que estamos dizendo naquele momento dado, em condições dadas” (ORLANDI, 2005, p. 33).</w:t>
      </w:r>
    </w:p>
  </w:footnote>
  <w:footnote w:id="9">
    <w:p w:rsidR="008E469A" w:rsidRPr="00A53D5B" w:rsidRDefault="008E469A" w:rsidP="008E469A">
      <w:pPr>
        <w:pStyle w:val="Textodenotaderodap"/>
        <w:jc w:val="both"/>
        <w:rPr>
          <w:rFonts w:ascii="Times New Roman" w:hAnsi="Times New Roman" w:cs="Times New Roman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Pr="00A53D5B">
        <w:rPr>
          <w:rFonts w:ascii="Times New Roman" w:hAnsi="Times New Roman" w:cs="Times New Roman"/>
        </w:rPr>
        <w:t xml:space="preserve"> Fala-se em “já-dito”, pois entendemos que todo o discurso é produzido por meio de discursos anteriores de outro alguém.</w:t>
      </w:r>
    </w:p>
  </w:footnote>
  <w:footnote w:id="10">
    <w:p w:rsidR="00187B8C" w:rsidRPr="00A53D5B" w:rsidRDefault="00187B8C" w:rsidP="00187B8C">
      <w:pPr>
        <w:pStyle w:val="Textodenotaderodap"/>
        <w:jc w:val="both"/>
        <w:rPr>
          <w:rFonts w:ascii="Times New Roman" w:hAnsi="Times New Roman" w:cs="Times New Roman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="00A53D5B" w:rsidRPr="00A53D5B">
        <w:rPr>
          <w:rFonts w:ascii="Times New Roman" w:hAnsi="Times New Roman" w:cs="Times New Roman"/>
        </w:rPr>
        <w:t xml:space="preserve"> </w:t>
      </w:r>
      <w:r w:rsidRPr="00A53D5B">
        <w:rPr>
          <w:rFonts w:ascii="Times New Roman" w:hAnsi="Times New Roman" w:cs="Times New Roman"/>
        </w:rPr>
        <w:t xml:space="preserve">Para Guimarães (2005), espaços de enunciação são espaços </w:t>
      </w:r>
      <w:r w:rsidR="00C336E0" w:rsidRPr="00A53D5B">
        <w:rPr>
          <w:rFonts w:ascii="Times New Roman" w:hAnsi="Times New Roman" w:cs="Times New Roman"/>
        </w:rPr>
        <w:t xml:space="preserve">de funcionamento de línguas </w:t>
      </w:r>
      <w:r w:rsidRPr="00A53D5B">
        <w:rPr>
          <w:rFonts w:ascii="Times New Roman" w:hAnsi="Times New Roman" w:cs="Times New Roman"/>
        </w:rPr>
        <w:t>habitados por falantes, por sujeitos divididos por seus direitos ao dizer e ao</w:t>
      </w:r>
      <w:r w:rsidR="00C336E0" w:rsidRPr="00A53D5B">
        <w:rPr>
          <w:rFonts w:ascii="Times New Roman" w:hAnsi="Times New Roman" w:cs="Times New Roman"/>
        </w:rPr>
        <w:t>s</w:t>
      </w:r>
      <w:r w:rsidRPr="00A53D5B">
        <w:rPr>
          <w:rFonts w:ascii="Times New Roman" w:hAnsi="Times New Roman" w:cs="Times New Roman"/>
        </w:rPr>
        <w:t xml:space="preserve"> modos de dizer.</w:t>
      </w:r>
    </w:p>
  </w:footnote>
  <w:footnote w:id="11">
    <w:p w:rsidR="008E469A" w:rsidRPr="00A53D5B" w:rsidRDefault="008E469A" w:rsidP="008E469A">
      <w:pPr>
        <w:pStyle w:val="Textodenotaderodap"/>
        <w:jc w:val="both"/>
        <w:rPr>
          <w:rFonts w:ascii="Times New Roman" w:hAnsi="Times New Roman" w:cs="Times New Roman"/>
        </w:rPr>
      </w:pPr>
      <w:r w:rsidRPr="00A53D5B">
        <w:rPr>
          <w:rStyle w:val="Refdenotaderodap"/>
          <w:rFonts w:ascii="Times New Roman" w:hAnsi="Times New Roman" w:cs="Times New Roman"/>
        </w:rPr>
        <w:footnoteRef/>
      </w:r>
      <w:r w:rsidRPr="00A53D5B">
        <w:rPr>
          <w:rFonts w:ascii="Times New Roman" w:hAnsi="Times New Roman" w:cs="Times New Roman"/>
        </w:rPr>
        <w:t xml:space="preserve"> Para </w:t>
      </w:r>
      <w:proofErr w:type="spellStart"/>
      <w:r w:rsidRPr="00A53D5B">
        <w:rPr>
          <w:rFonts w:ascii="Times New Roman" w:hAnsi="Times New Roman" w:cs="Times New Roman"/>
        </w:rPr>
        <w:t>Orlandi</w:t>
      </w:r>
      <w:proofErr w:type="spellEnd"/>
      <w:r w:rsidRPr="00A53D5B">
        <w:rPr>
          <w:rFonts w:ascii="Times New Roman" w:hAnsi="Times New Roman" w:cs="Times New Roman"/>
        </w:rPr>
        <w:t xml:space="preserve"> (2012), “entremeio significa, sobretudo, não pensar nas relações hierarquizadas, ou instrumentalizadas, ou aplicações. Trata-se da transversalidade de disciplinas pensadas como, segundo M. Pêcheux (1969), </w:t>
      </w:r>
      <w:r w:rsidRPr="00A53D5B">
        <w:rPr>
          <w:rFonts w:ascii="Times New Roman" w:hAnsi="Times New Roman" w:cs="Times New Roman"/>
          <w:i/>
        </w:rPr>
        <w:t>empréstimos que se usam como metáforas</w:t>
      </w:r>
      <w:r w:rsidRPr="00A53D5B">
        <w:rPr>
          <w:rFonts w:ascii="Times New Roman" w:hAnsi="Times New Roman" w:cs="Times New Roman"/>
        </w:rPr>
        <w:t>, o nosso contexto científico” (ORLANDI, 2012, p. 11, grifos da autora).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51" w:rsidRDefault="00652C5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51" w:rsidRDefault="00652C5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C51" w:rsidRDefault="00652C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897"/>
    <w:multiLevelType w:val="hybridMultilevel"/>
    <w:tmpl w:val="C0ECB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A1A7F"/>
    <w:rsid w:val="0000333A"/>
    <w:rsid w:val="000161B2"/>
    <w:rsid w:val="000342DF"/>
    <w:rsid w:val="00035E1E"/>
    <w:rsid w:val="000437B5"/>
    <w:rsid w:val="00044ED6"/>
    <w:rsid w:val="000541EA"/>
    <w:rsid w:val="00073E37"/>
    <w:rsid w:val="00094C81"/>
    <w:rsid w:val="00096F71"/>
    <w:rsid w:val="000B1F04"/>
    <w:rsid w:val="000C152E"/>
    <w:rsid w:val="000C647F"/>
    <w:rsid w:val="000D2394"/>
    <w:rsid w:val="000D2530"/>
    <w:rsid w:val="000D285D"/>
    <w:rsid w:val="000D53C0"/>
    <w:rsid w:val="00101146"/>
    <w:rsid w:val="00124B0A"/>
    <w:rsid w:val="00127DE0"/>
    <w:rsid w:val="00131BB8"/>
    <w:rsid w:val="00135A32"/>
    <w:rsid w:val="001407F3"/>
    <w:rsid w:val="00141D68"/>
    <w:rsid w:val="00155DB4"/>
    <w:rsid w:val="00160BC5"/>
    <w:rsid w:val="00165AF8"/>
    <w:rsid w:val="001712C5"/>
    <w:rsid w:val="00174275"/>
    <w:rsid w:val="00175168"/>
    <w:rsid w:val="00180528"/>
    <w:rsid w:val="00181E90"/>
    <w:rsid w:val="00187B8C"/>
    <w:rsid w:val="001A2007"/>
    <w:rsid w:val="001A31C8"/>
    <w:rsid w:val="001B4C52"/>
    <w:rsid w:val="001B7A63"/>
    <w:rsid w:val="001C4206"/>
    <w:rsid w:val="001D12DC"/>
    <w:rsid w:val="001D7847"/>
    <w:rsid w:val="001E1784"/>
    <w:rsid w:val="001E4779"/>
    <w:rsid w:val="001F749E"/>
    <w:rsid w:val="00202CB4"/>
    <w:rsid w:val="00206587"/>
    <w:rsid w:val="0020746E"/>
    <w:rsid w:val="00211B93"/>
    <w:rsid w:val="00226EFF"/>
    <w:rsid w:val="002438BA"/>
    <w:rsid w:val="002564C1"/>
    <w:rsid w:val="002669B0"/>
    <w:rsid w:val="002715C0"/>
    <w:rsid w:val="00284929"/>
    <w:rsid w:val="00287E48"/>
    <w:rsid w:val="00287F1D"/>
    <w:rsid w:val="00290590"/>
    <w:rsid w:val="0029532E"/>
    <w:rsid w:val="002A2933"/>
    <w:rsid w:val="002A2B94"/>
    <w:rsid w:val="002B423A"/>
    <w:rsid w:val="002B58BA"/>
    <w:rsid w:val="002C7E4D"/>
    <w:rsid w:val="002D3801"/>
    <w:rsid w:val="002D3F78"/>
    <w:rsid w:val="002D54AF"/>
    <w:rsid w:val="002E479C"/>
    <w:rsid w:val="002F1787"/>
    <w:rsid w:val="00313DAE"/>
    <w:rsid w:val="0031695B"/>
    <w:rsid w:val="00322488"/>
    <w:rsid w:val="00324B01"/>
    <w:rsid w:val="00327879"/>
    <w:rsid w:val="00336448"/>
    <w:rsid w:val="00343012"/>
    <w:rsid w:val="0036177F"/>
    <w:rsid w:val="00376F58"/>
    <w:rsid w:val="00384259"/>
    <w:rsid w:val="003936B8"/>
    <w:rsid w:val="003A306F"/>
    <w:rsid w:val="003B7171"/>
    <w:rsid w:val="003B7AD5"/>
    <w:rsid w:val="003C2990"/>
    <w:rsid w:val="003C5C22"/>
    <w:rsid w:val="003E529B"/>
    <w:rsid w:val="003F089D"/>
    <w:rsid w:val="003F1F61"/>
    <w:rsid w:val="00401E1B"/>
    <w:rsid w:val="004054D8"/>
    <w:rsid w:val="00407882"/>
    <w:rsid w:val="004231AD"/>
    <w:rsid w:val="00443CEB"/>
    <w:rsid w:val="0044597F"/>
    <w:rsid w:val="00467294"/>
    <w:rsid w:val="00493152"/>
    <w:rsid w:val="004B1B77"/>
    <w:rsid w:val="004C03D6"/>
    <w:rsid w:val="004C6195"/>
    <w:rsid w:val="004D18E1"/>
    <w:rsid w:val="004D5B52"/>
    <w:rsid w:val="004E74BE"/>
    <w:rsid w:val="004F40AA"/>
    <w:rsid w:val="00502D03"/>
    <w:rsid w:val="005056BC"/>
    <w:rsid w:val="00512728"/>
    <w:rsid w:val="00514852"/>
    <w:rsid w:val="0051580A"/>
    <w:rsid w:val="00515BEE"/>
    <w:rsid w:val="00520222"/>
    <w:rsid w:val="005267CD"/>
    <w:rsid w:val="005304BB"/>
    <w:rsid w:val="00543B40"/>
    <w:rsid w:val="00554569"/>
    <w:rsid w:val="00557D26"/>
    <w:rsid w:val="005610FA"/>
    <w:rsid w:val="00564AB1"/>
    <w:rsid w:val="00564C6E"/>
    <w:rsid w:val="005741B0"/>
    <w:rsid w:val="005806BF"/>
    <w:rsid w:val="00582882"/>
    <w:rsid w:val="00595515"/>
    <w:rsid w:val="005A182F"/>
    <w:rsid w:val="005A44A0"/>
    <w:rsid w:val="005A56BD"/>
    <w:rsid w:val="005A5AA3"/>
    <w:rsid w:val="005A6A67"/>
    <w:rsid w:val="005C7C2D"/>
    <w:rsid w:val="005D0388"/>
    <w:rsid w:val="005D1931"/>
    <w:rsid w:val="005F0940"/>
    <w:rsid w:val="005F3CE8"/>
    <w:rsid w:val="006071D7"/>
    <w:rsid w:val="00610765"/>
    <w:rsid w:val="00610961"/>
    <w:rsid w:val="00613C50"/>
    <w:rsid w:val="006232CC"/>
    <w:rsid w:val="00625710"/>
    <w:rsid w:val="00631A0C"/>
    <w:rsid w:val="006365EE"/>
    <w:rsid w:val="00647137"/>
    <w:rsid w:val="006506A8"/>
    <w:rsid w:val="00650D97"/>
    <w:rsid w:val="00652C51"/>
    <w:rsid w:val="00657791"/>
    <w:rsid w:val="006626AD"/>
    <w:rsid w:val="0066360C"/>
    <w:rsid w:val="00673756"/>
    <w:rsid w:val="00674D79"/>
    <w:rsid w:val="00677C2F"/>
    <w:rsid w:val="00686723"/>
    <w:rsid w:val="006A6B97"/>
    <w:rsid w:val="006B1AF9"/>
    <w:rsid w:val="006B581F"/>
    <w:rsid w:val="006C0D15"/>
    <w:rsid w:val="006C3BC7"/>
    <w:rsid w:val="006C4927"/>
    <w:rsid w:val="006D7D2C"/>
    <w:rsid w:val="006E5191"/>
    <w:rsid w:val="006E7548"/>
    <w:rsid w:val="006F48EC"/>
    <w:rsid w:val="00700931"/>
    <w:rsid w:val="00712AC7"/>
    <w:rsid w:val="00726364"/>
    <w:rsid w:val="00732142"/>
    <w:rsid w:val="007402E7"/>
    <w:rsid w:val="00742F48"/>
    <w:rsid w:val="00745118"/>
    <w:rsid w:val="0074553E"/>
    <w:rsid w:val="007505D2"/>
    <w:rsid w:val="00753DE0"/>
    <w:rsid w:val="00755FE6"/>
    <w:rsid w:val="00765DE4"/>
    <w:rsid w:val="0076712E"/>
    <w:rsid w:val="00775A3A"/>
    <w:rsid w:val="00780362"/>
    <w:rsid w:val="00787450"/>
    <w:rsid w:val="00794C1C"/>
    <w:rsid w:val="007A1A7F"/>
    <w:rsid w:val="007A6249"/>
    <w:rsid w:val="007A704C"/>
    <w:rsid w:val="007B77DD"/>
    <w:rsid w:val="007C6179"/>
    <w:rsid w:val="007D651C"/>
    <w:rsid w:val="00800BEC"/>
    <w:rsid w:val="00805444"/>
    <w:rsid w:val="00816091"/>
    <w:rsid w:val="00822F7E"/>
    <w:rsid w:val="00825337"/>
    <w:rsid w:val="0082698F"/>
    <w:rsid w:val="00830423"/>
    <w:rsid w:val="008376A7"/>
    <w:rsid w:val="00842580"/>
    <w:rsid w:val="00853448"/>
    <w:rsid w:val="00887651"/>
    <w:rsid w:val="00890F7F"/>
    <w:rsid w:val="008A452F"/>
    <w:rsid w:val="008A79BC"/>
    <w:rsid w:val="008A7E7C"/>
    <w:rsid w:val="008E1712"/>
    <w:rsid w:val="008E469A"/>
    <w:rsid w:val="008F01EE"/>
    <w:rsid w:val="008F55C4"/>
    <w:rsid w:val="008F7445"/>
    <w:rsid w:val="008F7A59"/>
    <w:rsid w:val="00905D71"/>
    <w:rsid w:val="0091423B"/>
    <w:rsid w:val="0092654E"/>
    <w:rsid w:val="00934B78"/>
    <w:rsid w:val="0093574F"/>
    <w:rsid w:val="00936D89"/>
    <w:rsid w:val="00944C72"/>
    <w:rsid w:val="0095474A"/>
    <w:rsid w:val="00957AF4"/>
    <w:rsid w:val="00965BB2"/>
    <w:rsid w:val="009673E0"/>
    <w:rsid w:val="00974AAA"/>
    <w:rsid w:val="0097536F"/>
    <w:rsid w:val="00982605"/>
    <w:rsid w:val="009843AE"/>
    <w:rsid w:val="0098723A"/>
    <w:rsid w:val="009918B8"/>
    <w:rsid w:val="0099238D"/>
    <w:rsid w:val="009A7AB5"/>
    <w:rsid w:val="009C745C"/>
    <w:rsid w:val="009E149C"/>
    <w:rsid w:val="009E34AD"/>
    <w:rsid w:val="009E65C0"/>
    <w:rsid w:val="009E75EE"/>
    <w:rsid w:val="009F14B0"/>
    <w:rsid w:val="009F6058"/>
    <w:rsid w:val="009F6795"/>
    <w:rsid w:val="009F77FD"/>
    <w:rsid w:val="00A15438"/>
    <w:rsid w:val="00A224CE"/>
    <w:rsid w:val="00A23C24"/>
    <w:rsid w:val="00A2556D"/>
    <w:rsid w:val="00A316E5"/>
    <w:rsid w:val="00A35744"/>
    <w:rsid w:val="00A40E10"/>
    <w:rsid w:val="00A45673"/>
    <w:rsid w:val="00A53D5B"/>
    <w:rsid w:val="00A63F7B"/>
    <w:rsid w:val="00A80261"/>
    <w:rsid w:val="00AA3F1B"/>
    <w:rsid w:val="00AC78CD"/>
    <w:rsid w:val="00AE4AE4"/>
    <w:rsid w:val="00AE63FE"/>
    <w:rsid w:val="00AF49B5"/>
    <w:rsid w:val="00B0620D"/>
    <w:rsid w:val="00B13143"/>
    <w:rsid w:val="00B33B27"/>
    <w:rsid w:val="00B42BDF"/>
    <w:rsid w:val="00B434ED"/>
    <w:rsid w:val="00B471FE"/>
    <w:rsid w:val="00B75BD2"/>
    <w:rsid w:val="00B76224"/>
    <w:rsid w:val="00B80A5D"/>
    <w:rsid w:val="00B90FC6"/>
    <w:rsid w:val="00B93979"/>
    <w:rsid w:val="00B96998"/>
    <w:rsid w:val="00BA4437"/>
    <w:rsid w:val="00BB1AAD"/>
    <w:rsid w:val="00BC66A4"/>
    <w:rsid w:val="00BC6AE7"/>
    <w:rsid w:val="00BD4FCC"/>
    <w:rsid w:val="00BD5E9E"/>
    <w:rsid w:val="00BD7821"/>
    <w:rsid w:val="00BF3DC9"/>
    <w:rsid w:val="00C00096"/>
    <w:rsid w:val="00C317F4"/>
    <w:rsid w:val="00C336E0"/>
    <w:rsid w:val="00C36CA2"/>
    <w:rsid w:val="00C40905"/>
    <w:rsid w:val="00C417DF"/>
    <w:rsid w:val="00C465B5"/>
    <w:rsid w:val="00C47DD9"/>
    <w:rsid w:val="00C63FCC"/>
    <w:rsid w:val="00C714CB"/>
    <w:rsid w:val="00C7235F"/>
    <w:rsid w:val="00C72B35"/>
    <w:rsid w:val="00C751EC"/>
    <w:rsid w:val="00C83FB0"/>
    <w:rsid w:val="00C91A6A"/>
    <w:rsid w:val="00C96248"/>
    <w:rsid w:val="00CA5F0E"/>
    <w:rsid w:val="00CD332A"/>
    <w:rsid w:val="00CD683E"/>
    <w:rsid w:val="00CE124C"/>
    <w:rsid w:val="00CF05A3"/>
    <w:rsid w:val="00CF0BBB"/>
    <w:rsid w:val="00CF579E"/>
    <w:rsid w:val="00CF6B70"/>
    <w:rsid w:val="00D01F57"/>
    <w:rsid w:val="00D02072"/>
    <w:rsid w:val="00D25F11"/>
    <w:rsid w:val="00D3477E"/>
    <w:rsid w:val="00D478DC"/>
    <w:rsid w:val="00D528D7"/>
    <w:rsid w:val="00D5598A"/>
    <w:rsid w:val="00D5651B"/>
    <w:rsid w:val="00D572AC"/>
    <w:rsid w:val="00D6759E"/>
    <w:rsid w:val="00D709EB"/>
    <w:rsid w:val="00D73EE9"/>
    <w:rsid w:val="00D75480"/>
    <w:rsid w:val="00D8052E"/>
    <w:rsid w:val="00D82485"/>
    <w:rsid w:val="00D905BB"/>
    <w:rsid w:val="00D93414"/>
    <w:rsid w:val="00D93711"/>
    <w:rsid w:val="00D95BDE"/>
    <w:rsid w:val="00DA4849"/>
    <w:rsid w:val="00DA6F57"/>
    <w:rsid w:val="00DB3F08"/>
    <w:rsid w:val="00DC1B56"/>
    <w:rsid w:val="00DC3EE6"/>
    <w:rsid w:val="00DD1272"/>
    <w:rsid w:val="00DE404B"/>
    <w:rsid w:val="00DE4175"/>
    <w:rsid w:val="00DE6CDA"/>
    <w:rsid w:val="00DF52E9"/>
    <w:rsid w:val="00DF5E05"/>
    <w:rsid w:val="00DF60CA"/>
    <w:rsid w:val="00E118F0"/>
    <w:rsid w:val="00E2444B"/>
    <w:rsid w:val="00E24D8C"/>
    <w:rsid w:val="00E25AA9"/>
    <w:rsid w:val="00E36773"/>
    <w:rsid w:val="00E37D85"/>
    <w:rsid w:val="00E4245E"/>
    <w:rsid w:val="00E42C91"/>
    <w:rsid w:val="00E44159"/>
    <w:rsid w:val="00E445AF"/>
    <w:rsid w:val="00E5438D"/>
    <w:rsid w:val="00E54EA9"/>
    <w:rsid w:val="00E576E1"/>
    <w:rsid w:val="00E625D2"/>
    <w:rsid w:val="00E62E71"/>
    <w:rsid w:val="00E7041B"/>
    <w:rsid w:val="00E7522E"/>
    <w:rsid w:val="00E75A73"/>
    <w:rsid w:val="00E90243"/>
    <w:rsid w:val="00E92A88"/>
    <w:rsid w:val="00E947EE"/>
    <w:rsid w:val="00EA24FB"/>
    <w:rsid w:val="00EA3FAB"/>
    <w:rsid w:val="00EA49F5"/>
    <w:rsid w:val="00EA7D90"/>
    <w:rsid w:val="00ED7B02"/>
    <w:rsid w:val="00EF2732"/>
    <w:rsid w:val="00F058AE"/>
    <w:rsid w:val="00F06225"/>
    <w:rsid w:val="00F100CB"/>
    <w:rsid w:val="00F1708D"/>
    <w:rsid w:val="00F33996"/>
    <w:rsid w:val="00F4774B"/>
    <w:rsid w:val="00F522E9"/>
    <w:rsid w:val="00F53483"/>
    <w:rsid w:val="00F56A44"/>
    <w:rsid w:val="00F71F8B"/>
    <w:rsid w:val="00F82DFA"/>
    <w:rsid w:val="00F832C4"/>
    <w:rsid w:val="00F87304"/>
    <w:rsid w:val="00F95963"/>
    <w:rsid w:val="00FB0F0A"/>
    <w:rsid w:val="00FB1A22"/>
    <w:rsid w:val="00FB2F78"/>
    <w:rsid w:val="00FC13C5"/>
    <w:rsid w:val="00FC68FE"/>
    <w:rsid w:val="00FC755B"/>
    <w:rsid w:val="00FD0250"/>
    <w:rsid w:val="00FF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6F5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9596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5963"/>
  </w:style>
  <w:style w:type="paragraph" w:styleId="Rodap">
    <w:name w:val="footer"/>
    <w:basedOn w:val="Normal"/>
    <w:link w:val="RodapChar"/>
    <w:uiPriority w:val="99"/>
    <w:unhideWhenUsed/>
    <w:rsid w:val="00F9596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963"/>
  </w:style>
  <w:style w:type="character" w:customStyle="1" w:styleId="apple-converted-space">
    <w:name w:val="apple-converted-space"/>
    <w:basedOn w:val="Fontepargpadro"/>
    <w:rsid w:val="00B90FC6"/>
  </w:style>
  <w:style w:type="character" w:styleId="Hyperlink">
    <w:name w:val="Hyperlink"/>
    <w:basedOn w:val="Fontepargpadro"/>
    <w:uiPriority w:val="99"/>
    <w:unhideWhenUsed/>
    <w:rsid w:val="009F679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2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25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5DB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5D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5DB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931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31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31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31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3152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0C647F"/>
    <w:pPr>
      <w:spacing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F7A59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F7A5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F7A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3.ufsm.br/ce/index.php/graduacao/pedagogia-diurno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ufsm.br/ementario/curso.html?idCurso=106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C461B-96C0-41B9-8F20-FE2BD124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3986</Words>
  <Characters>21530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2017-10-12T19:43:00Z</dcterms:created>
  <dcterms:modified xsi:type="dcterms:W3CDTF">2017-10-12T19:54:00Z</dcterms:modified>
</cp:coreProperties>
</file>