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32E42" w14:textId="20176374" w:rsidR="00083303" w:rsidRPr="00442BA8" w:rsidRDefault="00083303" w:rsidP="00083303">
      <w:pPr>
        <w:pStyle w:val="SemEspaamento"/>
        <w:spacing w:line="360" w:lineRule="auto"/>
        <w:jc w:val="both"/>
        <w:rPr>
          <w:rFonts w:ascii="Times New Roman" w:hAnsi="Times New Roman" w:cs="Times New Roman"/>
          <w:sz w:val="24"/>
          <w:szCs w:val="24"/>
        </w:rPr>
      </w:pPr>
      <w:r w:rsidRPr="00442BA8">
        <w:rPr>
          <w:rFonts w:ascii="Times New Roman" w:hAnsi="Times New Roman" w:cs="Times New Roman"/>
          <w:b/>
          <w:sz w:val="24"/>
          <w:szCs w:val="24"/>
        </w:rPr>
        <w:t>Nome:</w:t>
      </w:r>
      <w:r w:rsidRPr="00442BA8">
        <w:rPr>
          <w:rFonts w:ascii="Times New Roman" w:hAnsi="Times New Roman" w:cs="Times New Roman"/>
          <w:sz w:val="24"/>
          <w:szCs w:val="24"/>
        </w:rPr>
        <w:t xml:space="preserve"> Juliana Aparecida Gimenes</w:t>
      </w:r>
    </w:p>
    <w:p w14:paraId="020523BD" w14:textId="77777777" w:rsidR="00083303" w:rsidRDefault="00083303" w:rsidP="00083303">
      <w:pPr>
        <w:pStyle w:val="SemEspaamento"/>
        <w:spacing w:line="360" w:lineRule="auto"/>
        <w:jc w:val="both"/>
        <w:rPr>
          <w:rFonts w:ascii="Times New Roman" w:hAnsi="Times New Roman" w:cs="Times New Roman"/>
          <w:sz w:val="24"/>
          <w:szCs w:val="24"/>
        </w:rPr>
      </w:pPr>
      <w:r w:rsidRPr="000414B2">
        <w:rPr>
          <w:rFonts w:ascii="Times New Roman" w:hAnsi="Times New Roman" w:cs="Times New Roman"/>
          <w:b/>
          <w:sz w:val="24"/>
          <w:szCs w:val="24"/>
        </w:rPr>
        <w:t>Endereço:</w:t>
      </w:r>
      <w:r w:rsidRPr="00083303">
        <w:rPr>
          <w:rFonts w:ascii="Times New Roman" w:hAnsi="Times New Roman" w:cs="Times New Roman"/>
          <w:sz w:val="24"/>
          <w:szCs w:val="24"/>
        </w:rPr>
        <w:t xml:space="preserve"> Rua Ricardo </w:t>
      </w:r>
      <w:proofErr w:type="spellStart"/>
      <w:r w:rsidRPr="00083303">
        <w:rPr>
          <w:rFonts w:ascii="Times New Roman" w:hAnsi="Times New Roman" w:cs="Times New Roman"/>
          <w:sz w:val="24"/>
          <w:szCs w:val="24"/>
        </w:rPr>
        <w:t>Ometto</w:t>
      </w:r>
      <w:proofErr w:type="spellEnd"/>
      <w:r w:rsidRPr="00083303">
        <w:rPr>
          <w:rFonts w:ascii="Times New Roman" w:hAnsi="Times New Roman" w:cs="Times New Roman"/>
          <w:sz w:val="24"/>
          <w:szCs w:val="24"/>
        </w:rPr>
        <w:t>, 235, J</w:t>
      </w:r>
      <w:r>
        <w:rPr>
          <w:rFonts w:ascii="Times New Roman" w:hAnsi="Times New Roman" w:cs="Times New Roman"/>
          <w:sz w:val="24"/>
          <w:szCs w:val="24"/>
        </w:rPr>
        <w:t>ardim Souza Queiroz, Santa Bárbara D’Oeste, SP.</w:t>
      </w:r>
    </w:p>
    <w:p w14:paraId="254A1473" w14:textId="1A38BA37" w:rsidR="00083303" w:rsidRDefault="00083303" w:rsidP="00083303">
      <w:pPr>
        <w:pStyle w:val="SemEspaamento"/>
        <w:spacing w:line="360" w:lineRule="auto"/>
        <w:jc w:val="both"/>
        <w:rPr>
          <w:rFonts w:ascii="Times New Roman" w:hAnsi="Times New Roman" w:cs="Times New Roman"/>
          <w:sz w:val="24"/>
          <w:szCs w:val="24"/>
        </w:rPr>
      </w:pPr>
      <w:r w:rsidRPr="000414B2">
        <w:rPr>
          <w:rFonts w:ascii="Times New Roman" w:hAnsi="Times New Roman" w:cs="Times New Roman"/>
          <w:b/>
          <w:sz w:val="24"/>
          <w:szCs w:val="24"/>
        </w:rPr>
        <w:t>CEP:</w:t>
      </w:r>
      <w:r>
        <w:rPr>
          <w:rFonts w:ascii="Times New Roman" w:hAnsi="Times New Roman" w:cs="Times New Roman"/>
          <w:sz w:val="24"/>
          <w:szCs w:val="24"/>
        </w:rPr>
        <w:t xml:space="preserve"> 13456-652</w:t>
      </w:r>
    </w:p>
    <w:p w14:paraId="0D4C9E70" w14:textId="340DBA61" w:rsidR="00083303" w:rsidRDefault="00083303" w:rsidP="00083303">
      <w:pPr>
        <w:pStyle w:val="SemEspaamento"/>
        <w:spacing w:line="360" w:lineRule="auto"/>
        <w:jc w:val="both"/>
        <w:rPr>
          <w:rFonts w:ascii="Times New Roman" w:hAnsi="Times New Roman" w:cs="Times New Roman"/>
          <w:sz w:val="24"/>
          <w:szCs w:val="24"/>
        </w:rPr>
      </w:pPr>
      <w:r w:rsidRPr="000414B2">
        <w:rPr>
          <w:rFonts w:ascii="Times New Roman" w:hAnsi="Times New Roman" w:cs="Times New Roman"/>
          <w:b/>
          <w:sz w:val="24"/>
          <w:szCs w:val="24"/>
        </w:rPr>
        <w:t>Telefone:</w:t>
      </w:r>
      <w:r>
        <w:rPr>
          <w:rFonts w:ascii="Times New Roman" w:hAnsi="Times New Roman" w:cs="Times New Roman"/>
          <w:sz w:val="24"/>
          <w:szCs w:val="24"/>
        </w:rPr>
        <w:t xml:space="preserve"> (19) 3458-5463</w:t>
      </w:r>
    </w:p>
    <w:p w14:paraId="0DB3DEE7" w14:textId="1EE1F200" w:rsidR="00083303" w:rsidRDefault="00083303" w:rsidP="00083303">
      <w:pPr>
        <w:pStyle w:val="SemEspaamento"/>
        <w:spacing w:line="360" w:lineRule="auto"/>
        <w:jc w:val="both"/>
        <w:rPr>
          <w:rFonts w:ascii="Times New Roman" w:hAnsi="Times New Roman" w:cs="Times New Roman"/>
          <w:sz w:val="24"/>
          <w:szCs w:val="24"/>
        </w:rPr>
      </w:pPr>
      <w:r w:rsidRPr="000414B2">
        <w:rPr>
          <w:rFonts w:ascii="Times New Roman" w:hAnsi="Times New Roman" w:cs="Times New Roman"/>
          <w:b/>
          <w:sz w:val="24"/>
          <w:szCs w:val="24"/>
        </w:rPr>
        <w:t>Celular:</w:t>
      </w:r>
      <w:r>
        <w:rPr>
          <w:rFonts w:ascii="Times New Roman" w:hAnsi="Times New Roman" w:cs="Times New Roman"/>
          <w:sz w:val="24"/>
          <w:szCs w:val="24"/>
        </w:rPr>
        <w:t xml:space="preserve"> (19) 99353-8292</w:t>
      </w:r>
    </w:p>
    <w:p w14:paraId="5D0DB467" w14:textId="1A030CD4" w:rsidR="00083303" w:rsidRPr="00442BA8" w:rsidRDefault="00083303" w:rsidP="00083303">
      <w:pPr>
        <w:pStyle w:val="SemEspaamento"/>
        <w:spacing w:line="360" w:lineRule="auto"/>
        <w:jc w:val="both"/>
        <w:rPr>
          <w:rFonts w:ascii="Times New Roman" w:hAnsi="Times New Roman" w:cs="Times New Roman"/>
          <w:sz w:val="24"/>
          <w:szCs w:val="24"/>
        </w:rPr>
      </w:pPr>
      <w:r w:rsidRPr="00442BA8">
        <w:rPr>
          <w:rFonts w:ascii="Times New Roman" w:hAnsi="Times New Roman" w:cs="Times New Roman"/>
          <w:b/>
          <w:sz w:val="24"/>
          <w:szCs w:val="24"/>
        </w:rPr>
        <w:t>E</w:t>
      </w:r>
      <w:r w:rsidR="00286FA7">
        <w:rPr>
          <w:rFonts w:ascii="Times New Roman" w:hAnsi="Times New Roman" w:cs="Times New Roman"/>
          <w:b/>
          <w:sz w:val="24"/>
          <w:szCs w:val="24"/>
        </w:rPr>
        <w:t>-</w:t>
      </w:r>
      <w:r w:rsidRPr="00442BA8">
        <w:rPr>
          <w:rFonts w:ascii="Times New Roman" w:hAnsi="Times New Roman" w:cs="Times New Roman"/>
          <w:b/>
          <w:sz w:val="24"/>
          <w:szCs w:val="24"/>
        </w:rPr>
        <w:t>mail:</w:t>
      </w:r>
      <w:r w:rsidRPr="00442BA8">
        <w:rPr>
          <w:rFonts w:ascii="Times New Roman" w:hAnsi="Times New Roman" w:cs="Times New Roman"/>
          <w:sz w:val="24"/>
          <w:szCs w:val="24"/>
        </w:rPr>
        <w:t xml:space="preserve"> </w:t>
      </w:r>
      <w:hyperlink r:id="rId7" w:history="1">
        <w:r w:rsidRPr="00442BA8">
          <w:rPr>
            <w:rStyle w:val="Hyperlink"/>
            <w:rFonts w:ascii="Times New Roman" w:hAnsi="Times New Roman" w:cs="Times New Roman"/>
            <w:sz w:val="24"/>
            <w:szCs w:val="24"/>
          </w:rPr>
          <w:t>juliana.linguistica2006@gmail.com</w:t>
        </w:r>
      </w:hyperlink>
      <w:r w:rsidRPr="00442BA8">
        <w:rPr>
          <w:rFonts w:ascii="Times New Roman" w:hAnsi="Times New Roman" w:cs="Times New Roman"/>
          <w:sz w:val="24"/>
          <w:szCs w:val="24"/>
        </w:rPr>
        <w:t xml:space="preserve"> </w:t>
      </w:r>
    </w:p>
    <w:p w14:paraId="038231C2" w14:textId="4FD8D0E6" w:rsidR="00083303" w:rsidRDefault="000414B2" w:rsidP="00083303">
      <w:pPr>
        <w:pStyle w:val="SemEspaamento"/>
        <w:spacing w:line="360" w:lineRule="auto"/>
        <w:jc w:val="both"/>
        <w:rPr>
          <w:rFonts w:ascii="Times New Roman" w:hAnsi="Times New Roman" w:cs="Times New Roman"/>
          <w:sz w:val="24"/>
          <w:szCs w:val="24"/>
        </w:rPr>
      </w:pPr>
      <w:r w:rsidRPr="000414B2">
        <w:rPr>
          <w:rFonts w:ascii="Times New Roman" w:hAnsi="Times New Roman" w:cs="Times New Roman"/>
          <w:b/>
          <w:sz w:val="24"/>
          <w:szCs w:val="24"/>
        </w:rPr>
        <w:t>Formação acadêmica:</w:t>
      </w:r>
      <w:r>
        <w:rPr>
          <w:rFonts w:ascii="Times New Roman" w:hAnsi="Times New Roman" w:cs="Times New Roman"/>
          <w:sz w:val="24"/>
          <w:szCs w:val="24"/>
        </w:rPr>
        <w:t xml:space="preserve"> </w:t>
      </w:r>
      <w:r w:rsidR="00083303" w:rsidRPr="00083303">
        <w:rPr>
          <w:rFonts w:ascii="Times New Roman" w:hAnsi="Times New Roman" w:cs="Times New Roman"/>
          <w:sz w:val="24"/>
          <w:szCs w:val="24"/>
        </w:rPr>
        <w:t>Bacharel em Linguística (2010), Licenciada e</w:t>
      </w:r>
      <w:r w:rsidR="00083303">
        <w:rPr>
          <w:rFonts w:ascii="Times New Roman" w:hAnsi="Times New Roman" w:cs="Times New Roman"/>
          <w:sz w:val="24"/>
          <w:szCs w:val="24"/>
        </w:rPr>
        <w:t>m Letras Português (2013), Mestra em Linguística Aplicada – Tradução (201</w:t>
      </w:r>
      <w:r>
        <w:rPr>
          <w:rFonts w:ascii="Times New Roman" w:hAnsi="Times New Roman" w:cs="Times New Roman"/>
          <w:sz w:val="24"/>
          <w:szCs w:val="24"/>
        </w:rPr>
        <w:t>7</w:t>
      </w:r>
      <w:r w:rsidR="00083303">
        <w:rPr>
          <w:rFonts w:ascii="Times New Roman" w:hAnsi="Times New Roman" w:cs="Times New Roman"/>
          <w:sz w:val="24"/>
          <w:szCs w:val="24"/>
        </w:rPr>
        <w:t>), Doutoranda em Linguística Aplicada – Tradução, no Instituto de Estudos da Linguagem (IEL), Universidade Estadual de Campinas (Unicamp).</w:t>
      </w:r>
    </w:p>
    <w:p w14:paraId="10DAC1C0" w14:textId="77777777" w:rsidR="000414B2" w:rsidRDefault="000414B2" w:rsidP="000414B2">
      <w:pPr>
        <w:pStyle w:val="SemEspaamento"/>
        <w:spacing w:line="360" w:lineRule="auto"/>
        <w:jc w:val="both"/>
        <w:rPr>
          <w:rFonts w:ascii="Times New Roman" w:hAnsi="Times New Roman" w:cs="Times New Roman"/>
          <w:sz w:val="24"/>
          <w:szCs w:val="24"/>
        </w:rPr>
      </w:pPr>
      <w:r w:rsidRPr="000414B2">
        <w:rPr>
          <w:rFonts w:ascii="Times New Roman" w:hAnsi="Times New Roman" w:cs="Times New Roman"/>
          <w:b/>
          <w:sz w:val="24"/>
          <w:szCs w:val="24"/>
        </w:rPr>
        <w:t>Área:</w:t>
      </w:r>
      <w:r>
        <w:rPr>
          <w:rFonts w:ascii="Times New Roman" w:hAnsi="Times New Roman" w:cs="Times New Roman"/>
          <w:sz w:val="24"/>
          <w:szCs w:val="24"/>
        </w:rPr>
        <w:t xml:space="preserve"> Linguística Aplicada</w:t>
      </w:r>
    </w:p>
    <w:p w14:paraId="5A9B55C4" w14:textId="41FF7565" w:rsidR="00083303" w:rsidRPr="000414B2" w:rsidRDefault="000414B2" w:rsidP="000414B2">
      <w:pPr>
        <w:pStyle w:val="SemEspaamento"/>
        <w:spacing w:line="360" w:lineRule="auto"/>
        <w:jc w:val="both"/>
        <w:rPr>
          <w:rFonts w:ascii="Times New Roman" w:hAnsi="Times New Roman" w:cs="Times New Roman"/>
          <w:sz w:val="24"/>
          <w:szCs w:val="24"/>
        </w:rPr>
      </w:pPr>
      <w:r w:rsidRPr="000414B2">
        <w:rPr>
          <w:rFonts w:ascii="Times New Roman" w:hAnsi="Times New Roman" w:cs="Times New Roman"/>
          <w:b/>
          <w:sz w:val="24"/>
          <w:szCs w:val="24"/>
        </w:rPr>
        <w:t>Linha de pesquisa:</w:t>
      </w:r>
      <w:r>
        <w:rPr>
          <w:rFonts w:ascii="Times New Roman" w:hAnsi="Times New Roman" w:cs="Times New Roman"/>
          <w:sz w:val="24"/>
          <w:szCs w:val="24"/>
        </w:rPr>
        <w:t xml:space="preserve"> Tradução</w:t>
      </w:r>
    </w:p>
    <w:p w14:paraId="7E99DB3D" w14:textId="77777777" w:rsidR="00083303" w:rsidRDefault="00083303" w:rsidP="00AC72B3">
      <w:pPr>
        <w:pStyle w:val="SemEspaamento"/>
        <w:spacing w:line="360" w:lineRule="auto"/>
        <w:jc w:val="center"/>
        <w:rPr>
          <w:rFonts w:ascii="Times New Roman" w:hAnsi="Times New Roman" w:cs="Times New Roman"/>
          <w:b/>
          <w:sz w:val="28"/>
          <w:szCs w:val="24"/>
        </w:rPr>
      </w:pPr>
    </w:p>
    <w:p w14:paraId="1AA9CE9C" w14:textId="77777777" w:rsidR="00083303" w:rsidRDefault="00083303" w:rsidP="00AC72B3">
      <w:pPr>
        <w:pStyle w:val="SemEspaamento"/>
        <w:spacing w:line="360" w:lineRule="auto"/>
        <w:jc w:val="center"/>
        <w:rPr>
          <w:rFonts w:ascii="Times New Roman" w:hAnsi="Times New Roman" w:cs="Times New Roman"/>
          <w:b/>
          <w:sz w:val="28"/>
          <w:szCs w:val="24"/>
        </w:rPr>
      </w:pPr>
    </w:p>
    <w:p w14:paraId="5476D878" w14:textId="77777777" w:rsidR="00083303" w:rsidRDefault="00083303" w:rsidP="00AC72B3">
      <w:pPr>
        <w:pStyle w:val="SemEspaamento"/>
        <w:spacing w:line="360" w:lineRule="auto"/>
        <w:jc w:val="center"/>
        <w:rPr>
          <w:rFonts w:ascii="Times New Roman" w:hAnsi="Times New Roman" w:cs="Times New Roman"/>
          <w:b/>
          <w:sz w:val="28"/>
          <w:szCs w:val="24"/>
        </w:rPr>
      </w:pPr>
    </w:p>
    <w:p w14:paraId="433744A6" w14:textId="77777777" w:rsidR="00083303" w:rsidRDefault="00083303" w:rsidP="00AC72B3">
      <w:pPr>
        <w:pStyle w:val="SemEspaamento"/>
        <w:spacing w:line="360" w:lineRule="auto"/>
        <w:jc w:val="center"/>
        <w:rPr>
          <w:rFonts w:ascii="Times New Roman" w:hAnsi="Times New Roman" w:cs="Times New Roman"/>
          <w:b/>
          <w:sz w:val="28"/>
          <w:szCs w:val="24"/>
        </w:rPr>
      </w:pPr>
    </w:p>
    <w:p w14:paraId="5DF8F5C5" w14:textId="77777777" w:rsidR="00083303" w:rsidRDefault="00083303" w:rsidP="00AC72B3">
      <w:pPr>
        <w:pStyle w:val="SemEspaamento"/>
        <w:spacing w:line="360" w:lineRule="auto"/>
        <w:jc w:val="center"/>
        <w:rPr>
          <w:rFonts w:ascii="Times New Roman" w:hAnsi="Times New Roman" w:cs="Times New Roman"/>
          <w:b/>
          <w:sz w:val="28"/>
          <w:szCs w:val="24"/>
        </w:rPr>
      </w:pPr>
    </w:p>
    <w:p w14:paraId="286C53FC" w14:textId="77777777" w:rsidR="00083303" w:rsidRDefault="00083303" w:rsidP="00AC72B3">
      <w:pPr>
        <w:pStyle w:val="SemEspaamento"/>
        <w:spacing w:line="360" w:lineRule="auto"/>
        <w:jc w:val="center"/>
        <w:rPr>
          <w:rFonts w:ascii="Times New Roman" w:hAnsi="Times New Roman" w:cs="Times New Roman"/>
          <w:b/>
          <w:sz w:val="28"/>
          <w:szCs w:val="24"/>
        </w:rPr>
      </w:pPr>
    </w:p>
    <w:p w14:paraId="1EBA0E56" w14:textId="77777777" w:rsidR="00083303" w:rsidRDefault="00083303" w:rsidP="00AC72B3">
      <w:pPr>
        <w:pStyle w:val="SemEspaamento"/>
        <w:spacing w:line="360" w:lineRule="auto"/>
        <w:jc w:val="center"/>
        <w:rPr>
          <w:rFonts w:ascii="Times New Roman" w:hAnsi="Times New Roman" w:cs="Times New Roman"/>
          <w:b/>
          <w:sz w:val="28"/>
          <w:szCs w:val="24"/>
        </w:rPr>
      </w:pPr>
    </w:p>
    <w:p w14:paraId="2EB29A0D" w14:textId="77777777" w:rsidR="00083303" w:rsidRDefault="00083303" w:rsidP="00AC72B3">
      <w:pPr>
        <w:pStyle w:val="SemEspaamento"/>
        <w:spacing w:line="360" w:lineRule="auto"/>
        <w:jc w:val="center"/>
        <w:rPr>
          <w:rFonts w:ascii="Times New Roman" w:hAnsi="Times New Roman" w:cs="Times New Roman"/>
          <w:b/>
          <w:sz w:val="28"/>
          <w:szCs w:val="24"/>
        </w:rPr>
      </w:pPr>
    </w:p>
    <w:p w14:paraId="0B840556" w14:textId="77777777" w:rsidR="00083303" w:rsidRDefault="00083303" w:rsidP="00AC72B3">
      <w:pPr>
        <w:pStyle w:val="SemEspaamento"/>
        <w:spacing w:line="360" w:lineRule="auto"/>
        <w:jc w:val="center"/>
        <w:rPr>
          <w:rFonts w:ascii="Times New Roman" w:hAnsi="Times New Roman" w:cs="Times New Roman"/>
          <w:b/>
          <w:sz w:val="28"/>
          <w:szCs w:val="24"/>
        </w:rPr>
      </w:pPr>
    </w:p>
    <w:p w14:paraId="7D500CAB" w14:textId="77777777" w:rsidR="00083303" w:rsidRDefault="00083303" w:rsidP="00AC72B3">
      <w:pPr>
        <w:pStyle w:val="SemEspaamento"/>
        <w:spacing w:line="360" w:lineRule="auto"/>
        <w:jc w:val="center"/>
        <w:rPr>
          <w:rFonts w:ascii="Times New Roman" w:hAnsi="Times New Roman" w:cs="Times New Roman"/>
          <w:b/>
          <w:sz w:val="28"/>
          <w:szCs w:val="24"/>
        </w:rPr>
      </w:pPr>
    </w:p>
    <w:p w14:paraId="226EE6BB" w14:textId="77777777" w:rsidR="00083303" w:rsidRDefault="00083303" w:rsidP="00AC72B3">
      <w:pPr>
        <w:pStyle w:val="SemEspaamento"/>
        <w:spacing w:line="360" w:lineRule="auto"/>
        <w:jc w:val="center"/>
        <w:rPr>
          <w:rFonts w:ascii="Times New Roman" w:hAnsi="Times New Roman" w:cs="Times New Roman"/>
          <w:b/>
          <w:sz w:val="28"/>
          <w:szCs w:val="24"/>
        </w:rPr>
      </w:pPr>
    </w:p>
    <w:p w14:paraId="0BD05B30" w14:textId="77777777" w:rsidR="00083303" w:rsidRDefault="00083303" w:rsidP="00AC72B3">
      <w:pPr>
        <w:pStyle w:val="SemEspaamento"/>
        <w:spacing w:line="360" w:lineRule="auto"/>
        <w:jc w:val="center"/>
        <w:rPr>
          <w:rFonts w:ascii="Times New Roman" w:hAnsi="Times New Roman" w:cs="Times New Roman"/>
          <w:b/>
          <w:sz w:val="28"/>
          <w:szCs w:val="24"/>
        </w:rPr>
      </w:pPr>
    </w:p>
    <w:p w14:paraId="6436279C" w14:textId="77777777" w:rsidR="00083303" w:rsidRDefault="00083303" w:rsidP="00AC72B3">
      <w:pPr>
        <w:pStyle w:val="SemEspaamento"/>
        <w:spacing w:line="360" w:lineRule="auto"/>
        <w:jc w:val="center"/>
        <w:rPr>
          <w:rFonts w:ascii="Times New Roman" w:hAnsi="Times New Roman" w:cs="Times New Roman"/>
          <w:b/>
          <w:sz w:val="28"/>
          <w:szCs w:val="24"/>
        </w:rPr>
      </w:pPr>
    </w:p>
    <w:p w14:paraId="1BC1D26B" w14:textId="77777777" w:rsidR="00083303" w:rsidRDefault="00083303" w:rsidP="00AC72B3">
      <w:pPr>
        <w:pStyle w:val="SemEspaamento"/>
        <w:spacing w:line="360" w:lineRule="auto"/>
        <w:jc w:val="center"/>
        <w:rPr>
          <w:rFonts w:ascii="Times New Roman" w:hAnsi="Times New Roman" w:cs="Times New Roman"/>
          <w:b/>
          <w:sz w:val="28"/>
          <w:szCs w:val="24"/>
        </w:rPr>
      </w:pPr>
    </w:p>
    <w:p w14:paraId="4A9BCB24" w14:textId="77777777" w:rsidR="00083303" w:rsidRDefault="00083303" w:rsidP="00AC72B3">
      <w:pPr>
        <w:pStyle w:val="SemEspaamento"/>
        <w:spacing w:line="360" w:lineRule="auto"/>
        <w:jc w:val="center"/>
        <w:rPr>
          <w:rFonts w:ascii="Times New Roman" w:hAnsi="Times New Roman" w:cs="Times New Roman"/>
          <w:b/>
          <w:sz w:val="28"/>
          <w:szCs w:val="24"/>
        </w:rPr>
      </w:pPr>
    </w:p>
    <w:p w14:paraId="3407F41D" w14:textId="77777777" w:rsidR="00083303" w:rsidRDefault="00083303" w:rsidP="00AC72B3">
      <w:pPr>
        <w:pStyle w:val="SemEspaamento"/>
        <w:spacing w:line="360" w:lineRule="auto"/>
        <w:jc w:val="center"/>
        <w:rPr>
          <w:rFonts w:ascii="Times New Roman" w:hAnsi="Times New Roman" w:cs="Times New Roman"/>
          <w:b/>
          <w:sz w:val="28"/>
          <w:szCs w:val="24"/>
        </w:rPr>
      </w:pPr>
    </w:p>
    <w:p w14:paraId="4179C5F2" w14:textId="77777777" w:rsidR="00083303" w:rsidRDefault="00083303" w:rsidP="00AC72B3">
      <w:pPr>
        <w:pStyle w:val="SemEspaamento"/>
        <w:spacing w:line="360" w:lineRule="auto"/>
        <w:jc w:val="center"/>
        <w:rPr>
          <w:rFonts w:ascii="Times New Roman" w:hAnsi="Times New Roman" w:cs="Times New Roman"/>
          <w:b/>
          <w:sz w:val="28"/>
          <w:szCs w:val="24"/>
        </w:rPr>
      </w:pPr>
    </w:p>
    <w:p w14:paraId="10F16D10" w14:textId="77777777" w:rsidR="00083303" w:rsidRDefault="00083303" w:rsidP="00AC72B3">
      <w:pPr>
        <w:pStyle w:val="SemEspaamento"/>
        <w:spacing w:line="360" w:lineRule="auto"/>
        <w:jc w:val="center"/>
        <w:rPr>
          <w:rFonts w:ascii="Times New Roman" w:hAnsi="Times New Roman" w:cs="Times New Roman"/>
          <w:b/>
          <w:sz w:val="28"/>
          <w:szCs w:val="24"/>
        </w:rPr>
      </w:pPr>
    </w:p>
    <w:p w14:paraId="0DA777A9" w14:textId="77777777" w:rsidR="00083303" w:rsidRDefault="00083303" w:rsidP="00AC72B3">
      <w:pPr>
        <w:pStyle w:val="SemEspaamento"/>
        <w:spacing w:line="360" w:lineRule="auto"/>
        <w:jc w:val="center"/>
        <w:rPr>
          <w:rFonts w:ascii="Times New Roman" w:hAnsi="Times New Roman" w:cs="Times New Roman"/>
          <w:b/>
          <w:sz w:val="28"/>
          <w:szCs w:val="24"/>
        </w:rPr>
      </w:pPr>
    </w:p>
    <w:p w14:paraId="0FD14A53" w14:textId="1597B1C1" w:rsidR="00343F0A" w:rsidRDefault="00343F0A" w:rsidP="00AC72B3">
      <w:pPr>
        <w:pStyle w:val="SemEspaamento"/>
        <w:spacing w:line="360" w:lineRule="auto"/>
        <w:jc w:val="center"/>
        <w:rPr>
          <w:rFonts w:ascii="Times New Roman" w:hAnsi="Times New Roman" w:cs="Times New Roman"/>
          <w:b/>
          <w:sz w:val="28"/>
          <w:szCs w:val="24"/>
        </w:rPr>
      </w:pPr>
      <w:r w:rsidRPr="00343F0A">
        <w:rPr>
          <w:rFonts w:ascii="Times New Roman" w:hAnsi="Times New Roman" w:cs="Times New Roman"/>
          <w:b/>
          <w:sz w:val="28"/>
          <w:szCs w:val="24"/>
        </w:rPr>
        <w:lastRenderedPageBreak/>
        <w:t>MACHADO DE ASSIS NOS UMBRAIS DA (PARA)TRADUÇÃO</w:t>
      </w:r>
    </w:p>
    <w:p w14:paraId="570C2230" w14:textId="1BDA9043" w:rsidR="00EB6A97" w:rsidRDefault="00EB6A97" w:rsidP="000414B2">
      <w:pPr>
        <w:pStyle w:val="SemEspaamento"/>
        <w:jc w:val="center"/>
        <w:rPr>
          <w:rFonts w:ascii="Times New Roman" w:hAnsi="Times New Roman" w:cs="Times New Roman"/>
          <w:b/>
          <w:sz w:val="24"/>
          <w:szCs w:val="24"/>
        </w:rPr>
      </w:pPr>
    </w:p>
    <w:p w14:paraId="2ADD26B2" w14:textId="77777777" w:rsidR="00083303" w:rsidRDefault="00083303" w:rsidP="000414B2">
      <w:pPr>
        <w:pStyle w:val="SemEspaamento"/>
        <w:jc w:val="center"/>
        <w:rPr>
          <w:rFonts w:ascii="Times New Roman" w:hAnsi="Times New Roman" w:cs="Times New Roman"/>
          <w:b/>
          <w:sz w:val="24"/>
          <w:szCs w:val="24"/>
        </w:rPr>
      </w:pPr>
    </w:p>
    <w:p w14:paraId="18964FF7" w14:textId="4BD2EC42" w:rsidR="00EB6A97" w:rsidRDefault="00083303" w:rsidP="00EB6A97">
      <w:pPr>
        <w:pStyle w:val="SemEspaamento"/>
        <w:spacing w:line="360" w:lineRule="auto"/>
        <w:jc w:val="right"/>
        <w:rPr>
          <w:rFonts w:ascii="Times New Roman" w:hAnsi="Times New Roman" w:cs="Times New Roman"/>
          <w:sz w:val="24"/>
          <w:szCs w:val="24"/>
        </w:rPr>
      </w:pPr>
      <w:r>
        <w:rPr>
          <w:rFonts w:ascii="Times New Roman" w:hAnsi="Times New Roman" w:cs="Times New Roman"/>
          <w:sz w:val="24"/>
          <w:szCs w:val="24"/>
        </w:rPr>
        <w:t>Juliana Aparecida Gimenes</w:t>
      </w:r>
      <w:r w:rsidR="00EB6A97">
        <w:rPr>
          <w:rFonts w:ascii="Times New Roman" w:hAnsi="Times New Roman" w:cs="Times New Roman"/>
          <w:sz w:val="24"/>
          <w:szCs w:val="24"/>
        </w:rPr>
        <w:t>*</w:t>
      </w:r>
    </w:p>
    <w:p w14:paraId="75BE8CFF" w14:textId="2A33F77E" w:rsidR="000414B2" w:rsidRDefault="000414B2" w:rsidP="000414B2">
      <w:pPr>
        <w:pStyle w:val="SemEspaamento"/>
        <w:jc w:val="right"/>
        <w:rPr>
          <w:rFonts w:ascii="Times New Roman" w:hAnsi="Times New Roman" w:cs="Times New Roman"/>
          <w:sz w:val="24"/>
          <w:szCs w:val="24"/>
        </w:rPr>
      </w:pPr>
    </w:p>
    <w:p w14:paraId="26AA6322" w14:textId="77777777" w:rsidR="000414B2" w:rsidRPr="00EB6A97" w:rsidRDefault="000414B2" w:rsidP="000414B2">
      <w:pPr>
        <w:pStyle w:val="SemEspaamento"/>
        <w:jc w:val="right"/>
        <w:rPr>
          <w:rFonts w:ascii="Times New Roman" w:hAnsi="Times New Roman" w:cs="Times New Roman"/>
          <w:sz w:val="24"/>
          <w:szCs w:val="24"/>
        </w:rPr>
      </w:pPr>
    </w:p>
    <w:p w14:paraId="14C6E271" w14:textId="6A10EF81" w:rsidR="00AC72B3" w:rsidRPr="0030473A" w:rsidRDefault="00AC72B3" w:rsidP="005D4130">
      <w:pPr>
        <w:pStyle w:val="SemEspaamento"/>
        <w:jc w:val="both"/>
        <w:rPr>
          <w:rFonts w:ascii="Times New Roman" w:hAnsi="Times New Roman" w:cs="Times New Roman"/>
          <w:sz w:val="24"/>
          <w:szCs w:val="24"/>
        </w:rPr>
      </w:pPr>
      <w:r w:rsidRPr="0030473A">
        <w:rPr>
          <w:rFonts w:ascii="Times New Roman" w:hAnsi="Times New Roman" w:cs="Times New Roman"/>
          <w:b/>
          <w:sz w:val="24"/>
          <w:szCs w:val="24"/>
        </w:rPr>
        <w:t>Resumo</w:t>
      </w:r>
      <w:r w:rsidRPr="0030473A">
        <w:rPr>
          <w:rFonts w:ascii="Times New Roman" w:hAnsi="Times New Roman" w:cs="Times New Roman"/>
          <w:sz w:val="24"/>
          <w:szCs w:val="24"/>
        </w:rPr>
        <w:t>:</w:t>
      </w:r>
      <w:r w:rsidR="005D4130" w:rsidRPr="0030473A">
        <w:rPr>
          <w:rFonts w:ascii="Times New Roman" w:hAnsi="Times New Roman" w:cs="Times New Roman"/>
          <w:sz w:val="24"/>
          <w:szCs w:val="24"/>
        </w:rPr>
        <w:t xml:space="preserve"> O </w:t>
      </w:r>
      <w:r w:rsidR="0026218C" w:rsidRPr="0030473A">
        <w:rPr>
          <w:rFonts w:ascii="Times New Roman" w:hAnsi="Times New Roman" w:cs="Times New Roman"/>
          <w:sz w:val="24"/>
          <w:szCs w:val="24"/>
        </w:rPr>
        <w:t>objetivo deste artigo é</w:t>
      </w:r>
      <w:r w:rsidR="005D4130" w:rsidRPr="0030473A">
        <w:rPr>
          <w:rFonts w:ascii="Times New Roman" w:hAnsi="Times New Roman" w:cs="Times New Roman"/>
          <w:sz w:val="24"/>
          <w:szCs w:val="24"/>
        </w:rPr>
        <w:t xml:space="preserve"> discutir a relação da tradução de </w:t>
      </w:r>
      <w:r w:rsidR="00A90A06" w:rsidRPr="0030473A">
        <w:rPr>
          <w:rFonts w:ascii="Times New Roman" w:hAnsi="Times New Roman" w:cs="Times New Roman"/>
          <w:sz w:val="24"/>
          <w:szCs w:val="24"/>
        </w:rPr>
        <w:t xml:space="preserve">um </w:t>
      </w:r>
      <w:r w:rsidR="005D4130" w:rsidRPr="0030473A">
        <w:rPr>
          <w:rFonts w:ascii="Times New Roman" w:hAnsi="Times New Roman" w:cs="Times New Roman"/>
          <w:sz w:val="24"/>
          <w:szCs w:val="24"/>
        </w:rPr>
        <w:t xml:space="preserve">elemento </w:t>
      </w:r>
      <w:proofErr w:type="spellStart"/>
      <w:r w:rsidR="005D4130" w:rsidRPr="0030473A">
        <w:rPr>
          <w:rFonts w:ascii="Times New Roman" w:hAnsi="Times New Roman" w:cs="Times New Roman"/>
          <w:sz w:val="24"/>
          <w:szCs w:val="24"/>
        </w:rPr>
        <w:t>paratextua</w:t>
      </w:r>
      <w:r w:rsidR="00A90A06" w:rsidRPr="0030473A">
        <w:rPr>
          <w:rFonts w:ascii="Times New Roman" w:hAnsi="Times New Roman" w:cs="Times New Roman"/>
          <w:sz w:val="24"/>
          <w:szCs w:val="24"/>
        </w:rPr>
        <w:t>l</w:t>
      </w:r>
      <w:proofErr w:type="spellEnd"/>
      <w:r w:rsidR="00A90A06" w:rsidRPr="0030473A">
        <w:rPr>
          <w:rFonts w:ascii="Times New Roman" w:hAnsi="Times New Roman" w:cs="Times New Roman"/>
          <w:sz w:val="24"/>
          <w:szCs w:val="24"/>
        </w:rPr>
        <w:t xml:space="preserve"> de grande relevância – a capa – </w:t>
      </w:r>
      <w:r w:rsidR="005D4130" w:rsidRPr="0030473A">
        <w:rPr>
          <w:rFonts w:ascii="Times New Roman" w:hAnsi="Times New Roman" w:cs="Times New Roman"/>
          <w:sz w:val="24"/>
          <w:szCs w:val="24"/>
        </w:rPr>
        <w:t xml:space="preserve">em </w:t>
      </w:r>
      <w:r w:rsidR="00555744" w:rsidRPr="0030473A">
        <w:rPr>
          <w:rFonts w:ascii="Times New Roman" w:hAnsi="Times New Roman" w:cs="Times New Roman"/>
          <w:sz w:val="24"/>
          <w:szCs w:val="24"/>
        </w:rPr>
        <w:t>cinco</w:t>
      </w:r>
      <w:r w:rsidR="005D4130" w:rsidRPr="0030473A">
        <w:rPr>
          <w:rFonts w:ascii="Times New Roman" w:hAnsi="Times New Roman" w:cs="Times New Roman"/>
          <w:sz w:val="24"/>
          <w:szCs w:val="24"/>
        </w:rPr>
        <w:t xml:space="preserve"> </w:t>
      </w:r>
      <w:r w:rsidR="00B75982" w:rsidRPr="0030473A">
        <w:rPr>
          <w:rFonts w:ascii="Times New Roman" w:hAnsi="Times New Roman" w:cs="Times New Roman"/>
          <w:sz w:val="24"/>
          <w:szCs w:val="24"/>
        </w:rPr>
        <w:t>traduções</w:t>
      </w:r>
      <w:r w:rsidR="005D4130" w:rsidRPr="0030473A">
        <w:rPr>
          <w:rFonts w:ascii="Times New Roman" w:hAnsi="Times New Roman" w:cs="Times New Roman"/>
          <w:sz w:val="24"/>
          <w:szCs w:val="24"/>
        </w:rPr>
        <w:t xml:space="preserve"> de Machado de Assis para o espanhol. Queremos</w:t>
      </w:r>
      <w:r w:rsidR="0067519B" w:rsidRPr="0030473A">
        <w:rPr>
          <w:rFonts w:ascii="Times New Roman" w:hAnsi="Times New Roman" w:cs="Times New Roman"/>
          <w:sz w:val="24"/>
          <w:szCs w:val="24"/>
        </w:rPr>
        <w:t>, com este estudo,</w:t>
      </w:r>
      <w:r w:rsidR="00154EE7" w:rsidRPr="0030473A">
        <w:rPr>
          <w:rFonts w:ascii="Times New Roman" w:hAnsi="Times New Roman" w:cs="Times New Roman"/>
          <w:sz w:val="24"/>
          <w:szCs w:val="24"/>
        </w:rPr>
        <w:t xml:space="preserve"> </w:t>
      </w:r>
      <w:r w:rsidR="00C531DB" w:rsidRPr="0030473A">
        <w:rPr>
          <w:rFonts w:ascii="Times New Roman" w:hAnsi="Times New Roman" w:cs="Times New Roman"/>
          <w:sz w:val="24"/>
          <w:szCs w:val="24"/>
        </w:rPr>
        <w:t>destacar</w:t>
      </w:r>
      <w:r w:rsidR="00A90A06" w:rsidRPr="0030473A">
        <w:rPr>
          <w:rFonts w:ascii="Times New Roman" w:hAnsi="Times New Roman" w:cs="Times New Roman"/>
          <w:sz w:val="24"/>
          <w:szCs w:val="24"/>
        </w:rPr>
        <w:t xml:space="preserve"> </w:t>
      </w:r>
      <w:r w:rsidR="0067519B" w:rsidRPr="0030473A">
        <w:rPr>
          <w:rFonts w:ascii="Times New Roman" w:hAnsi="Times New Roman" w:cs="Times New Roman"/>
          <w:sz w:val="24"/>
          <w:szCs w:val="24"/>
        </w:rPr>
        <w:t xml:space="preserve">que </w:t>
      </w:r>
      <w:r w:rsidR="00A90A06" w:rsidRPr="0030473A">
        <w:rPr>
          <w:rFonts w:ascii="Times New Roman" w:hAnsi="Times New Roman" w:cs="Times New Roman"/>
          <w:sz w:val="24"/>
          <w:szCs w:val="24"/>
        </w:rPr>
        <w:t>as</w:t>
      </w:r>
      <w:r w:rsidR="00C45293" w:rsidRPr="0030473A">
        <w:rPr>
          <w:rFonts w:ascii="Times New Roman" w:hAnsi="Times New Roman" w:cs="Times New Roman"/>
          <w:sz w:val="24"/>
          <w:szCs w:val="24"/>
        </w:rPr>
        <w:t xml:space="preserve"> pesquisas em paratradução </w:t>
      </w:r>
      <w:r w:rsidR="0067519B" w:rsidRPr="0030473A">
        <w:rPr>
          <w:rFonts w:ascii="Times New Roman" w:hAnsi="Times New Roman" w:cs="Times New Roman"/>
          <w:sz w:val="24"/>
          <w:szCs w:val="24"/>
        </w:rPr>
        <w:t xml:space="preserve">têm ganhado visibilidade </w:t>
      </w:r>
      <w:r w:rsidR="00C45293" w:rsidRPr="0030473A">
        <w:rPr>
          <w:rFonts w:ascii="Times New Roman" w:hAnsi="Times New Roman" w:cs="Times New Roman"/>
          <w:sz w:val="24"/>
          <w:szCs w:val="24"/>
        </w:rPr>
        <w:t xml:space="preserve">dentro dos estudos de tradução, uma vez que proporcionam um lugar de análise crítica daquilo que </w:t>
      </w:r>
      <w:r w:rsidR="000301BB" w:rsidRPr="0030473A">
        <w:rPr>
          <w:rFonts w:ascii="Times New Roman" w:hAnsi="Times New Roman" w:cs="Times New Roman"/>
          <w:sz w:val="24"/>
          <w:szCs w:val="24"/>
        </w:rPr>
        <w:t>“</w:t>
      </w:r>
      <w:r w:rsidR="002D3BDB" w:rsidRPr="0030473A">
        <w:rPr>
          <w:rFonts w:ascii="Times New Roman" w:hAnsi="Times New Roman" w:cs="Times New Roman"/>
          <w:sz w:val="24"/>
          <w:szCs w:val="24"/>
        </w:rPr>
        <w:t>cerca</w:t>
      </w:r>
      <w:r w:rsidR="000301BB" w:rsidRPr="0030473A">
        <w:rPr>
          <w:rFonts w:ascii="Times New Roman" w:hAnsi="Times New Roman" w:cs="Times New Roman"/>
          <w:sz w:val="24"/>
          <w:szCs w:val="24"/>
        </w:rPr>
        <w:t xml:space="preserve">, </w:t>
      </w:r>
      <w:r w:rsidR="00C45293" w:rsidRPr="0030473A">
        <w:rPr>
          <w:rFonts w:ascii="Times New Roman" w:hAnsi="Times New Roman" w:cs="Times New Roman"/>
          <w:sz w:val="24"/>
          <w:szCs w:val="24"/>
        </w:rPr>
        <w:t>envolve</w:t>
      </w:r>
      <w:r w:rsidR="002D3BDB" w:rsidRPr="0030473A">
        <w:rPr>
          <w:rFonts w:ascii="Times New Roman" w:hAnsi="Times New Roman" w:cs="Times New Roman"/>
          <w:sz w:val="24"/>
          <w:szCs w:val="24"/>
        </w:rPr>
        <w:t>, apresenta e introduz”</w:t>
      </w:r>
      <w:r w:rsidR="00C45293" w:rsidRPr="0030473A">
        <w:rPr>
          <w:rFonts w:ascii="Times New Roman" w:hAnsi="Times New Roman" w:cs="Times New Roman"/>
          <w:sz w:val="24"/>
          <w:szCs w:val="24"/>
        </w:rPr>
        <w:t xml:space="preserve"> o texto traduzido</w:t>
      </w:r>
      <w:r w:rsidR="00BB712A" w:rsidRPr="0030473A">
        <w:rPr>
          <w:rFonts w:ascii="Times New Roman" w:hAnsi="Times New Roman" w:cs="Times New Roman"/>
          <w:sz w:val="24"/>
          <w:szCs w:val="24"/>
        </w:rPr>
        <w:t xml:space="preserve"> no mercado editorial</w:t>
      </w:r>
      <w:r w:rsidR="00C45293" w:rsidRPr="0030473A">
        <w:rPr>
          <w:rFonts w:ascii="Times New Roman" w:hAnsi="Times New Roman" w:cs="Times New Roman"/>
          <w:sz w:val="24"/>
          <w:szCs w:val="24"/>
        </w:rPr>
        <w:t>. Em outras palavras, tudo aquilo que está ao redor, amplia</w:t>
      </w:r>
      <w:r w:rsidR="002D3BDB" w:rsidRPr="0030473A">
        <w:rPr>
          <w:rFonts w:ascii="Times New Roman" w:hAnsi="Times New Roman" w:cs="Times New Roman"/>
          <w:sz w:val="24"/>
          <w:szCs w:val="24"/>
        </w:rPr>
        <w:t xml:space="preserve"> e diz sobre</w:t>
      </w:r>
      <w:r w:rsidR="00C45293" w:rsidRPr="0030473A">
        <w:rPr>
          <w:rFonts w:ascii="Times New Roman" w:hAnsi="Times New Roman" w:cs="Times New Roman"/>
          <w:sz w:val="24"/>
          <w:szCs w:val="24"/>
        </w:rPr>
        <w:t xml:space="preserve"> a tradução também participa do processo de construção do imaginário em outra língua-cultura. </w:t>
      </w:r>
      <w:r w:rsidR="005B5CAC" w:rsidRPr="0030473A">
        <w:rPr>
          <w:rFonts w:ascii="Times New Roman" w:hAnsi="Times New Roman" w:cs="Times New Roman"/>
          <w:sz w:val="24"/>
          <w:szCs w:val="24"/>
        </w:rPr>
        <w:t xml:space="preserve">A partir das considerações de </w:t>
      </w:r>
      <w:proofErr w:type="spellStart"/>
      <w:r w:rsidR="005B5CAC" w:rsidRPr="0030473A">
        <w:rPr>
          <w:rFonts w:ascii="Times New Roman" w:hAnsi="Times New Roman" w:cs="Times New Roman"/>
          <w:sz w:val="24"/>
          <w:szCs w:val="24"/>
        </w:rPr>
        <w:t>Genette</w:t>
      </w:r>
      <w:proofErr w:type="spellEnd"/>
      <w:r w:rsidR="005B5CAC" w:rsidRPr="0030473A">
        <w:rPr>
          <w:rFonts w:ascii="Times New Roman" w:hAnsi="Times New Roman" w:cs="Times New Roman"/>
          <w:sz w:val="24"/>
          <w:szCs w:val="24"/>
        </w:rPr>
        <w:t xml:space="preserve"> (</w:t>
      </w:r>
      <w:r w:rsidR="00E0119B" w:rsidRPr="0030473A">
        <w:rPr>
          <w:rFonts w:ascii="Times New Roman" w:hAnsi="Times New Roman" w:cs="Times New Roman"/>
          <w:sz w:val="24"/>
          <w:szCs w:val="24"/>
        </w:rPr>
        <w:t>2009</w:t>
      </w:r>
      <w:r w:rsidR="005B5CAC" w:rsidRPr="0030473A">
        <w:rPr>
          <w:rFonts w:ascii="Times New Roman" w:hAnsi="Times New Roman" w:cs="Times New Roman"/>
          <w:sz w:val="24"/>
          <w:szCs w:val="24"/>
        </w:rPr>
        <w:t xml:space="preserve">), </w:t>
      </w:r>
      <w:proofErr w:type="spellStart"/>
      <w:r w:rsidR="005B5CAC" w:rsidRPr="0030473A">
        <w:rPr>
          <w:rFonts w:ascii="Times New Roman" w:hAnsi="Times New Roman" w:cs="Times New Roman"/>
          <w:sz w:val="24"/>
          <w:szCs w:val="24"/>
        </w:rPr>
        <w:t>Yuste</w:t>
      </w:r>
      <w:proofErr w:type="spellEnd"/>
      <w:r w:rsidR="005B5CAC" w:rsidRPr="0030473A">
        <w:rPr>
          <w:rFonts w:ascii="Times New Roman" w:hAnsi="Times New Roman" w:cs="Times New Roman"/>
          <w:sz w:val="24"/>
          <w:szCs w:val="24"/>
        </w:rPr>
        <w:t xml:space="preserve"> </w:t>
      </w:r>
      <w:proofErr w:type="spellStart"/>
      <w:r w:rsidR="005B5CAC" w:rsidRPr="0030473A">
        <w:rPr>
          <w:rFonts w:ascii="Times New Roman" w:hAnsi="Times New Roman" w:cs="Times New Roman"/>
          <w:sz w:val="24"/>
          <w:szCs w:val="24"/>
        </w:rPr>
        <w:t>Frías</w:t>
      </w:r>
      <w:proofErr w:type="spellEnd"/>
      <w:r w:rsidR="005B5CAC" w:rsidRPr="0030473A">
        <w:rPr>
          <w:rFonts w:ascii="Times New Roman" w:hAnsi="Times New Roman" w:cs="Times New Roman"/>
          <w:sz w:val="24"/>
          <w:szCs w:val="24"/>
        </w:rPr>
        <w:t xml:space="preserve"> (</w:t>
      </w:r>
      <w:r w:rsidR="00E0119B" w:rsidRPr="0030473A">
        <w:rPr>
          <w:rFonts w:ascii="Times New Roman" w:hAnsi="Times New Roman" w:cs="Times New Roman"/>
          <w:sz w:val="24"/>
          <w:szCs w:val="24"/>
        </w:rPr>
        <w:t>2005, 2011</w:t>
      </w:r>
      <w:r w:rsidR="0082241D" w:rsidRPr="0030473A">
        <w:rPr>
          <w:rFonts w:ascii="Times New Roman" w:hAnsi="Times New Roman" w:cs="Times New Roman"/>
          <w:sz w:val="24"/>
          <w:szCs w:val="24"/>
        </w:rPr>
        <w:t>, 2015</w:t>
      </w:r>
      <w:r w:rsidR="005B5CAC" w:rsidRPr="0030473A">
        <w:rPr>
          <w:rFonts w:ascii="Times New Roman" w:hAnsi="Times New Roman" w:cs="Times New Roman"/>
          <w:sz w:val="24"/>
          <w:szCs w:val="24"/>
        </w:rPr>
        <w:t xml:space="preserve">) e </w:t>
      </w:r>
      <w:proofErr w:type="spellStart"/>
      <w:r w:rsidR="005B5CAC" w:rsidRPr="0030473A">
        <w:rPr>
          <w:rFonts w:ascii="Times New Roman" w:hAnsi="Times New Roman" w:cs="Times New Roman"/>
          <w:sz w:val="24"/>
          <w:szCs w:val="24"/>
        </w:rPr>
        <w:t>Nouss</w:t>
      </w:r>
      <w:proofErr w:type="spellEnd"/>
      <w:r w:rsidR="005B5CAC" w:rsidRPr="0030473A">
        <w:rPr>
          <w:rFonts w:ascii="Times New Roman" w:hAnsi="Times New Roman" w:cs="Times New Roman"/>
          <w:sz w:val="24"/>
          <w:szCs w:val="24"/>
        </w:rPr>
        <w:t xml:space="preserve"> (</w:t>
      </w:r>
      <w:r w:rsidR="00A4612B" w:rsidRPr="0030473A">
        <w:rPr>
          <w:rFonts w:ascii="Times New Roman" w:hAnsi="Times New Roman" w:cs="Times New Roman"/>
          <w:sz w:val="24"/>
          <w:szCs w:val="24"/>
        </w:rPr>
        <w:t>2012a, 2012b</w:t>
      </w:r>
      <w:r w:rsidR="005B5CAC" w:rsidRPr="0030473A">
        <w:rPr>
          <w:rFonts w:ascii="Times New Roman" w:hAnsi="Times New Roman" w:cs="Times New Roman"/>
          <w:sz w:val="24"/>
          <w:szCs w:val="24"/>
        </w:rPr>
        <w:t xml:space="preserve">), </w:t>
      </w:r>
      <w:r w:rsidR="003D606D" w:rsidRPr="0030473A">
        <w:rPr>
          <w:rFonts w:ascii="Times New Roman" w:hAnsi="Times New Roman" w:cs="Times New Roman"/>
          <w:sz w:val="24"/>
          <w:szCs w:val="24"/>
        </w:rPr>
        <w:t xml:space="preserve">(a) </w:t>
      </w:r>
      <w:r w:rsidR="00CD1D3B" w:rsidRPr="0030473A">
        <w:rPr>
          <w:rFonts w:ascii="Times New Roman" w:hAnsi="Times New Roman" w:cs="Times New Roman"/>
          <w:sz w:val="24"/>
          <w:szCs w:val="24"/>
        </w:rPr>
        <w:t xml:space="preserve">analisamos </w:t>
      </w:r>
      <w:r w:rsidR="00F06110" w:rsidRPr="0030473A">
        <w:rPr>
          <w:rFonts w:ascii="Times New Roman" w:hAnsi="Times New Roman" w:cs="Times New Roman"/>
          <w:sz w:val="24"/>
          <w:szCs w:val="24"/>
        </w:rPr>
        <w:t>cinco</w:t>
      </w:r>
      <w:r w:rsidR="00CD1D3B" w:rsidRPr="0030473A">
        <w:rPr>
          <w:rFonts w:ascii="Times New Roman" w:hAnsi="Times New Roman" w:cs="Times New Roman"/>
          <w:sz w:val="24"/>
          <w:szCs w:val="24"/>
        </w:rPr>
        <w:t xml:space="preserve"> capas de obras machadianas traduzidas para o espanhol, </w:t>
      </w:r>
      <w:r w:rsidR="003D606D" w:rsidRPr="0030473A">
        <w:rPr>
          <w:rFonts w:ascii="Times New Roman" w:hAnsi="Times New Roman" w:cs="Times New Roman"/>
          <w:sz w:val="24"/>
          <w:szCs w:val="24"/>
        </w:rPr>
        <w:t xml:space="preserve">(b) </w:t>
      </w:r>
      <w:r w:rsidR="00CD1D3B" w:rsidRPr="0030473A">
        <w:rPr>
          <w:rFonts w:ascii="Times New Roman" w:hAnsi="Times New Roman" w:cs="Times New Roman"/>
          <w:sz w:val="24"/>
          <w:szCs w:val="24"/>
        </w:rPr>
        <w:t>prop</w:t>
      </w:r>
      <w:r w:rsidR="0026218C" w:rsidRPr="0030473A">
        <w:rPr>
          <w:rFonts w:ascii="Times New Roman" w:hAnsi="Times New Roman" w:cs="Times New Roman"/>
          <w:sz w:val="24"/>
          <w:szCs w:val="24"/>
        </w:rPr>
        <w:t>usemos</w:t>
      </w:r>
      <w:r w:rsidR="00CD1D3B" w:rsidRPr="0030473A">
        <w:rPr>
          <w:rFonts w:ascii="Times New Roman" w:hAnsi="Times New Roman" w:cs="Times New Roman"/>
          <w:sz w:val="24"/>
          <w:szCs w:val="24"/>
        </w:rPr>
        <w:t xml:space="preserve"> leituras dessas capas e </w:t>
      </w:r>
      <w:r w:rsidR="003D606D" w:rsidRPr="0030473A">
        <w:rPr>
          <w:rFonts w:ascii="Times New Roman" w:hAnsi="Times New Roman" w:cs="Times New Roman"/>
          <w:sz w:val="24"/>
          <w:szCs w:val="24"/>
        </w:rPr>
        <w:t xml:space="preserve">(c) </w:t>
      </w:r>
      <w:r w:rsidR="00CD1D3B" w:rsidRPr="0030473A">
        <w:rPr>
          <w:rFonts w:ascii="Times New Roman" w:hAnsi="Times New Roman" w:cs="Times New Roman"/>
          <w:sz w:val="24"/>
          <w:szCs w:val="24"/>
        </w:rPr>
        <w:t xml:space="preserve">levantamos hipóteses </w:t>
      </w:r>
      <w:r w:rsidR="00A43B1B" w:rsidRPr="0030473A">
        <w:rPr>
          <w:rFonts w:ascii="Times New Roman" w:hAnsi="Times New Roman" w:cs="Times New Roman"/>
          <w:sz w:val="24"/>
          <w:szCs w:val="24"/>
        </w:rPr>
        <w:t>sobre os possíveis</w:t>
      </w:r>
      <w:r w:rsidR="00CD1D3B" w:rsidRPr="0030473A">
        <w:rPr>
          <w:rFonts w:ascii="Times New Roman" w:hAnsi="Times New Roman" w:cs="Times New Roman"/>
          <w:sz w:val="24"/>
          <w:szCs w:val="24"/>
        </w:rPr>
        <w:t xml:space="preserve"> efeitos </w:t>
      </w:r>
      <w:r w:rsidR="0026218C" w:rsidRPr="0030473A">
        <w:rPr>
          <w:rFonts w:ascii="Times New Roman" w:hAnsi="Times New Roman" w:cs="Times New Roman"/>
          <w:sz w:val="24"/>
          <w:szCs w:val="24"/>
        </w:rPr>
        <w:t>n</w:t>
      </w:r>
      <w:r w:rsidR="00A43B1B" w:rsidRPr="0030473A">
        <w:rPr>
          <w:rFonts w:ascii="Times New Roman" w:hAnsi="Times New Roman" w:cs="Times New Roman"/>
          <w:sz w:val="24"/>
          <w:szCs w:val="24"/>
        </w:rPr>
        <w:t xml:space="preserve">os leitores </w:t>
      </w:r>
      <w:r w:rsidR="00CD1D3B" w:rsidRPr="0030473A">
        <w:rPr>
          <w:rFonts w:ascii="Times New Roman" w:hAnsi="Times New Roman" w:cs="Times New Roman"/>
          <w:sz w:val="24"/>
          <w:szCs w:val="24"/>
        </w:rPr>
        <w:t>no mundo hispânico.</w:t>
      </w:r>
      <w:r w:rsidR="00154EE7" w:rsidRPr="0030473A">
        <w:rPr>
          <w:rFonts w:ascii="Times New Roman" w:hAnsi="Times New Roman" w:cs="Times New Roman"/>
          <w:sz w:val="24"/>
          <w:szCs w:val="24"/>
        </w:rPr>
        <w:t xml:space="preserve"> </w:t>
      </w:r>
      <w:r w:rsidR="00CD1D3B" w:rsidRPr="0030473A">
        <w:rPr>
          <w:rFonts w:ascii="Times New Roman" w:hAnsi="Times New Roman" w:cs="Times New Roman"/>
          <w:sz w:val="24"/>
          <w:szCs w:val="24"/>
        </w:rPr>
        <w:t>Algumas conclusões iniciais que podem ser feitas a partir desse estudo são, de um lado, a grande capacidade de formação de leitores críticos de literatura traduzida, e, de outro, a visibilidade da paratradução</w:t>
      </w:r>
      <w:r w:rsidR="00A90A06" w:rsidRPr="0030473A">
        <w:rPr>
          <w:rFonts w:ascii="Times New Roman" w:hAnsi="Times New Roman" w:cs="Times New Roman"/>
          <w:sz w:val="24"/>
          <w:szCs w:val="24"/>
        </w:rPr>
        <w:t>,</w:t>
      </w:r>
      <w:r w:rsidR="00CD1D3B" w:rsidRPr="0030473A">
        <w:rPr>
          <w:rFonts w:ascii="Times New Roman" w:hAnsi="Times New Roman" w:cs="Times New Roman"/>
          <w:sz w:val="24"/>
          <w:szCs w:val="24"/>
        </w:rPr>
        <w:t xml:space="preserve"> </w:t>
      </w:r>
      <w:r w:rsidR="00A90A06" w:rsidRPr="0030473A">
        <w:rPr>
          <w:rFonts w:ascii="Times New Roman" w:hAnsi="Times New Roman" w:cs="Times New Roman"/>
          <w:sz w:val="24"/>
          <w:szCs w:val="24"/>
        </w:rPr>
        <w:t xml:space="preserve">não como um lugar indeciso e pouco preciso, mas justamente o contrário, um lugar de orientação </w:t>
      </w:r>
      <w:r w:rsidR="00B75982" w:rsidRPr="0030473A">
        <w:rPr>
          <w:rFonts w:ascii="Times New Roman" w:hAnsi="Times New Roman" w:cs="Times New Roman"/>
          <w:sz w:val="24"/>
          <w:szCs w:val="24"/>
        </w:rPr>
        <w:t xml:space="preserve">e de convite </w:t>
      </w:r>
      <w:r w:rsidR="0026218C" w:rsidRPr="0030473A">
        <w:rPr>
          <w:rFonts w:ascii="Times New Roman" w:hAnsi="Times New Roman" w:cs="Times New Roman"/>
          <w:sz w:val="24"/>
          <w:szCs w:val="24"/>
        </w:rPr>
        <w:t xml:space="preserve">à </w:t>
      </w:r>
      <w:r w:rsidR="00A90A06" w:rsidRPr="0030473A">
        <w:rPr>
          <w:rFonts w:ascii="Times New Roman" w:hAnsi="Times New Roman" w:cs="Times New Roman"/>
          <w:sz w:val="24"/>
          <w:szCs w:val="24"/>
        </w:rPr>
        <w:t xml:space="preserve">leitura. </w:t>
      </w:r>
    </w:p>
    <w:p w14:paraId="2CE9C093" w14:textId="77777777" w:rsidR="00AC72B3" w:rsidRPr="0030473A" w:rsidRDefault="00AC72B3" w:rsidP="00AC72B3">
      <w:pPr>
        <w:pStyle w:val="SemEspaamento"/>
        <w:rPr>
          <w:rFonts w:ascii="Times New Roman" w:hAnsi="Times New Roman" w:cs="Times New Roman"/>
          <w:sz w:val="24"/>
          <w:szCs w:val="24"/>
        </w:rPr>
      </w:pPr>
    </w:p>
    <w:p w14:paraId="1E8D91BC" w14:textId="2FD73126" w:rsidR="00AC72B3" w:rsidRPr="0030473A" w:rsidRDefault="00AC72B3" w:rsidP="00AC72B3">
      <w:pPr>
        <w:pStyle w:val="SemEspaamento"/>
        <w:rPr>
          <w:rFonts w:ascii="Times New Roman" w:hAnsi="Times New Roman" w:cs="Times New Roman"/>
          <w:sz w:val="24"/>
          <w:szCs w:val="24"/>
        </w:rPr>
      </w:pPr>
      <w:r w:rsidRPr="0030473A">
        <w:rPr>
          <w:rFonts w:ascii="Times New Roman" w:hAnsi="Times New Roman" w:cs="Times New Roman"/>
          <w:b/>
          <w:sz w:val="24"/>
          <w:szCs w:val="24"/>
        </w:rPr>
        <w:t>Palavras-chave</w:t>
      </w:r>
      <w:r w:rsidRPr="0030473A">
        <w:rPr>
          <w:rFonts w:ascii="Times New Roman" w:hAnsi="Times New Roman" w:cs="Times New Roman"/>
          <w:sz w:val="24"/>
          <w:szCs w:val="24"/>
        </w:rPr>
        <w:t>: Paratradução.</w:t>
      </w:r>
      <w:r w:rsidR="00E066DE" w:rsidRPr="0030473A">
        <w:rPr>
          <w:rFonts w:ascii="Times New Roman" w:hAnsi="Times New Roman" w:cs="Times New Roman"/>
          <w:sz w:val="24"/>
          <w:szCs w:val="24"/>
        </w:rPr>
        <w:t xml:space="preserve"> </w:t>
      </w:r>
      <w:r w:rsidR="0040661F" w:rsidRPr="0030473A">
        <w:rPr>
          <w:rFonts w:ascii="Times New Roman" w:hAnsi="Times New Roman" w:cs="Times New Roman"/>
          <w:sz w:val="24"/>
          <w:szCs w:val="24"/>
        </w:rPr>
        <w:t xml:space="preserve">Limiar. </w:t>
      </w:r>
      <w:r w:rsidR="00E066DE" w:rsidRPr="0030473A">
        <w:rPr>
          <w:rFonts w:ascii="Times New Roman" w:hAnsi="Times New Roman" w:cs="Times New Roman"/>
          <w:sz w:val="24"/>
          <w:szCs w:val="24"/>
        </w:rPr>
        <w:t>Capas.</w:t>
      </w:r>
      <w:r w:rsidRPr="0030473A">
        <w:rPr>
          <w:rFonts w:ascii="Times New Roman" w:hAnsi="Times New Roman" w:cs="Times New Roman"/>
          <w:sz w:val="24"/>
          <w:szCs w:val="24"/>
        </w:rPr>
        <w:t xml:space="preserve"> Machado de Assis. Espanhol.</w:t>
      </w:r>
      <w:r w:rsidR="00E066DE" w:rsidRPr="0030473A">
        <w:rPr>
          <w:rFonts w:ascii="Times New Roman" w:hAnsi="Times New Roman" w:cs="Times New Roman"/>
          <w:sz w:val="24"/>
          <w:szCs w:val="24"/>
        </w:rPr>
        <w:t xml:space="preserve"> </w:t>
      </w:r>
    </w:p>
    <w:p w14:paraId="381C93F7" w14:textId="77777777" w:rsidR="00AC72B3" w:rsidRPr="0030473A" w:rsidRDefault="00AC72B3" w:rsidP="00AC72B3">
      <w:pPr>
        <w:pStyle w:val="SemEspaamento"/>
        <w:rPr>
          <w:rFonts w:ascii="Times New Roman" w:hAnsi="Times New Roman" w:cs="Times New Roman"/>
          <w:sz w:val="24"/>
          <w:szCs w:val="24"/>
        </w:rPr>
      </w:pPr>
    </w:p>
    <w:p w14:paraId="10768741" w14:textId="77777777" w:rsidR="007C00CF" w:rsidRPr="007C00CF" w:rsidRDefault="00AC72B3" w:rsidP="007C00CF">
      <w:pPr>
        <w:pStyle w:val="SemEspaamento"/>
        <w:jc w:val="both"/>
        <w:rPr>
          <w:rFonts w:ascii="Times New Roman" w:hAnsi="Times New Roman" w:cs="Times New Roman"/>
          <w:sz w:val="24"/>
          <w:szCs w:val="24"/>
          <w:lang w:val="en-US"/>
        </w:rPr>
      </w:pPr>
      <w:r w:rsidRPr="007C00CF">
        <w:rPr>
          <w:rFonts w:ascii="Times New Roman" w:hAnsi="Times New Roman" w:cs="Times New Roman"/>
          <w:b/>
          <w:sz w:val="24"/>
          <w:szCs w:val="24"/>
          <w:lang w:val="en-US"/>
        </w:rPr>
        <w:t>Abstract</w:t>
      </w:r>
      <w:r w:rsidR="00E054F9" w:rsidRPr="007C00CF">
        <w:rPr>
          <w:rFonts w:ascii="Times New Roman" w:hAnsi="Times New Roman" w:cs="Times New Roman"/>
          <w:sz w:val="24"/>
          <w:szCs w:val="24"/>
          <w:lang w:val="en-US"/>
        </w:rPr>
        <w:t xml:space="preserve">: </w:t>
      </w:r>
      <w:r w:rsidR="007C00CF" w:rsidRPr="007C00CF">
        <w:rPr>
          <w:rFonts w:ascii="Times New Roman" w:hAnsi="Times New Roman" w:cs="Times New Roman"/>
          <w:sz w:val="24"/>
          <w:szCs w:val="24"/>
          <w:lang w:val="en-US"/>
        </w:rPr>
        <w:t xml:space="preserve">This paper aims to discuss the relation between the translations of a paratextual element of great relevance – the cover – in five translations of Machado de Assis into Spanish. Our purpose, with this study, is to highlight the growing visibility of researches of paratextual elements within the translation studies. This approach allows for a </w:t>
      </w:r>
      <w:proofErr w:type="gramStart"/>
      <w:r w:rsidR="007C00CF" w:rsidRPr="007C00CF">
        <w:rPr>
          <w:rFonts w:ascii="Times New Roman" w:hAnsi="Times New Roman" w:cs="Times New Roman"/>
          <w:sz w:val="24"/>
          <w:szCs w:val="24"/>
          <w:lang w:val="en-US"/>
        </w:rPr>
        <w:t>particular critical</w:t>
      </w:r>
      <w:proofErr w:type="gramEnd"/>
      <w:r w:rsidR="007C00CF" w:rsidRPr="007C00CF">
        <w:rPr>
          <w:rFonts w:ascii="Times New Roman" w:hAnsi="Times New Roman" w:cs="Times New Roman"/>
          <w:sz w:val="24"/>
          <w:szCs w:val="24"/>
          <w:lang w:val="en-US"/>
        </w:rPr>
        <w:t xml:space="preserve"> analysis of what “surrounds, wraps, presents and introduces” the translated text to publishing market. In other words, every surrounding element that extends and talks about the translation also plays an important role in the process of constructing of the imaginary in the other language-culture. Considering the studies of Genette (2009), </w:t>
      </w:r>
      <w:proofErr w:type="spellStart"/>
      <w:r w:rsidR="007C00CF" w:rsidRPr="007C00CF">
        <w:rPr>
          <w:rFonts w:ascii="Times New Roman" w:hAnsi="Times New Roman" w:cs="Times New Roman"/>
          <w:sz w:val="24"/>
          <w:szCs w:val="24"/>
          <w:lang w:val="en-US"/>
        </w:rPr>
        <w:t>Yuste</w:t>
      </w:r>
      <w:proofErr w:type="spellEnd"/>
      <w:r w:rsidR="007C00CF" w:rsidRPr="007C00CF">
        <w:rPr>
          <w:rFonts w:ascii="Times New Roman" w:hAnsi="Times New Roman" w:cs="Times New Roman"/>
          <w:sz w:val="24"/>
          <w:szCs w:val="24"/>
          <w:lang w:val="en-US"/>
        </w:rPr>
        <w:t xml:space="preserve"> </w:t>
      </w:r>
      <w:proofErr w:type="spellStart"/>
      <w:r w:rsidR="007C00CF" w:rsidRPr="007C00CF">
        <w:rPr>
          <w:rFonts w:ascii="Times New Roman" w:hAnsi="Times New Roman" w:cs="Times New Roman"/>
          <w:sz w:val="24"/>
          <w:szCs w:val="24"/>
          <w:lang w:val="en-US"/>
        </w:rPr>
        <w:t>Frías</w:t>
      </w:r>
      <w:proofErr w:type="spellEnd"/>
      <w:r w:rsidR="007C00CF" w:rsidRPr="007C00CF">
        <w:rPr>
          <w:rFonts w:ascii="Times New Roman" w:hAnsi="Times New Roman" w:cs="Times New Roman"/>
          <w:sz w:val="24"/>
          <w:szCs w:val="24"/>
          <w:lang w:val="en-US"/>
        </w:rPr>
        <w:t xml:space="preserve"> (2005, 2011, 2015) and </w:t>
      </w:r>
      <w:proofErr w:type="spellStart"/>
      <w:r w:rsidR="007C00CF" w:rsidRPr="007C00CF">
        <w:rPr>
          <w:rFonts w:ascii="Times New Roman" w:hAnsi="Times New Roman" w:cs="Times New Roman"/>
          <w:sz w:val="24"/>
          <w:szCs w:val="24"/>
          <w:lang w:val="en-US"/>
        </w:rPr>
        <w:t>Nouss</w:t>
      </w:r>
      <w:proofErr w:type="spellEnd"/>
      <w:r w:rsidR="007C00CF" w:rsidRPr="007C00CF">
        <w:rPr>
          <w:rFonts w:ascii="Times New Roman" w:hAnsi="Times New Roman" w:cs="Times New Roman"/>
          <w:sz w:val="24"/>
          <w:szCs w:val="24"/>
          <w:lang w:val="en-US"/>
        </w:rPr>
        <w:t xml:space="preserve"> (2012a, 2012b), (a) we analyzed five front covers of works written by Machado de Assis translated into Spanish, (b) proposed interpretations of such covers and (c) raised hypotheses about their possible effects on Spanish-speaking readers. Some initial conclusions drafted from this study include, on one hand, the great possibility for critical reader education on translated literature and, on the other hand, the visibility of </w:t>
      </w:r>
      <w:proofErr w:type="spellStart"/>
      <w:r w:rsidR="007C00CF" w:rsidRPr="007C00CF">
        <w:rPr>
          <w:rFonts w:ascii="Times New Roman" w:hAnsi="Times New Roman" w:cs="Times New Roman"/>
          <w:sz w:val="24"/>
          <w:szCs w:val="24"/>
          <w:lang w:val="en-US"/>
        </w:rPr>
        <w:t>paratranslation</w:t>
      </w:r>
      <w:proofErr w:type="spellEnd"/>
      <w:r w:rsidR="007C00CF" w:rsidRPr="007C00CF">
        <w:rPr>
          <w:rFonts w:ascii="Times New Roman" w:hAnsi="Times New Roman" w:cs="Times New Roman"/>
          <w:sz w:val="24"/>
          <w:szCs w:val="24"/>
          <w:lang w:val="en-US"/>
        </w:rPr>
        <w:t xml:space="preserve">, not as a place of uncertainty and imprecision, but exactly the opposite, as a place of guidance and invitation to a more critical reading. </w:t>
      </w:r>
    </w:p>
    <w:p w14:paraId="2E2F7C3E" w14:textId="77777777" w:rsidR="007C00CF" w:rsidRPr="007C00CF" w:rsidRDefault="007C00CF" w:rsidP="007C00CF">
      <w:pPr>
        <w:pStyle w:val="SemEspaamento"/>
        <w:rPr>
          <w:rFonts w:ascii="Times New Roman" w:hAnsi="Times New Roman" w:cs="Times New Roman"/>
          <w:sz w:val="24"/>
          <w:szCs w:val="24"/>
          <w:lang w:val="en-US"/>
        </w:rPr>
      </w:pPr>
    </w:p>
    <w:p w14:paraId="4886BEEF" w14:textId="6AA84B59" w:rsidR="00AC72B3" w:rsidRPr="007C00CF" w:rsidRDefault="00AC72B3" w:rsidP="00AC72B3">
      <w:pPr>
        <w:pStyle w:val="SemEspaamento"/>
        <w:rPr>
          <w:rFonts w:ascii="Times New Roman" w:hAnsi="Times New Roman" w:cs="Times New Roman"/>
          <w:sz w:val="24"/>
          <w:szCs w:val="24"/>
        </w:rPr>
      </w:pPr>
      <w:r w:rsidRPr="007C00CF">
        <w:rPr>
          <w:rFonts w:ascii="Times New Roman" w:hAnsi="Times New Roman" w:cs="Times New Roman"/>
          <w:b/>
          <w:sz w:val="24"/>
          <w:szCs w:val="24"/>
          <w:lang w:val="en-US"/>
        </w:rPr>
        <w:t>Keywords</w:t>
      </w:r>
      <w:r w:rsidRPr="007C00CF">
        <w:rPr>
          <w:rFonts w:ascii="Times New Roman" w:hAnsi="Times New Roman" w:cs="Times New Roman"/>
          <w:sz w:val="24"/>
          <w:szCs w:val="24"/>
          <w:lang w:val="en-US"/>
        </w:rPr>
        <w:t xml:space="preserve">: </w:t>
      </w:r>
      <w:proofErr w:type="spellStart"/>
      <w:r w:rsidRPr="007C00CF">
        <w:rPr>
          <w:rFonts w:ascii="Times New Roman" w:hAnsi="Times New Roman" w:cs="Times New Roman"/>
          <w:sz w:val="24"/>
          <w:szCs w:val="24"/>
          <w:lang w:val="en-US"/>
        </w:rPr>
        <w:t>Paratranslation</w:t>
      </w:r>
      <w:proofErr w:type="spellEnd"/>
      <w:r w:rsidRPr="007C00CF">
        <w:rPr>
          <w:rFonts w:ascii="Times New Roman" w:hAnsi="Times New Roman" w:cs="Times New Roman"/>
          <w:sz w:val="24"/>
          <w:szCs w:val="24"/>
          <w:lang w:val="en-US"/>
        </w:rPr>
        <w:t xml:space="preserve">. </w:t>
      </w:r>
      <w:r w:rsidR="0040661F" w:rsidRPr="007C00CF">
        <w:rPr>
          <w:rFonts w:ascii="Times New Roman" w:hAnsi="Times New Roman" w:cs="Times New Roman"/>
          <w:sz w:val="24"/>
          <w:szCs w:val="24"/>
          <w:lang w:val="en-US"/>
        </w:rPr>
        <w:t>Thres</w:t>
      </w:r>
      <w:r w:rsidR="0006092C" w:rsidRPr="007C00CF">
        <w:rPr>
          <w:rFonts w:ascii="Times New Roman" w:hAnsi="Times New Roman" w:cs="Times New Roman"/>
          <w:sz w:val="24"/>
          <w:szCs w:val="24"/>
          <w:lang w:val="en-US"/>
        </w:rPr>
        <w:t xml:space="preserve">hold. </w:t>
      </w:r>
      <w:r w:rsidR="00E066DE" w:rsidRPr="007C00CF">
        <w:rPr>
          <w:rFonts w:ascii="Times New Roman" w:hAnsi="Times New Roman" w:cs="Times New Roman"/>
          <w:sz w:val="24"/>
          <w:szCs w:val="24"/>
          <w:lang w:val="en-US"/>
        </w:rPr>
        <w:t xml:space="preserve">Covers. </w:t>
      </w:r>
      <w:r w:rsidRPr="007C00CF">
        <w:rPr>
          <w:rFonts w:ascii="Times New Roman" w:hAnsi="Times New Roman" w:cs="Times New Roman"/>
          <w:sz w:val="24"/>
          <w:szCs w:val="24"/>
          <w:lang w:val="en-US"/>
        </w:rPr>
        <w:t xml:space="preserve">Machado de Assis. </w:t>
      </w:r>
      <w:r w:rsidRPr="007C00CF">
        <w:rPr>
          <w:rFonts w:ascii="Times New Roman" w:hAnsi="Times New Roman" w:cs="Times New Roman"/>
          <w:sz w:val="24"/>
          <w:szCs w:val="24"/>
        </w:rPr>
        <w:t>Spanish.</w:t>
      </w:r>
    </w:p>
    <w:p w14:paraId="77BAE218" w14:textId="57809ACB" w:rsidR="00806A46" w:rsidRPr="007C00CF" w:rsidRDefault="00806A46" w:rsidP="00AC72B3">
      <w:pPr>
        <w:pStyle w:val="SemEspaamento"/>
        <w:rPr>
          <w:rFonts w:ascii="Times New Roman" w:hAnsi="Times New Roman" w:cs="Times New Roman"/>
          <w:sz w:val="24"/>
          <w:szCs w:val="24"/>
        </w:rPr>
      </w:pPr>
    </w:p>
    <w:p w14:paraId="7BBF431F" w14:textId="553C8E56" w:rsidR="00806A46" w:rsidRDefault="00806A46" w:rsidP="000414B2">
      <w:pPr>
        <w:pStyle w:val="SemEspaamento"/>
        <w:rPr>
          <w:rFonts w:ascii="Times New Roman" w:hAnsi="Times New Roman" w:cs="Times New Roman"/>
          <w:sz w:val="20"/>
          <w:szCs w:val="24"/>
        </w:rPr>
      </w:pPr>
    </w:p>
    <w:p w14:paraId="6FF152B5" w14:textId="3C94D2AB" w:rsidR="005318AA" w:rsidRDefault="005318AA" w:rsidP="00F03C89">
      <w:pPr>
        <w:pStyle w:val="SemEspaamento"/>
        <w:ind w:left="2268"/>
        <w:jc w:val="right"/>
        <w:rPr>
          <w:rFonts w:ascii="Times New Roman" w:hAnsi="Times New Roman" w:cs="Times New Roman"/>
          <w:i/>
          <w:sz w:val="24"/>
          <w:szCs w:val="24"/>
        </w:rPr>
      </w:pPr>
      <w:r w:rsidRPr="00F03C89">
        <w:rPr>
          <w:rFonts w:ascii="Times New Roman" w:hAnsi="Times New Roman" w:cs="Times New Roman"/>
          <w:i/>
          <w:sz w:val="24"/>
          <w:szCs w:val="24"/>
        </w:rPr>
        <w:t>A obra em si mesma é tudo:</w:t>
      </w:r>
      <w:r w:rsidRPr="005318AA">
        <w:rPr>
          <w:rFonts w:ascii="Times New Roman" w:hAnsi="Times New Roman" w:cs="Times New Roman"/>
          <w:i/>
          <w:sz w:val="24"/>
          <w:szCs w:val="24"/>
        </w:rPr>
        <w:t xml:space="preserve"> se te agradar, fino leitor, pago-me da tarefa; se te não agradar, pago-te com um piparote, e adeus.</w:t>
      </w:r>
    </w:p>
    <w:p w14:paraId="3462BC3E" w14:textId="5DC20538" w:rsidR="005318AA" w:rsidRDefault="005318AA" w:rsidP="00F03C89">
      <w:pPr>
        <w:pStyle w:val="SemEspaamento"/>
        <w:ind w:left="4536"/>
        <w:jc w:val="right"/>
        <w:rPr>
          <w:rFonts w:ascii="Times New Roman" w:hAnsi="Times New Roman" w:cs="Times New Roman"/>
          <w:i/>
          <w:sz w:val="24"/>
          <w:szCs w:val="24"/>
        </w:rPr>
      </w:pPr>
      <w:r>
        <w:rPr>
          <w:rFonts w:ascii="Times New Roman" w:hAnsi="Times New Roman" w:cs="Times New Roman"/>
          <w:i/>
          <w:sz w:val="24"/>
          <w:szCs w:val="24"/>
        </w:rPr>
        <w:t>Memórias Póstumas de Brás Cubas</w:t>
      </w:r>
    </w:p>
    <w:p w14:paraId="774F7E14" w14:textId="77777777" w:rsidR="005D17DB" w:rsidRPr="00E7534B" w:rsidRDefault="005D17DB" w:rsidP="00E7534B">
      <w:pPr>
        <w:pStyle w:val="SemEspaamento"/>
        <w:spacing w:line="480" w:lineRule="auto"/>
        <w:ind w:firstLine="1701"/>
        <w:jc w:val="both"/>
        <w:rPr>
          <w:rFonts w:ascii="Times New Roman" w:hAnsi="Times New Roman" w:cs="Times New Roman"/>
          <w:sz w:val="24"/>
          <w:szCs w:val="24"/>
        </w:rPr>
      </w:pPr>
    </w:p>
    <w:p w14:paraId="6218C753" w14:textId="1766CB33" w:rsidR="00AC72B3" w:rsidRPr="00CE0350" w:rsidRDefault="007E7FBD" w:rsidP="00AC72B3">
      <w:pPr>
        <w:pStyle w:val="SemEspaamento"/>
        <w:spacing w:line="360" w:lineRule="auto"/>
        <w:rPr>
          <w:rFonts w:ascii="Times New Roman" w:hAnsi="Times New Roman" w:cs="Times New Roman"/>
          <w:b/>
          <w:sz w:val="24"/>
          <w:szCs w:val="24"/>
        </w:rPr>
      </w:pPr>
      <w:r>
        <w:rPr>
          <w:rFonts w:ascii="Times New Roman" w:hAnsi="Times New Roman" w:cs="Times New Roman"/>
          <w:b/>
          <w:sz w:val="24"/>
          <w:szCs w:val="24"/>
        </w:rPr>
        <w:t>Escolhendo um livro pela capa</w:t>
      </w:r>
    </w:p>
    <w:p w14:paraId="6BA3B68F" w14:textId="3892FA4F" w:rsidR="00BC3088" w:rsidRDefault="00CE0350" w:rsidP="00A43B1B">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“Não se </w:t>
      </w:r>
      <w:r w:rsidR="004B5F72">
        <w:rPr>
          <w:rFonts w:ascii="Times New Roman" w:hAnsi="Times New Roman" w:cs="Times New Roman"/>
          <w:sz w:val="24"/>
          <w:szCs w:val="24"/>
        </w:rPr>
        <w:t>pode</w:t>
      </w:r>
      <w:r>
        <w:rPr>
          <w:rFonts w:ascii="Times New Roman" w:hAnsi="Times New Roman" w:cs="Times New Roman"/>
          <w:sz w:val="24"/>
          <w:szCs w:val="24"/>
        </w:rPr>
        <w:t xml:space="preserve"> julgar um livro pela capa”</w:t>
      </w:r>
      <w:r w:rsidR="00BF1F28">
        <w:rPr>
          <w:rFonts w:ascii="Times New Roman" w:hAnsi="Times New Roman" w:cs="Times New Roman"/>
          <w:sz w:val="24"/>
          <w:szCs w:val="24"/>
        </w:rPr>
        <w:t>. É</w:t>
      </w:r>
      <w:r w:rsidR="006D260F">
        <w:rPr>
          <w:rFonts w:ascii="Times New Roman" w:hAnsi="Times New Roman" w:cs="Times New Roman"/>
          <w:sz w:val="24"/>
          <w:szCs w:val="24"/>
        </w:rPr>
        <w:t xml:space="preserve"> o que</w:t>
      </w:r>
      <w:r>
        <w:rPr>
          <w:rFonts w:ascii="Times New Roman" w:hAnsi="Times New Roman" w:cs="Times New Roman"/>
          <w:sz w:val="24"/>
          <w:szCs w:val="24"/>
        </w:rPr>
        <w:t xml:space="preserve"> </w:t>
      </w:r>
      <w:r w:rsidR="00F85FC0">
        <w:rPr>
          <w:rFonts w:ascii="Times New Roman" w:hAnsi="Times New Roman" w:cs="Times New Roman"/>
          <w:sz w:val="24"/>
          <w:szCs w:val="24"/>
        </w:rPr>
        <w:t>diz</w:t>
      </w:r>
      <w:r>
        <w:rPr>
          <w:rFonts w:ascii="Times New Roman" w:hAnsi="Times New Roman" w:cs="Times New Roman"/>
          <w:sz w:val="24"/>
          <w:szCs w:val="24"/>
        </w:rPr>
        <w:t xml:space="preserve"> um velho ditado popular. Se </w:t>
      </w:r>
      <w:r w:rsidR="00197E7C">
        <w:rPr>
          <w:rFonts w:ascii="Times New Roman" w:hAnsi="Times New Roman" w:cs="Times New Roman"/>
          <w:sz w:val="24"/>
          <w:szCs w:val="24"/>
        </w:rPr>
        <w:t>esse</w:t>
      </w:r>
      <w:r>
        <w:rPr>
          <w:rFonts w:ascii="Times New Roman" w:hAnsi="Times New Roman" w:cs="Times New Roman"/>
          <w:sz w:val="24"/>
          <w:szCs w:val="24"/>
        </w:rPr>
        <w:t xml:space="preserve"> ditado t</w:t>
      </w:r>
      <w:r w:rsidR="00197E7C">
        <w:rPr>
          <w:rFonts w:ascii="Times New Roman" w:hAnsi="Times New Roman" w:cs="Times New Roman"/>
          <w:sz w:val="24"/>
          <w:szCs w:val="24"/>
        </w:rPr>
        <w:t>e</w:t>
      </w:r>
      <w:r>
        <w:rPr>
          <w:rFonts w:ascii="Times New Roman" w:hAnsi="Times New Roman" w:cs="Times New Roman"/>
          <w:sz w:val="24"/>
          <w:szCs w:val="24"/>
        </w:rPr>
        <w:t>m algo de sábio e de verdadeiro</w:t>
      </w:r>
      <w:r w:rsidR="000410B9">
        <w:rPr>
          <w:rFonts w:ascii="Times New Roman" w:hAnsi="Times New Roman" w:cs="Times New Roman"/>
          <w:sz w:val="24"/>
          <w:szCs w:val="24"/>
        </w:rPr>
        <w:t xml:space="preserve"> (</w:t>
      </w:r>
      <w:r w:rsidR="00BF1F28">
        <w:rPr>
          <w:rFonts w:ascii="Times New Roman" w:hAnsi="Times New Roman" w:cs="Times New Roman"/>
          <w:sz w:val="24"/>
          <w:szCs w:val="24"/>
        </w:rPr>
        <w:t xml:space="preserve">afinal </w:t>
      </w:r>
      <w:r w:rsidR="000410B9">
        <w:rPr>
          <w:rFonts w:ascii="Times New Roman" w:hAnsi="Times New Roman" w:cs="Times New Roman"/>
          <w:sz w:val="24"/>
          <w:szCs w:val="24"/>
        </w:rPr>
        <w:t>julgamos, mesmo que inconscientemente, os livros pela capa)</w:t>
      </w:r>
      <w:r>
        <w:rPr>
          <w:rFonts w:ascii="Times New Roman" w:hAnsi="Times New Roman" w:cs="Times New Roman"/>
          <w:sz w:val="24"/>
          <w:szCs w:val="24"/>
        </w:rPr>
        <w:t xml:space="preserve">, o que acontece, então, quando se trata </w:t>
      </w:r>
      <w:r w:rsidR="00BC3088">
        <w:rPr>
          <w:rFonts w:ascii="Times New Roman" w:hAnsi="Times New Roman" w:cs="Times New Roman"/>
          <w:sz w:val="24"/>
          <w:szCs w:val="24"/>
        </w:rPr>
        <w:t xml:space="preserve">da capa </w:t>
      </w:r>
      <w:r>
        <w:rPr>
          <w:rFonts w:ascii="Times New Roman" w:hAnsi="Times New Roman" w:cs="Times New Roman"/>
          <w:sz w:val="24"/>
          <w:szCs w:val="24"/>
        </w:rPr>
        <w:t>de um livro traduzido</w:t>
      </w:r>
      <w:r w:rsidR="00BC3088">
        <w:rPr>
          <w:rFonts w:ascii="Times New Roman" w:hAnsi="Times New Roman" w:cs="Times New Roman"/>
          <w:sz w:val="24"/>
          <w:szCs w:val="24"/>
        </w:rPr>
        <w:t xml:space="preserve">? </w:t>
      </w:r>
      <w:r w:rsidR="001B31DA">
        <w:rPr>
          <w:rFonts w:ascii="Times New Roman" w:hAnsi="Times New Roman" w:cs="Times New Roman"/>
          <w:sz w:val="24"/>
          <w:szCs w:val="24"/>
        </w:rPr>
        <w:t xml:space="preserve">Quais os nossos julgamentos a partir da produção gráfica que temos em mãos? </w:t>
      </w:r>
      <w:r w:rsidR="00BC3088">
        <w:rPr>
          <w:rFonts w:ascii="Times New Roman" w:hAnsi="Times New Roman" w:cs="Times New Roman"/>
          <w:sz w:val="24"/>
          <w:szCs w:val="24"/>
        </w:rPr>
        <w:t>Nosso intuito</w:t>
      </w:r>
      <w:r w:rsidR="00A43B1B">
        <w:rPr>
          <w:rFonts w:ascii="Times New Roman" w:hAnsi="Times New Roman" w:cs="Times New Roman"/>
          <w:sz w:val="24"/>
          <w:szCs w:val="24"/>
        </w:rPr>
        <w:t xml:space="preserve"> </w:t>
      </w:r>
      <w:r w:rsidR="00BC3088">
        <w:rPr>
          <w:rFonts w:ascii="Times New Roman" w:hAnsi="Times New Roman" w:cs="Times New Roman"/>
          <w:sz w:val="24"/>
          <w:szCs w:val="24"/>
        </w:rPr>
        <w:t>com este artigo</w:t>
      </w:r>
      <w:r w:rsidR="002979F7">
        <w:rPr>
          <w:rStyle w:val="Refdenotaderodap"/>
          <w:rFonts w:ascii="Times New Roman" w:hAnsi="Times New Roman" w:cs="Times New Roman"/>
          <w:sz w:val="24"/>
          <w:szCs w:val="24"/>
        </w:rPr>
        <w:footnoteReference w:id="1"/>
      </w:r>
      <w:r w:rsidR="00BC3088">
        <w:rPr>
          <w:rFonts w:ascii="Times New Roman" w:hAnsi="Times New Roman" w:cs="Times New Roman"/>
          <w:sz w:val="24"/>
          <w:szCs w:val="24"/>
        </w:rPr>
        <w:t xml:space="preserve"> é discutir</w:t>
      </w:r>
      <w:r w:rsidR="00A43B1B">
        <w:rPr>
          <w:rFonts w:ascii="Times New Roman" w:hAnsi="Times New Roman" w:cs="Times New Roman"/>
          <w:sz w:val="24"/>
          <w:szCs w:val="24"/>
        </w:rPr>
        <w:t xml:space="preserve"> justamente</w:t>
      </w:r>
      <w:r w:rsidR="00BC3088">
        <w:rPr>
          <w:rFonts w:ascii="Times New Roman" w:hAnsi="Times New Roman" w:cs="Times New Roman"/>
          <w:sz w:val="24"/>
          <w:szCs w:val="24"/>
        </w:rPr>
        <w:t xml:space="preserve"> a relação entre a tradução da capa</w:t>
      </w:r>
      <w:r w:rsidR="00A43B1B">
        <w:rPr>
          <w:rFonts w:ascii="Times New Roman" w:hAnsi="Times New Roman" w:cs="Times New Roman"/>
          <w:sz w:val="24"/>
          <w:szCs w:val="24"/>
        </w:rPr>
        <w:t xml:space="preserve"> –</w:t>
      </w:r>
      <w:r w:rsidR="00BC3088">
        <w:rPr>
          <w:rFonts w:ascii="Times New Roman" w:hAnsi="Times New Roman" w:cs="Times New Roman"/>
          <w:sz w:val="24"/>
          <w:szCs w:val="24"/>
        </w:rPr>
        <w:t xml:space="preserve"> ou paratradução, como veremos mais adiante</w:t>
      </w:r>
      <w:r w:rsidR="00A43B1B">
        <w:rPr>
          <w:rFonts w:ascii="Times New Roman" w:hAnsi="Times New Roman" w:cs="Times New Roman"/>
          <w:sz w:val="24"/>
          <w:szCs w:val="24"/>
        </w:rPr>
        <w:t xml:space="preserve"> –</w:t>
      </w:r>
      <w:r w:rsidR="00BC3088">
        <w:rPr>
          <w:rFonts w:ascii="Times New Roman" w:hAnsi="Times New Roman" w:cs="Times New Roman"/>
          <w:sz w:val="24"/>
          <w:szCs w:val="24"/>
        </w:rPr>
        <w:t xml:space="preserve">, e a criação do imaginário em torno da obra e de seu autor, além, é claro, de passar pela figura </w:t>
      </w:r>
      <w:r w:rsidR="00A43B1B">
        <w:rPr>
          <w:rFonts w:ascii="Times New Roman" w:hAnsi="Times New Roman" w:cs="Times New Roman"/>
          <w:sz w:val="24"/>
          <w:szCs w:val="24"/>
        </w:rPr>
        <w:t>imprescindível</w:t>
      </w:r>
      <w:r w:rsidR="00BC3088">
        <w:rPr>
          <w:rFonts w:ascii="Times New Roman" w:hAnsi="Times New Roman" w:cs="Times New Roman"/>
          <w:sz w:val="24"/>
          <w:szCs w:val="24"/>
        </w:rPr>
        <w:t xml:space="preserve"> do/a tradutor/a</w:t>
      </w:r>
      <w:r w:rsidR="007E04A8">
        <w:rPr>
          <w:rFonts w:ascii="Times New Roman" w:hAnsi="Times New Roman" w:cs="Times New Roman"/>
          <w:sz w:val="24"/>
          <w:szCs w:val="24"/>
        </w:rPr>
        <w:t>, o primeiro agente paratradutor</w:t>
      </w:r>
      <w:r w:rsidR="000410B9">
        <w:rPr>
          <w:rFonts w:ascii="Times New Roman" w:hAnsi="Times New Roman" w:cs="Times New Roman"/>
          <w:sz w:val="24"/>
          <w:szCs w:val="24"/>
        </w:rPr>
        <w:t xml:space="preserve"> ou</w:t>
      </w:r>
      <w:r w:rsidR="00C7578E">
        <w:rPr>
          <w:rFonts w:ascii="Times New Roman" w:hAnsi="Times New Roman" w:cs="Times New Roman"/>
          <w:sz w:val="24"/>
          <w:szCs w:val="24"/>
        </w:rPr>
        <w:t>,</w:t>
      </w:r>
      <w:r w:rsidR="000410B9">
        <w:rPr>
          <w:rFonts w:ascii="Times New Roman" w:hAnsi="Times New Roman" w:cs="Times New Roman"/>
          <w:sz w:val="24"/>
          <w:szCs w:val="24"/>
        </w:rPr>
        <w:t xml:space="preserve"> ainda, o primeiro leitor mais íntimo </w:t>
      </w:r>
      <w:r w:rsidR="003C4784">
        <w:rPr>
          <w:rFonts w:ascii="Times New Roman" w:hAnsi="Times New Roman" w:cs="Times New Roman"/>
          <w:sz w:val="24"/>
          <w:szCs w:val="24"/>
        </w:rPr>
        <w:t xml:space="preserve">e privilegiado </w:t>
      </w:r>
      <w:r w:rsidR="000410B9">
        <w:rPr>
          <w:rFonts w:ascii="Times New Roman" w:hAnsi="Times New Roman" w:cs="Times New Roman"/>
          <w:sz w:val="24"/>
          <w:szCs w:val="24"/>
        </w:rPr>
        <w:t xml:space="preserve">de um texto. </w:t>
      </w:r>
    </w:p>
    <w:p w14:paraId="07A209C7" w14:textId="7ADB72F1" w:rsidR="003D606D" w:rsidRDefault="004C284C" w:rsidP="00A43B1B">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Iniciemos esta reflexão considerando</w:t>
      </w:r>
      <w:r w:rsidR="003D606D">
        <w:rPr>
          <w:rFonts w:ascii="Times New Roman" w:hAnsi="Times New Roman" w:cs="Times New Roman"/>
          <w:sz w:val="24"/>
          <w:szCs w:val="24"/>
        </w:rPr>
        <w:t xml:space="preserve"> o caráter ambivalente da capa de um livro e atribui</w:t>
      </w:r>
      <w:r>
        <w:rPr>
          <w:rFonts w:ascii="Times New Roman" w:hAnsi="Times New Roman" w:cs="Times New Roman"/>
          <w:sz w:val="24"/>
          <w:szCs w:val="24"/>
        </w:rPr>
        <w:t>ndo</w:t>
      </w:r>
      <w:r w:rsidR="003D606D">
        <w:rPr>
          <w:rFonts w:ascii="Times New Roman" w:hAnsi="Times New Roman" w:cs="Times New Roman"/>
          <w:sz w:val="24"/>
          <w:szCs w:val="24"/>
        </w:rPr>
        <w:t xml:space="preserve">-lhe também a </w:t>
      </w:r>
      <w:r w:rsidR="00FB3EE7">
        <w:rPr>
          <w:rFonts w:ascii="Times New Roman" w:hAnsi="Times New Roman" w:cs="Times New Roman"/>
          <w:sz w:val="24"/>
          <w:szCs w:val="24"/>
        </w:rPr>
        <w:t>função</w:t>
      </w:r>
      <w:r w:rsidR="003D606D">
        <w:rPr>
          <w:rFonts w:ascii="Times New Roman" w:hAnsi="Times New Roman" w:cs="Times New Roman"/>
          <w:sz w:val="24"/>
          <w:szCs w:val="24"/>
        </w:rPr>
        <w:t xml:space="preserve"> de limiar/umbral. De um lado, é o material físico</w:t>
      </w:r>
      <w:r w:rsidR="006D601A">
        <w:rPr>
          <w:rFonts w:ascii="Times New Roman" w:hAnsi="Times New Roman" w:cs="Times New Roman"/>
          <w:sz w:val="24"/>
          <w:szCs w:val="24"/>
        </w:rPr>
        <w:t>, o invólucro</w:t>
      </w:r>
      <w:r w:rsidR="003D606D">
        <w:rPr>
          <w:rFonts w:ascii="Times New Roman" w:hAnsi="Times New Roman" w:cs="Times New Roman"/>
          <w:sz w:val="24"/>
          <w:szCs w:val="24"/>
        </w:rPr>
        <w:t xml:space="preserve"> que delimita o mundo exterior e o texto “propriamente dito”; de outro, é uma espécie de “vitrine” ou de “convite” para os leitores, uma vez que muitos consumidores são atraídos pelas capas nas livrarias</w:t>
      </w:r>
      <w:r w:rsidR="00BD0D34">
        <w:rPr>
          <w:rFonts w:ascii="Times New Roman" w:hAnsi="Times New Roman" w:cs="Times New Roman"/>
          <w:sz w:val="24"/>
          <w:szCs w:val="24"/>
        </w:rPr>
        <w:t>, d</w:t>
      </w:r>
      <w:r w:rsidR="003D606D">
        <w:rPr>
          <w:rFonts w:ascii="Times New Roman" w:hAnsi="Times New Roman" w:cs="Times New Roman"/>
          <w:sz w:val="24"/>
          <w:szCs w:val="24"/>
        </w:rPr>
        <w:t xml:space="preserve">aí a importância de uma produção editorial, gráfica e de </w:t>
      </w:r>
      <w:r w:rsidR="003D606D" w:rsidRPr="003D606D">
        <w:rPr>
          <w:rFonts w:ascii="Times New Roman" w:hAnsi="Times New Roman" w:cs="Times New Roman"/>
          <w:i/>
          <w:sz w:val="24"/>
          <w:szCs w:val="24"/>
        </w:rPr>
        <w:t xml:space="preserve">marketing </w:t>
      </w:r>
      <w:r w:rsidR="003D606D">
        <w:rPr>
          <w:rFonts w:ascii="Times New Roman" w:hAnsi="Times New Roman" w:cs="Times New Roman"/>
          <w:sz w:val="24"/>
          <w:szCs w:val="24"/>
        </w:rPr>
        <w:t xml:space="preserve">na elaboração das capas. </w:t>
      </w:r>
    </w:p>
    <w:p w14:paraId="0F04FC42" w14:textId="61CB1D0C" w:rsidR="00CB2385" w:rsidRDefault="00CB2385" w:rsidP="00A43B1B">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Quando se trata </w:t>
      </w:r>
      <w:r w:rsidR="003D37AD">
        <w:rPr>
          <w:rFonts w:ascii="Times New Roman" w:hAnsi="Times New Roman" w:cs="Times New Roman"/>
          <w:sz w:val="24"/>
          <w:szCs w:val="24"/>
        </w:rPr>
        <w:t xml:space="preserve">especificamente </w:t>
      </w:r>
      <w:r>
        <w:rPr>
          <w:rFonts w:ascii="Times New Roman" w:hAnsi="Times New Roman" w:cs="Times New Roman"/>
          <w:sz w:val="24"/>
          <w:szCs w:val="24"/>
        </w:rPr>
        <w:t xml:space="preserve">de literatura, as capas funcionam como um primeiro contato com a obra. Esse elemento indispensável nos apresenta, de certa forma, o conteúdo do livro que temos em mãos, mas, ao mesmo tempo, espera-se que não revele aspectos importantes do enredo ou da narração. Em termos mais modernos, espera-se que a capa de um livro não dê </w:t>
      </w:r>
      <w:r w:rsidRPr="00CB2385">
        <w:rPr>
          <w:rFonts w:ascii="Times New Roman" w:hAnsi="Times New Roman" w:cs="Times New Roman"/>
          <w:i/>
          <w:sz w:val="24"/>
          <w:szCs w:val="24"/>
        </w:rPr>
        <w:t>spoiler</w:t>
      </w:r>
      <w:r>
        <w:rPr>
          <w:rFonts w:ascii="Times New Roman" w:hAnsi="Times New Roman" w:cs="Times New Roman"/>
          <w:sz w:val="24"/>
          <w:szCs w:val="24"/>
        </w:rPr>
        <w:t xml:space="preserve"> sobre a trama</w:t>
      </w:r>
      <w:r w:rsidR="003C4784">
        <w:rPr>
          <w:rFonts w:ascii="Times New Roman" w:hAnsi="Times New Roman" w:cs="Times New Roman"/>
          <w:sz w:val="24"/>
          <w:szCs w:val="24"/>
        </w:rPr>
        <w:t xml:space="preserve"> e o destino das personagens</w:t>
      </w:r>
      <w:r>
        <w:rPr>
          <w:rFonts w:ascii="Times New Roman" w:hAnsi="Times New Roman" w:cs="Times New Roman"/>
          <w:sz w:val="24"/>
          <w:szCs w:val="24"/>
        </w:rPr>
        <w:t xml:space="preserve">. </w:t>
      </w:r>
    </w:p>
    <w:p w14:paraId="029F6C03" w14:textId="003B7967" w:rsidR="00AF468B" w:rsidRDefault="003356DC" w:rsidP="009870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Dada essa importância das capas, faz-se necessário o desenvolvimento de estudos sobre seu funcionamento. </w:t>
      </w:r>
      <w:r w:rsidR="00AF468B">
        <w:rPr>
          <w:rFonts w:ascii="Times New Roman" w:hAnsi="Times New Roman" w:cs="Times New Roman"/>
          <w:sz w:val="24"/>
          <w:szCs w:val="24"/>
        </w:rPr>
        <w:t xml:space="preserve">O estudo dos </w:t>
      </w:r>
      <w:r w:rsidR="00FA6C56">
        <w:rPr>
          <w:rFonts w:ascii="Times New Roman" w:hAnsi="Times New Roman" w:cs="Times New Roman"/>
          <w:sz w:val="24"/>
          <w:szCs w:val="24"/>
        </w:rPr>
        <w:t>elementos</w:t>
      </w:r>
      <w:r w:rsidR="00AF468B">
        <w:rPr>
          <w:rFonts w:ascii="Times New Roman" w:hAnsi="Times New Roman" w:cs="Times New Roman"/>
          <w:sz w:val="24"/>
          <w:szCs w:val="24"/>
        </w:rPr>
        <w:t xml:space="preserve"> textuais e imagéticos que acompanham uma obra editorial não é algo recente. </w:t>
      </w:r>
      <w:r w:rsidR="00A75BCF">
        <w:rPr>
          <w:rFonts w:ascii="Times New Roman" w:hAnsi="Times New Roman" w:cs="Times New Roman"/>
          <w:sz w:val="24"/>
          <w:szCs w:val="24"/>
        </w:rPr>
        <w:t>G</w:t>
      </w:r>
      <w:r w:rsidR="005F5EF6">
        <w:rPr>
          <w:rFonts w:ascii="Times New Roman" w:hAnsi="Times New Roman" w:cs="Times New Roman"/>
          <w:sz w:val="24"/>
          <w:szCs w:val="24"/>
        </w:rPr>
        <w:t>é</w:t>
      </w:r>
      <w:r w:rsidR="00A75BCF">
        <w:rPr>
          <w:rFonts w:ascii="Times New Roman" w:hAnsi="Times New Roman" w:cs="Times New Roman"/>
          <w:sz w:val="24"/>
          <w:szCs w:val="24"/>
        </w:rPr>
        <w:t xml:space="preserve">rard </w:t>
      </w:r>
      <w:proofErr w:type="spellStart"/>
      <w:r w:rsidR="00AF468B">
        <w:rPr>
          <w:rFonts w:ascii="Times New Roman" w:hAnsi="Times New Roman" w:cs="Times New Roman"/>
          <w:sz w:val="24"/>
          <w:szCs w:val="24"/>
        </w:rPr>
        <w:t>Genette</w:t>
      </w:r>
      <w:proofErr w:type="spellEnd"/>
      <w:r w:rsidR="00AF468B">
        <w:rPr>
          <w:rFonts w:ascii="Times New Roman" w:hAnsi="Times New Roman" w:cs="Times New Roman"/>
          <w:sz w:val="24"/>
          <w:szCs w:val="24"/>
        </w:rPr>
        <w:t xml:space="preserve"> (</w:t>
      </w:r>
      <w:r w:rsidR="00475DA2" w:rsidRPr="00475DA2">
        <w:rPr>
          <w:rFonts w:ascii="Times New Roman" w:hAnsi="Times New Roman" w:cs="Times New Roman"/>
          <w:sz w:val="24"/>
          <w:szCs w:val="24"/>
        </w:rPr>
        <w:t>2009</w:t>
      </w:r>
      <w:r w:rsidR="00AF468B">
        <w:rPr>
          <w:rFonts w:ascii="Times New Roman" w:hAnsi="Times New Roman" w:cs="Times New Roman"/>
          <w:sz w:val="24"/>
          <w:szCs w:val="24"/>
        </w:rPr>
        <w:t>) já havia</w:t>
      </w:r>
      <w:r w:rsidR="00213763">
        <w:rPr>
          <w:rFonts w:ascii="Times New Roman" w:hAnsi="Times New Roman" w:cs="Times New Roman"/>
          <w:sz w:val="24"/>
          <w:szCs w:val="24"/>
        </w:rPr>
        <w:t xml:space="preserve"> ressaltado a importância d</w:t>
      </w:r>
      <w:r w:rsidR="00F13FF5">
        <w:rPr>
          <w:rFonts w:ascii="Times New Roman" w:hAnsi="Times New Roman" w:cs="Times New Roman"/>
          <w:sz w:val="24"/>
          <w:szCs w:val="24"/>
        </w:rPr>
        <w:t xml:space="preserve">os textos que circundam, apresentam, ampliam uma obra literária para a constituição do objeto que conhecemos como “livro”. </w:t>
      </w:r>
      <w:r w:rsidR="0002203D">
        <w:rPr>
          <w:rFonts w:ascii="Times New Roman" w:hAnsi="Times New Roman" w:cs="Times New Roman"/>
          <w:sz w:val="24"/>
          <w:szCs w:val="24"/>
        </w:rPr>
        <w:t xml:space="preserve">No mercado editorial, não existe a circulação de um “texto puro”, ele sempre estará acompanhado de algum outro elemento </w:t>
      </w:r>
      <w:proofErr w:type="spellStart"/>
      <w:r w:rsidR="0002203D">
        <w:rPr>
          <w:rFonts w:ascii="Times New Roman" w:hAnsi="Times New Roman" w:cs="Times New Roman"/>
          <w:sz w:val="24"/>
          <w:szCs w:val="24"/>
        </w:rPr>
        <w:t>paratextual</w:t>
      </w:r>
      <w:proofErr w:type="spellEnd"/>
      <w:r w:rsidR="0002203D">
        <w:rPr>
          <w:rFonts w:ascii="Times New Roman" w:hAnsi="Times New Roman" w:cs="Times New Roman"/>
          <w:sz w:val="24"/>
          <w:szCs w:val="24"/>
        </w:rPr>
        <w:t xml:space="preserve">. </w:t>
      </w:r>
      <w:proofErr w:type="spellStart"/>
      <w:r w:rsidR="0002203D" w:rsidRPr="00FE43F4">
        <w:rPr>
          <w:rFonts w:ascii="Times New Roman" w:hAnsi="Times New Roman" w:cs="Times New Roman"/>
          <w:sz w:val="24"/>
          <w:szCs w:val="24"/>
        </w:rPr>
        <w:t>Yuste</w:t>
      </w:r>
      <w:proofErr w:type="spellEnd"/>
      <w:r w:rsidR="0002203D" w:rsidRPr="00FE43F4">
        <w:rPr>
          <w:rFonts w:ascii="Times New Roman" w:hAnsi="Times New Roman" w:cs="Times New Roman"/>
          <w:sz w:val="24"/>
          <w:szCs w:val="24"/>
        </w:rPr>
        <w:t xml:space="preserve"> </w:t>
      </w:r>
      <w:proofErr w:type="spellStart"/>
      <w:r w:rsidR="0002203D" w:rsidRPr="00FE43F4">
        <w:rPr>
          <w:rFonts w:ascii="Times New Roman" w:hAnsi="Times New Roman" w:cs="Times New Roman"/>
          <w:sz w:val="24"/>
          <w:szCs w:val="24"/>
        </w:rPr>
        <w:t>Frías</w:t>
      </w:r>
      <w:proofErr w:type="spellEnd"/>
      <w:r w:rsidR="0002203D" w:rsidRPr="00FE43F4">
        <w:rPr>
          <w:rFonts w:ascii="Times New Roman" w:hAnsi="Times New Roman" w:cs="Times New Roman"/>
          <w:sz w:val="24"/>
          <w:szCs w:val="24"/>
        </w:rPr>
        <w:t xml:space="preserve"> (2011, p. 260) vai mais além, e tomando essa ideia de </w:t>
      </w:r>
      <w:proofErr w:type="spellStart"/>
      <w:r w:rsidR="0002203D" w:rsidRPr="00FE43F4">
        <w:rPr>
          <w:rFonts w:ascii="Times New Roman" w:hAnsi="Times New Roman" w:cs="Times New Roman"/>
          <w:sz w:val="24"/>
          <w:szCs w:val="24"/>
        </w:rPr>
        <w:t>Genette</w:t>
      </w:r>
      <w:proofErr w:type="spellEnd"/>
      <w:r w:rsidR="0002203D" w:rsidRPr="00FE43F4">
        <w:rPr>
          <w:rFonts w:ascii="Times New Roman" w:hAnsi="Times New Roman" w:cs="Times New Roman"/>
          <w:sz w:val="24"/>
          <w:szCs w:val="24"/>
        </w:rPr>
        <w:t xml:space="preserve"> afirma que</w:t>
      </w:r>
      <w:r w:rsidR="00FE43F4" w:rsidRPr="00FE43F4">
        <w:rPr>
          <w:rFonts w:ascii="Times New Roman" w:hAnsi="Times New Roman" w:cs="Times New Roman"/>
          <w:sz w:val="24"/>
          <w:szCs w:val="24"/>
        </w:rPr>
        <w:t xml:space="preserve"> </w:t>
      </w:r>
      <w:r w:rsidR="0098708C" w:rsidRPr="0098708C">
        <w:rPr>
          <w:rFonts w:ascii="Times New Roman" w:hAnsi="Times New Roman" w:cs="Times New Roman"/>
          <w:sz w:val="24"/>
          <w:szCs w:val="24"/>
        </w:rPr>
        <w:t>“se (…) não pode existir texto sem paratexto, tampouco pode existir tradução sem sua correspondente paratradução”</w:t>
      </w:r>
      <w:r w:rsidR="00A15207" w:rsidRPr="0098708C">
        <w:rPr>
          <w:rStyle w:val="Refdenotaderodap"/>
          <w:rFonts w:ascii="Times New Roman" w:hAnsi="Times New Roman" w:cs="Times New Roman"/>
          <w:sz w:val="24"/>
          <w:szCs w:val="24"/>
        </w:rPr>
        <w:footnoteReference w:id="2"/>
      </w:r>
      <w:r w:rsidR="0002203D" w:rsidRPr="0098708C">
        <w:rPr>
          <w:rFonts w:ascii="Times New Roman" w:hAnsi="Times New Roman" w:cs="Times New Roman"/>
          <w:sz w:val="24"/>
          <w:szCs w:val="24"/>
        </w:rPr>
        <w:t>,</w:t>
      </w:r>
      <w:r w:rsidR="0002203D">
        <w:rPr>
          <w:rFonts w:ascii="Times New Roman" w:hAnsi="Times New Roman" w:cs="Times New Roman"/>
          <w:sz w:val="24"/>
          <w:szCs w:val="24"/>
        </w:rPr>
        <w:t xml:space="preserve"> </w:t>
      </w:r>
      <w:r w:rsidR="00A43B1B">
        <w:rPr>
          <w:rFonts w:ascii="Times New Roman" w:hAnsi="Times New Roman" w:cs="Times New Roman"/>
          <w:sz w:val="24"/>
          <w:szCs w:val="24"/>
        </w:rPr>
        <w:t>ou seja, são esses outros elementos que transforma</w:t>
      </w:r>
      <w:r w:rsidR="009C1DA0">
        <w:rPr>
          <w:rFonts w:ascii="Times New Roman" w:hAnsi="Times New Roman" w:cs="Times New Roman"/>
          <w:sz w:val="24"/>
          <w:szCs w:val="24"/>
        </w:rPr>
        <w:t>m</w:t>
      </w:r>
      <w:r w:rsidR="00A43B1B">
        <w:rPr>
          <w:rFonts w:ascii="Times New Roman" w:hAnsi="Times New Roman" w:cs="Times New Roman"/>
          <w:sz w:val="24"/>
          <w:szCs w:val="24"/>
        </w:rPr>
        <w:t xml:space="preserve"> um texto em um livro</w:t>
      </w:r>
      <w:r w:rsidR="0002203D">
        <w:rPr>
          <w:rFonts w:ascii="Times New Roman" w:hAnsi="Times New Roman" w:cs="Times New Roman"/>
          <w:sz w:val="24"/>
          <w:szCs w:val="24"/>
        </w:rPr>
        <w:t xml:space="preserve"> </w:t>
      </w:r>
      <w:r w:rsidR="00A15207">
        <w:rPr>
          <w:rFonts w:ascii="Times New Roman" w:hAnsi="Times New Roman" w:cs="Times New Roman"/>
          <w:sz w:val="24"/>
          <w:szCs w:val="24"/>
        </w:rPr>
        <w:t>(e, da mesma forma, em um livro traduzido)</w:t>
      </w:r>
      <w:r w:rsidR="00A43B1B">
        <w:rPr>
          <w:rFonts w:ascii="Times New Roman" w:hAnsi="Times New Roman" w:cs="Times New Roman"/>
          <w:sz w:val="24"/>
          <w:szCs w:val="24"/>
        </w:rPr>
        <w:t xml:space="preserve">. </w:t>
      </w:r>
    </w:p>
    <w:p w14:paraId="7FB0DD70" w14:textId="73E53084" w:rsidR="00FA6C56" w:rsidRDefault="00FA6C56" w:rsidP="001B31DA">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Os elementos paratextuais se dividem em dois grandes grupos: (a) </w:t>
      </w:r>
      <w:proofErr w:type="spellStart"/>
      <w:r w:rsidRPr="00A75BCF">
        <w:rPr>
          <w:rFonts w:ascii="Times New Roman" w:hAnsi="Times New Roman" w:cs="Times New Roman"/>
          <w:i/>
          <w:sz w:val="24"/>
          <w:szCs w:val="24"/>
        </w:rPr>
        <w:t>peritextos</w:t>
      </w:r>
      <w:proofErr w:type="spellEnd"/>
      <w:r>
        <w:rPr>
          <w:rFonts w:ascii="Times New Roman" w:hAnsi="Times New Roman" w:cs="Times New Roman"/>
          <w:sz w:val="24"/>
          <w:szCs w:val="24"/>
        </w:rPr>
        <w:t xml:space="preserve"> e (b) </w:t>
      </w:r>
      <w:proofErr w:type="spellStart"/>
      <w:r w:rsidRPr="00A75BCF">
        <w:rPr>
          <w:rFonts w:ascii="Times New Roman" w:hAnsi="Times New Roman" w:cs="Times New Roman"/>
          <w:i/>
          <w:sz w:val="24"/>
          <w:szCs w:val="24"/>
        </w:rPr>
        <w:t>epitextos</w:t>
      </w:r>
      <w:proofErr w:type="spellEnd"/>
      <w:r>
        <w:rPr>
          <w:rFonts w:ascii="Times New Roman" w:hAnsi="Times New Roman" w:cs="Times New Roman"/>
          <w:sz w:val="24"/>
          <w:szCs w:val="24"/>
        </w:rPr>
        <w:t>. O primeiro grupo está formado por elementos que compartilham o espaço físico da publicação, ou seja, são as orelhas, a capa, a folha de rosto, a apresentação, os índices e outros componentes que não podem ser “destacados” ou “retirados” da publicação editada. Já o segundo grupo está composto por elementos que prolongam a publicação, isto é, são textos e outros materiais que não estão fisicamente no mesmo espaço de publicação</w:t>
      </w:r>
      <w:r w:rsidR="009C1DA0">
        <w:rPr>
          <w:rFonts w:ascii="Times New Roman" w:hAnsi="Times New Roman" w:cs="Times New Roman"/>
          <w:sz w:val="24"/>
          <w:szCs w:val="24"/>
        </w:rPr>
        <w:t xml:space="preserve"> como </w:t>
      </w:r>
      <w:r>
        <w:rPr>
          <w:rFonts w:ascii="Times New Roman" w:hAnsi="Times New Roman" w:cs="Times New Roman"/>
          <w:sz w:val="24"/>
          <w:szCs w:val="24"/>
        </w:rPr>
        <w:t>as entrevistas, os vídeos publicitários</w:t>
      </w:r>
      <w:r w:rsidR="00900973">
        <w:rPr>
          <w:rFonts w:ascii="Times New Roman" w:hAnsi="Times New Roman" w:cs="Times New Roman"/>
          <w:sz w:val="24"/>
          <w:szCs w:val="24"/>
        </w:rPr>
        <w:t xml:space="preserve">, as divulgações de </w:t>
      </w:r>
      <w:r w:rsidR="00900973" w:rsidRPr="001A300B">
        <w:rPr>
          <w:rFonts w:ascii="Times New Roman" w:hAnsi="Times New Roman" w:cs="Times New Roman"/>
          <w:i/>
          <w:sz w:val="24"/>
          <w:szCs w:val="24"/>
        </w:rPr>
        <w:t>marketing</w:t>
      </w:r>
      <w:r w:rsidR="00900973">
        <w:rPr>
          <w:rFonts w:ascii="Times New Roman" w:hAnsi="Times New Roman" w:cs="Times New Roman"/>
          <w:sz w:val="24"/>
          <w:szCs w:val="24"/>
        </w:rPr>
        <w:t xml:space="preserve">, entre outros. </w:t>
      </w:r>
      <w:r w:rsidR="00A75BCF">
        <w:rPr>
          <w:rFonts w:ascii="Times New Roman" w:hAnsi="Times New Roman" w:cs="Times New Roman"/>
          <w:sz w:val="24"/>
          <w:szCs w:val="24"/>
        </w:rPr>
        <w:t xml:space="preserve">O presente artigo configura-se, por exemplo, como um </w:t>
      </w:r>
      <w:proofErr w:type="spellStart"/>
      <w:r w:rsidR="00A75BCF">
        <w:rPr>
          <w:rFonts w:ascii="Times New Roman" w:hAnsi="Times New Roman" w:cs="Times New Roman"/>
          <w:sz w:val="24"/>
          <w:szCs w:val="24"/>
        </w:rPr>
        <w:t>epitexto</w:t>
      </w:r>
      <w:proofErr w:type="spellEnd"/>
      <w:r w:rsidR="00A75BCF">
        <w:rPr>
          <w:rFonts w:ascii="Times New Roman" w:hAnsi="Times New Roman" w:cs="Times New Roman"/>
          <w:sz w:val="24"/>
          <w:szCs w:val="24"/>
        </w:rPr>
        <w:t xml:space="preserve">, já que, de algum modo, expande as leituras dos textos machadianos. </w:t>
      </w:r>
      <w:r w:rsidR="00900973">
        <w:rPr>
          <w:rFonts w:ascii="Times New Roman" w:hAnsi="Times New Roman" w:cs="Times New Roman"/>
          <w:sz w:val="24"/>
          <w:szCs w:val="24"/>
        </w:rPr>
        <w:t>Nosso trabalho, para ser mais preciso, concentra-se</w:t>
      </w:r>
      <w:r w:rsidR="00A75BCF">
        <w:rPr>
          <w:rFonts w:ascii="Times New Roman" w:hAnsi="Times New Roman" w:cs="Times New Roman"/>
          <w:sz w:val="24"/>
          <w:szCs w:val="24"/>
        </w:rPr>
        <w:t xml:space="preserve"> </w:t>
      </w:r>
      <w:r w:rsidR="00900973">
        <w:rPr>
          <w:rFonts w:ascii="Times New Roman" w:hAnsi="Times New Roman" w:cs="Times New Roman"/>
          <w:sz w:val="24"/>
          <w:szCs w:val="24"/>
        </w:rPr>
        <w:t xml:space="preserve">na análise de elementos </w:t>
      </w:r>
      <w:proofErr w:type="spellStart"/>
      <w:r w:rsidR="00900973">
        <w:rPr>
          <w:rFonts w:ascii="Times New Roman" w:hAnsi="Times New Roman" w:cs="Times New Roman"/>
          <w:sz w:val="24"/>
          <w:szCs w:val="24"/>
        </w:rPr>
        <w:t>peritextuais</w:t>
      </w:r>
      <w:proofErr w:type="spellEnd"/>
      <w:r w:rsidR="00E25A7F">
        <w:rPr>
          <w:rFonts w:ascii="Times New Roman" w:hAnsi="Times New Roman" w:cs="Times New Roman"/>
          <w:sz w:val="24"/>
          <w:szCs w:val="24"/>
        </w:rPr>
        <w:t xml:space="preserve">, </w:t>
      </w:r>
      <w:r w:rsidR="00A75BCF">
        <w:rPr>
          <w:rFonts w:ascii="Times New Roman" w:hAnsi="Times New Roman" w:cs="Times New Roman"/>
          <w:sz w:val="24"/>
          <w:szCs w:val="24"/>
        </w:rPr>
        <w:t xml:space="preserve">ou seja, aqueles </w:t>
      </w:r>
      <w:r w:rsidR="00E25A7F">
        <w:rPr>
          <w:rFonts w:ascii="Times New Roman" w:hAnsi="Times New Roman" w:cs="Times New Roman"/>
          <w:sz w:val="24"/>
          <w:szCs w:val="24"/>
        </w:rPr>
        <w:t xml:space="preserve">que vêm junto com a publicação editorial. </w:t>
      </w:r>
    </w:p>
    <w:p w14:paraId="589734F9" w14:textId="6D25D696" w:rsidR="00A43B1B" w:rsidRDefault="00101916" w:rsidP="001B31DA">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sufixo grego </w:t>
      </w:r>
      <w:r w:rsidR="00A43B1B">
        <w:rPr>
          <w:rFonts w:ascii="Times New Roman" w:hAnsi="Times New Roman" w:cs="Times New Roman"/>
          <w:sz w:val="24"/>
          <w:szCs w:val="24"/>
        </w:rPr>
        <w:t>“</w:t>
      </w:r>
      <w:r>
        <w:rPr>
          <w:rFonts w:ascii="Times New Roman" w:hAnsi="Times New Roman" w:cs="Times New Roman"/>
          <w:sz w:val="24"/>
          <w:szCs w:val="24"/>
        </w:rPr>
        <w:t>p</w:t>
      </w:r>
      <w:r w:rsidR="00A43B1B">
        <w:rPr>
          <w:rFonts w:ascii="Times New Roman" w:hAnsi="Times New Roman" w:cs="Times New Roman"/>
          <w:sz w:val="24"/>
          <w:szCs w:val="24"/>
        </w:rPr>
        <w:t xml:space="preserve">ara” </w:t>
      </w:r>
      <w:r>
        <w:rPr>
          <w:rFonts w:ascii="Times New Roman" w:hAnsi="Times New Roman" w:cs="Times New Roman"/>
          <w:sz w:val="24"/>
          <w:szCs w:val="24"/>
        </w:rPr>
        <w:t xml:space="preserve">expressa a noção de “cerca de”, “perto”, “junto a”, “antes”, “em”, “entre”. </w:t>
      </w:r>
      <w:r w:rsidR="001F74F0">
        <w:rPr>
          <w:rFonts w:ascii="Times New Roman" w:hAnsi="Times New Roman" w:cs="Times New Roman"/>
          <w:sz w:val="24"/>
          <w:szCs w:val="24"/>
        </w:rPr>
        <w:t>Assim</w:t>
      </w:r>
      <w:r>
        <w:rPr>
          <w:rFonts w:ascii="Times New Roman" w:hAnsi="Times New Roman" w:cs="Times New Roman"/>
          <w:sz w:val="24"/>
          <w:szCs w:val="24"/>
        </w:rPr>
        <w:t>, “paratradução” é todo aquilo que está “cerca de”, “perto”, “junto a”, “antes”, “em”, “entre” a tradução. Na realidade, o termo não designa apenas os elementos paratextuais da tradução</w:t>
      </w:r>
      <w:r w:rsidR="00D2642E">
        <w:rPr>
          <w:rFonts w:ascii="Times New Roman" w:hAnsi="Times New Roman" w:cs="Times New Roman"/>
          <w:sz w:val="24"/>
          <w:szCs w:val="24"/>
        </w:rPr>
        <w:t>, isto é, a tradução de paratextos, como seria possível imaginar</w:t>
      </w:r>
      <w:r w:rsidR="001F74F0">
        <w:rPr>
          <w:rFonts w:ascii="Times New Roman" w:hAnsi="Times New Roman" w:cs="Times New Roman"/>
          <w:sz w:val="24"/>
          <w:szCs w:val="24"/>
        </w:rPr>
        <w:t xml:space="preserve"> de imediato</w:t>
      </w:r>
      <w:r>
        <w:rPr>
          <w:rFonts w:ascii="Times New Roman" w:hAnsi="Times New Roman" w:cs="Times New Roman"/>
          <w:sz w:val="24"/>
          <w:szCs w:val="24"/>
        </w:rPr>
        <w:t>, mas</w:t>
      </w:r>
      <w:r w:rsidR="004E0C61">
        <w:rPr>
          <w:rFonts w:ascii="Times New Roman" w:hAnsi="Times New Roman" w:cs="Times New Roman"/>
          <w:sz w:val="24"/>
          <w:szCs w:val="24"/>
        </w:rPr>
        <w:t xml:space="preserve"> </w:t>
      </w:r>
      <w:r>
        <w:rPr>
          <w:rFonts w:ascii="Times New Roman" w:hAnsi="Times New Roman" w:cs="Times New Roman"/>
          <w:sz w:val="24"/>
          <w:szCs w:val="24"/>
        </w:rPr>
        <w:t xml:space="preserve">também é utilizado como uma disciplina acadêmico-científica cujos objetivos são refletir, descrever e explicar </w:t>
      </w:r>
      <w:r w:rsidR="00E06FE3">
        <w:rPr>
          <w:rFonts w:ascii="Times New Roman" w:hAnsi="Times New Roman" w:cs="Times New Roman"/>
          <w:sz w:val="24"/>
          <w:szCs w:val="24"/>
        </w:rPr>
        <w:t>a produção e o funcionamento d</w:t>
      </w:r>
      <w:r>
        <w:rPr>
          <w:rFonts w:ascii="Times New Roman" w:hAnsi="Times New Roman" w:cs="Times New Roman"/>
          <w:sz w:val="24"/>
          <w:szCs w:val="24"/>
        </w:rPr>
        <w:t xml:space="preserve">esse tipo de material que transforma um texto em um texto traduzido que circula socialmente. </w:t>
      </w:r>
    </w:p>
    <w:p w14:paraId="38FF5D79" w14:textId="48FFF289" w:rsidR="00F13FF5" w:rsidRDefault="00F628EE" w:rsidP="009C1DA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Tomando como referência essa noção da obrigatoriedade de paratextos na constituição do livro</w:t>
      </w:r>
      <w:r w:rsidR="009D7E7F">
        <w:rPr>
          <w:rFonts w:ascii="Times New Roman" w:hAnsi="Times New Roman" w:cs="Times New Roman"/>
          <w:sz w:val="24"/>
          <w:szCs w:val="24"/>
        </w:rPr>
        <w:t>,</w:t>
      </w:r>
      <w:r w:rsidR="003541DA">
        <w:rPr>
          <w:rFonts w:ascii="Times New Roman" w:hAnsi="Times New Roman" w:cs="Times New Roman"/>
          <w:sz w:val="24"/>
          <w:szCs w:val="24"/>
        </w:rPr>
        <w:t xml:space="preserve"> </w:t>
      </w:r>
      <w:r w:rsidR="009D7E7F">
        <w:rPr>
          <w:rFonts w:ascii="Times New Roman" w:hAnsi="Times New Roman" w:cs="Times New Roman"/>
          <w:sz w:val="24"/>
          <w:szCs w:val="24"/>
        </w:rPr>
        <w:t>o</w:t>
      </w:r>
      <w:r>
        <w:rPr>
          <w:rFonts w:ascii="Times New Roman" w:hAnsi="Times New Roman" w:cs="Times New Roman"/>
          <w:sz w:val="24"/>
          <w:szCs w:val="24"/>
        </w:rPr>
        <w:t xml:space="preserve"> grupo de pesquisas T&amp;P </w:t>
      </w:r>
      <w:r w:rsidR="00A44EA7">
        <w:rPr>
          <w:rFonts w:ascii="Times New Roman" w:hAnsi="Times New Roman" w:cs="Times New Roman"/>
          <w:sz w:val="24"/>
          <w:szCs w:val="24"/>
        </w:rPr>
        <w:t xml:space="preserve">(Tradução e Paratradução) </w:t>
      </w:r>
      <w:r>
        <w:rPr>
          <w:rFonts w:ascii="Times New Roman" w:hAnsi="Times New Roman" w:cs="Times New Roman"/>
          <w:sz w:val="24"/>
          <w:szCs w:val="24"/>
        </w:rPr>
        <w:t xml:space="preserve">na Universidade de Vigo, </w:t>
      </w:r>
      <w:r w:rsidR="00101916">
        <w:rPr>
          <w:rFonts w:ascii="Times New Roman" w:hAnsi="Times New Roman" w:cs="Times New Roman"/>
          <w:sz w:val="24"/>
          <w:szCs w:val="24"/>
        </w:rPr>
        <w:t xml:space="preserve">Espanha, </w:t>
      </w:r>
      <w:r>
        <w:rPr>
          <w:rFonts w:ascii="Times New Roman" w:hAnsi="Times New Roman" w:cs="Times New Roman"/>
          <w:sz w:val="24"/>
          <w:szCs w:val="24"/>
        </w:rPr>
        <w:t xml:space="preserve">propõe o conceito de “paratradução”, ou seja, todo material verbal ou não verbal que </w:t>
      </w:r>
      <w:r w:rsidR="00101916">
        <w:rPr>
          <w:rFonts w:ascii="Times New Roman" w:hAnsi="Times New Roman" w:cs="Times New Roman"/>
          <w:sz w:val="24"/>
          <w:szCs w:val="24"/>
        </w:rPr>
        <w:t>“</w:t>
      </w:r>
      <w:r w:rsidR="00101916" w:rsidRPr="009D7E7F">
        <w:rPr>
          <w:rFonts w:ascii="Times New Roman" w:hAnsi="Times New Roman" w:cs="Times New Roman"/>
          <w:sz w:val="24"/>
          <w:szCs w:val="24"/>
        </w:rPr>
        <w:t>cerca, envolve, amplia, apresenta e introduz</w:t>
      </w:r>
      <w:r w:rsidR="00101916">
        <w:rPr>
          <w:rFonts w:ascii="Times New Roman" w:hAnsi="Times New Roman" w:cs="Times New Roman"/>
          <w:sz w:val="24"/>
          <w:szCs w:val="24"/>
        </w:rPr>
        <w:t>”</w:t>
      </w:r>
      <w:r w:rsidR="008971CB">
        <w:rPr>
          <w:rFonts w:ascii="Times New Roman" w:hAnsi="Times New Roman" w:cs="Times New Roman"/>
          <w:sz w:val="24"/>
          <w:szCs w:val="24"/>
        </w:rPr>
        <w:t xml:space="preserve"> (</w:t>
      </w:r>
      <w:proofErr w:type="spellStart"/>
      <w:r w:rsidR="008971CB" w:rsidRPr="0069728B">
        <w:rPr>
          <w:rFonts w:ascii="Times New Roman" w:hAnsi="Times New Roman" w:cs="Times New Roman"/>
          <w:smallCaps/>
          <w:sz w:val="24"/>
          <w:szCs w:val="24"/>
        </w:rPr>
        <w:t>Yuste</w:t>
      </w:r>
      <w:proofErr w:type="spellEnd"/>
      <w:r w:rsidR="008971CB" w:rsidRPr="0069728B">
        <w:rPr>
          <w:rFonts w:ascii="Times New Roman" w:hAnsi="Times New Roman" w:cs="Times New Roman"/>
          <w:smallCaps/>
          <w:sz w:val="24"/>
          <w:szCs w:val="24"/>
        </w:rPr>
        <w:t xml:space="preserve"> </w:t>
      </w:r>
      <w:proofErr w:type="spellStart"/>
      <w:r w:rsidR="008971CB" w:rsidRPr="0069728B">
        <w:rPr>
          <w:rFonts w:ascii="Times New Roman" w:hAnsi="Times New Roman" w:cs="Times New Roman"/>
          <w:smallCaps/>
          <w:sz w:val="24"/>
          <w:szCs w:val="24"/>
        </w:rPr>
        <w:t>Frías</w:t>
      </w:r>
      <w:proofErr w:type="spellEnd"/>
      <w:r w:rsidR="008971CB" w:rsidRPr="007D7E3D">
        <w:rPr>
          <w:rFonts w:ascii="Times New Roman" w:hAnsi="Times New Roman" w:cs="Times New Roman"/>
          <w:sz w:val="24"/>
          <w:szCs w:val="24"/>
        </w:rPr>
        <w:t>, 2015</w:t>
      </w:r>
      <w:r w:rsidR="008971CB">
        <w:rPr>
          <w:rFonts w:ascii="Times New Roman" w:hAnsi="Times New Roman" w:cs="Times New Roman"/>
          <w:sz w:val="24"/>
          <w:szCs w:val="24"/>
        </w:rPr>
        <w:t>)</w:t>
      </w:r>
      <w:r>
        <w:rPr>
          <w:rFonts w:ascii="Times New Roman" w:hAnsi="Times New Roman" w:cs="Times New Roman"/>
          <w:sz w:val="24"/>
          <w:szCs w:val="24"/>
        </w:rPr>
        <w:t xml:space="preserve"> o texto propriamente dito</w:t>
      </w:r>
      <w:r w:rsidR="009C1DA0">
        <w:rPr>
          <w:rFonts w:ascii="Times New Roman" w:hAnsi="Times New Roman" w:cs="Times New Roman"/>
          <w:sz w:val="24"/>
          <w:szCs w:val="24"/>
        </w:rPr>
        <w:t xml:space="preserve"> – n</w:t>
      </w:r>
      <w:r>
        <w:rPr>
          <w:rFonts w:ascii="Times New Roman" w:hAnsi="Times New Roman" w:cs="Times New Roman"/>
          <w:sz w:val="24"/>
          <w:szCs w:val="24"/>
        </w:rPr>
        <w:t>o caso</w:t>
      </w:r>
      <w:r w:rsidR="009C1DA0">
        <w:rPr>
          <w:rFonts w:ascii="Times New Roman" w:hAnsi="Times New Roman" w:cs="Times New Roman"/>
          <w:sz w:val="24"/>
          <w:szCs w:val="24"/>
        </w:rPr>
        <w:t xml:space="preserve"> aqui estudado</w:t>
      </w:r>
      <w:r>
        <w:rPr>
          <w:rFonts w:ascii="Times New Roman" w:hAnsi="Times New Roman" w:cs="Times New Roman"/>
          <w:sz w:val="24"/>
          <w:szCs w:val="24"/>
        </w:rPr>
        <w:t>, um texto</w:t>
      </w:r>
      <w:r w:rsidR="00C755F5">
        <w:rPr>
          <w:rFonts w:ascii="Times New Roman" w:hAnsi="Times New Roman" w:cs="Times New Roman"/>
          <w:sz w:val="24"/>
          <w:szCs w:val="24"/>
        </w:rPr>
        <w:t xml:space="preserve"> literário traduzido</w:t>
      </w:r>
      <w:r w:rsidR="003541DA">
        <w:rPr>
          <w:rFonts w:ascii="Times New Roman" w:hAnsi="Times New Roman" w:cs="Times New Roman"/>
          <w:sz w:val="24"/>
          <w:szCs w:val="24"/>
        </w:rPr>
        <w:t>.</w:t>
      </w:r>
      <w:r w:rsidR="00A333D2">
        <w:rPr>
          <w:rFonts w:ascii="Times New Roman" w:hAnsi="Times New Roman" w:cs="Times New Roman"/>
          <w:sz w:val="24"/>
          <w:szCs w:val="24"/>
        </w:rPr>
        <w:t xml:space="preserve"> Por esse motivo, o </w:t>
      </w:r>
      <w:r w:rsidR="002E08AA">
        <w:rPr>
          <w:rFonts w:ascii="Times New Roman" w:hAnsi="Times New Roman" w:cs="Times New Roman"/>
          <w:sz w:val="24"/>
          <w:szCs w:val="24"/>
        </w:rPr>
        <w:t>teórico espanhol ressalta que não se trata de uma área de investigação que “inventou a roda”, mas</w:t>
      </w:r>
      <w:r w:rsidR="009C1DA0">
        <w:rPr>
          <w:rFonts w:ascii="Times New Roman" w:hAnsi="Times New Roman" w:cs="Times New Roman"/>
          <w:sz w:val="24"/>
          <w:szCs w:val="24"/>
        </w:rPr>
        <w:t xml:space="preserve">, </w:t>
      </w:r>
      <w:r w:rsidR="002E08AA">
        <w:rPr>
          <w:rFonts w:ascii="Times New Roman" w:hAnsi="Times New Roman" w:cs="Times New Roman"/>
          <w:sz w:val="24"/>
          <w:szCs w:val="24"/>
        </w:rPr>
        <w:t xml:space="preserve">sim, </w:t>
      </w:r>
      <w:r w:rsidR="009C1DA0">
        <w:rPr>
          <w:rFonts w:ascii="Times New Roman" w:hAnsi="Times New Roman" w:cs="Times New Roman"/>
          <w:sz w:val="24"/>
          <w:szCs w:val="24"/>
        </w:rPr>
        <w:t xml:space="preserve">de uma área </w:t>
      </w:r>
      <w:r w:rsidR="002E08AA">
        <w:rPr>
          <w:rFonts w:ascii="Times New Roman" w:hAnsi="Times New Roman" w:cs="Times New Roman"/>
          <w:sz w:val="24"/>
          <w:szCs w:val="24"/>
        </w:rPr>
        <w:t xml:space="preserve">que “pôs a roda em movimento”. </w:t>
      </w:r>
    </w:p>
    <w:p w14:paraId="37B1AF25" w14:textId="5179AFA1" w:rsidR="00BC3088" w:rsidRPr="008F55B8" w:rsidRDefault="00B75022" w:rsidP="009870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Nesse sentido, o termo “paratradução” e, por extensão, “paratradutor”, refere-se não só aos elementos que dão vida à tradução, mas também ao lugar ocupado pela tradução e pelos profissionais da tradução (e aqui são englobados não só o/a tradutor/a </w:t>
      </w:r>
      <w:r w:rsidR="0040436A">
        <w:rPr>
          <w:rFonts w:ascii="Times New Roman" w:hAnsi="Times New Roman" w:cs="Times New Roman"/>
          <w:sz w:val="24"/>
          <w:szCs w:val="24"/>
        </w:rPr>
        <w:t>de fato</w:t>
      </w:r>
      <w:r>
        <w:rPr>
          <w:rFonts w:ascii="Times New Roman" w:hAnsi="Times New Roman" w:cs="Times New Roman"/>
          <w:sz w:val="24"/>
          <w:szCs w:val="24"/>
        </w:rPr>
        <w:t xml:space="preserve">, mas também os profissionais de </w:t>
      </w:r>
      <w:r w:rsidRPr="00B75022">
        <w:rPr>
          <w:rFonts w:ascii="Times New Roman" w:hAnsi="Times New Roman" w:cs="Times New Roman"/>
          <w:i/>
          <w:sz w:val="24"/>
          <w:szCs w:val="24"/>
        </w:rPr>
        <w:t>designer</w:t>
      </w:r>
      <w:r>
        <w:rPr>
          <w:rFonts w:ascii="Times New Roman" w:hAnsi="Times New Roman" w:cs="Times New Roman"/>
          <w:sz w:val="24"/>
          <w:szCs w:val="24"/>
        </w:rPr>
        <w:t xml:space="preserve">, da produção editorial, da revisão, do </w:t>
      </w:r>
      <w:r w:rsidRPr="00B75022">
        <w:rPr>
          <w:rFonts w:ascii="Times New Roman" w:hAnsi="Times New Roman" w:cs="Times New Roman"/>
          <w:i/>
          <w:sz w:val="24"/>
          <w:szCs w:val="24"/>
        </w:rPr>
        <w:t>marketing</w:t>
      </w:r>
      <w:r w:rsidR="00A71D41">
        <w:rPr>
          <w:rFonts w:ascii="Times New Roman" w:hAnsi="Times New Roman" w:cs="Times New Roman"/>
          <w:sz w:val="24"/>
          <w:szCs w:val="24"/>
        </w:rPr>
        <w:t>, o/a editor/a,</w:t>
      </w:r>
      <w:r>
        <w:rPr>
          <w:rFonts w:ascii="Times New Roman" w:hAnsi="Times New Roman" w:cs="Times New Roman"/>
          <w:sz w:val="24"/>
          <w:szCs w:val="24"/>
        </w:rPr>
        <w:t xml:space="preserve"> entre outros). </w:t>
      </w:r>
      <w:r w:rsidR="00DC3744" w:rsidRPr="0098708C">
        <w:rPr>
          <w:rFonts w:ascii="Times New Roman" w:hAnsi="Times New Roman" w:cs="Times New Roman"/>
          <w:sz w:val="24"/>
          <w:szCs w:val="24"/>
        </w:rPr>
        <w:t xml:space="preserve">Para </w:t>
      </w:r>
      <w:proofErr w:type="spellStart"/>
      <w:r w:rsidR="00DC3744" w:rsidRPr="0098708C">
        <w:rPr>
          <w:rFonts w:ascii="Times New Roman" w:hAnsi="Times New Roman" w:cs="Times New Roman"/>
          <w:sz w:val="24"/>
          <w:szCs w:val="24"/>
        </w:rPr>
        <w:t>Yuste</w:t>
      </w:r>
      <w:proofErr w:type="spellEnd"/>
      <w:r w:rsidR="00DC3744" w:rsidRPr="0098708C">
        <w:rPr>
          <w:rFonts w:ascii="Times New Roman" w:hAnsi="Times New Roman" w:cs="Times New Roman"/>
          <w:sz w:val="24"/>
          <w:szCs w:val="24"/>
        </w:rPr>
        <w:t xml:space="preserve"> </w:t>
      </w:r>
      <w:proofErr w:type="spellStart"/>
      <w:r w:rsidR="00DC3744" w:rsidRPr="0098708C">
        <w:rPr>
          <w:rFonts w:ascii="Times New Roman" w:hAnsi="Times New Roman" w:cs="Times New Roman"/>
          <w:sz w:val="24"/>
          <w:szCs w:val="24"/>
        </w:rPr>
        <w:t>Frías</w:t>
      </w:r>
      <w:proofErr w:type="spellEnd"/>
      <w:r w:rsidR="00DC3744" w:rsidRPr="0098708C">
        <w:rPr>
          <w:rFonts w:ascii="Times New Roman" w:hAnsi="Times New Roman" w:cs="Times New Roman"/>
          <w:sz w:val="24"/>
          <w:szCs w:val="24"/>
        </w:rPr>
        <w:t xml:space="preserve"> (2015, p. 333), o que </w:t>
      </w:r>
      <w:r w:rsidR="003676BD">
        <w:rPr>
          <w:rFonts w:ascii="Times New Roman" w:hAnsi="Times New Roman" w:cs="Times New Roman"/>
          <w:sz w:val="24"/>
          <w:szCs w:val="24"/>
        </w:rPr>
        <w:t xml:space="preserve">sempre </w:t>
      </w:r>
      <w:r w:rsidR="00DC3744" w:rsidRPr="0098708C">
        <w:rPr>
          <w:rFonts w:ascii="Times New Roman" w:hAnsi="Times New Roman" w:cs="Times New Roman"/>
          <w:sz w:val="24"/>
          <w:szCs w:val="24"/>
        </w:rPr>
        <w:t xml:space="preserve">está em jogo na tradução é </w:t>
      </w:r>
      <w:r w:rsidR="0098708C" w:rsidRPr="0098708C">
        <w:rPr>
          <w:rFonts w:ascii="Times New Roman" w:hAnsi="Times New Roman" w:cs="Times New Roman"/>
          <w:sz w:val="24"/>
          <w:szCs w:val="24"/>
        </w:rPr>
        <w:t xml:space="preserve">“o espaço do prefixo ‘para-’, </w:t>
      </w:r>
      <w:r w:rsidR="003676BD">
        <w:rPr>
          <w:rFonts w:ascii="Times New Roman" w:hAnsi="Times New Roman" w:cs="Times New Roman"/>
          <w:sz w:val="24"/>
          <w:szCs w:val="24"/>
        </w:rPr>
        <w:t>(...)</w:t>
      </w:r>
      <w:r w:rsidR="0098708C" w:rsidRPr="0098708C">
        <w:rPr>
          <w:rFonts w:ascii="Times New Roman" w:hAnsi="Times New Roman" w:cs="Times New Roman"/>
          <w:sz w:val="24"/>
          <w:szCs w:val="24"/>
        </w:rPr>
        <w:t xml:space="preserve"> estar ao mesmo tempo dos dois lados da fronteira, do umbral, da margem (...) ‘entre’ </w:t>
      </w:r>
      <w:r w:rsidR="003676BD">
        <w:rPr>
          <w:rFonts w:ascii="Times New Roman" w:hAnsi="Times New Roman" w:cs="Times New Roman"/>
          <w:sz w:val="24"/>
          <w:szCs w:val="24"/>
        </w:rPr>
        <w:t>(...)</w:t>
      </w:r>
      <w:r w:rsidR="0098708C" w:rsidRPr="0098708C">
        <w:rPr>
          <w:rFonts w:ascii="Times New Roman" w:hAnsi="Times New Roman" w:cs="Times New Roman"/>
          <w:sz w:val="24"/>
          <w:szCs w:val="24"/>
        </w:rPr>
        <w:t xml:space="preserve"> </w:t>
      </w:r>
      <w:r w:rsidR="003676BD">
        <w:rPr>
          <w:rFonts w:ascii="Times New Roman" w:hAnsi="Times New Roman" w:cs="Times New Roman"/>
          <w:sz w:val="24"/>
          <w:szCs w:val="24"/>
        </w:rPr>
        <w:t>s</w:t>
      </w:r>
      <w:r w:rsidR="0098708C" w:rsidRPr="0098708C">
        <w:rPr>
          <w:rFonts w:ascii="Times New Roman" w:hAnsi="Times New Roman" w:cs="Times New Roman"/>
          <w:sz w:val="24"/>
          <w:szCs w:val="24"/>
        </w:rPr>
        <w:t>epara e une ao mesmo tempo”</w:t>
      </w:r>
      <w:r w:rsidR="00DC3744" w:rsidRPr="0098708C">
        <w:rPr>
          <w:rStyle w:val="Refdenotaderodap"/>
          <w:rFonts w:ascii="Times New Roman" w:hAnsi="Times New Roman" w:cs="Times New Roman"/>
          <w:sz w:val="24"/>
          <w:szCs w:val="24"/>
        </w:rPr>
        <w:footnoteReference w:id="3"/>
      </w:r>
      <w:r w:rsidR="00DC3744" w:rsidRPr="0098708C">
        <w:rPr>
          <w:rFonts w:ascii="Times New Roman" w:hAnsi="Times New Roman" w:cs="Times New Roman"/>
          <w:sz w:val="24"/>
          <w:szCs w:val="24"/>
        </w:rPr>
        <w:t>.</w:t>
      </w:r>
      <w:r w:rsidR="00DC3744">
        <w:rPr>
          <w:rFonts w:ascii="Times New Roman" w:hAnsi="Times New Roman" w:cs="Times New Roman"/>
          <w:sz w:val="24"/>
          <w:szCs w:val="24"/>
        </w:rPr>
        <w:t xml:space="preserve"> </w:t>
      </w:r>
    </w:p>
    <w:p w14:paraId="6EDAD2CA" w14:textId="26C1102A" w:rsidR="00EF388C" w:rsidRDefault="00B75022" w:rsidP="00A71D41">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 paratradução, portanto, está no “entre lugares”, ou seja, no “entre línguas”, </w:t>
      </w:r>
      <w:r w:rsidR="00C755F5">
        <w:rPr>
          <w:rFonts w:ascii="Times New Roman" w:hAnsi="Times New Roman" w:cs="Times New Roman"/>
          <w:sz w:val="24"/>
          <w:szCs w:val="24"/>
        </w:rPr>
        <w:t xml:space="preserve">assim </w:t>
      </w:r>
      <w:r>
        <w:rPr>
          <w:rFonts w:ascii="Times New Roman" w:hAnsi="Times New Roman" w:cs="Times New Roman"/>
          <w:sz w:val="24"/>
          <w:szCs w:val="24"/>
        </w:rPr>
        <w:t xml:space="preserve">como </w:t>
      </w:r>
      <w:r w:rsidR="00EC57BE">
        <w:rPr>
          <w:rFonts w:ascii="Times New Roman" w:hAnsi="Times New Roman" w:cs="Times New Roman"/>
          <w:sz w:val="24"/>
          <w:szCs w:val="24"/>
        </w:rPr>
        <w:t>pensou</w:t>
      </w:r>
      <w:r>
        <w:rPr>
          <w:rFonts w:ascii="Times New Roman" w:hAnsi="Times New Roman" w:cs="Times New Roman"/>
          <w:sz w:val="24"/>
          <w:szCs w:val="24"/>
        </w:rPr>
        <w:t xml:space="preserve"> </w:t>
      </w:r>
      <w:r w:rsidR="00C755F5">
        <w:rPr>
          <w:rFonts w:ascii="Times New Roman" w:hAnsi="Times New Roman" w:cs="Times New Roman"/>
          <w:sz w:val="24"/>
          <w:szCs w:val="24"/>
        </w:rPr>
        <w:t xml:space="preserve">Alexis </w:t>
      </w:r>
      <w:proofErr w:type="spellStart"/>
      <w:r>
        <w:rPr>
          <w:rFonts w:ascii="Times New Roman" w:hAnsi="Times New Roman" w:cs="Times New Roman"/>
          <w:sz w:val="24"/>
          <w:szCs w:val="24"/>
        </w:rPr>
        <w:t>Nouss</w:t>
      </w:r>
      <w:proofErr w:type="spellEnd"/>
      <w:r>
        <w:rPr>
          <w:rFonts w:ascii="Times New Roman" w:hAnsi="Times New Roman" w:cs="Times New Roman"/>
          <w:sz w:val="24"/>
          <w:szCs w:val="24"/>
        </w:rPr>
        <w:t xml:space="preserve"> (</w:t>
      </w:r>
      <w:r w:rsidR="00C755F5" w:rsidRPr="00C755F5">
        <w:rPr>
          <w:rFonts w:ascii="Times New Roman" w:hAnsi="Times New Roman" w:cs="Times New Roman"/>
          <w:sz w:val="24"/>
          <w:szCs w:val="24"/>
        </w:rPr>
        <w:t>2012</w:t>
      </w:r>
      <w:r w:rsidR="00DF5DE7">
        <w:rPr>
          <w:rFonts w:ascii="Times New Roman" w:hAnsi="Times New Roman" w:cs="Times New Roman"/>
          <w:sz w:val="24"/>
          <w:szCs w:val="24"/>
        </w:rPr>
        <w:t>b</w:t>
      </w:r>
      <w:r w:rsidRPr="00C755F5">
        <w:rPr>
          <w:rFonts w:ascii="Times New Roman" w:hAnsi="Times New Roman" w:cs="Times New Roman"/>
          <w:sz w:val="24"/>
          <w:szCs w:val="24"/>
        </w:rPr>
        <w:t>)</w:t>
      </w:r>
      <w:r>
        <w:rPr>
          <w:rFonts w:ascii="Times New Roman" w:hAnsi="Times New Roman" w:cs="Times New Roman"/>
          <w:sz w:val="24"/>
          <w:szCs w:val="24"/>
        </w:rPr>
        <w:t xml:space="preserve">, um dos também fundadores e investigadores do grupo </w:t>
      </w:r>
      <w:r w:rsidRPr="004E0C61">
        <w:rPr>
          <w:rFonts w:ascii="Times New Roman" w:hAnsi="Times New Roman" w:cs="Times New Roman"/>
          <w:sz w:val="24"/>
          <w:szCs w:val="24"/>
        </w:rPr>
        <w:t xml:space="preserve">T&amp;P. Para </w:t>
      </w:r>
      <w:proofErr w:type="spellStart"/>
      <w:r w:rsidRPr="004E0C61">
        <w:rPr>
          <w:rFonts w:ascii="Times New Roman" w:hAnsi="Times New Roman" w:cs="Times New Roman"/>
          <w:sz w:val="24"/>
          <w:szCs w:val="24"/>
        </w:rPr>
        <w:t>Nouss</w:t>
      </w:r>
      <w:proofErr w:type="spellEnd"/>
      <w:r w:rsidRPr="004E0C61">
        <w:rPr>
          <w:rFonts w:ascii="Times New Roman" w:hAnsi="Times New Roman" w:cs="Times New Roman"/>
          <w:sz w:val="24"/>
          <w:szCs w:val="24"/>
        </w:rPr>
        <w:t xml:space="preserve">, </w:t>
      </w:r>
      <w:r w:rsidR="002E08AA" w:rsidRPr="004E0C61">
        <w:rPr>
          <w:rFonts w:ascii="Times New Roman" w:hAnsi="Times New Roman" w:cs="Times New Roman"/>
          <w:sz w:val="24"/>
          <w:szCs w:val="24"/>
        </w:rPr>
        <w:t>é importante não pensar a</w:t>
      </w:r>
      <w:r w:rsidRPr="004E0C61">
        <w:rPr>
          <w:rFonts w:ascii="Times New Roman" w:hAnsi="Times New Roman" w:cs="Times New Roman"/>
          <w:sz w:val="24"/>
          <w:szCs w:val="24"/>
        </w:rPr>
        <w:t xml:space="preserve"> fronteira </w:t>
      </w:r>
      <w:r w:rsidR="002E08AA" w:rsidRPr="004E0C61">
        <w:rPr>
          <w:rFonts w:ascii="Times New Roman" w:hAnsi="Times New Roman" w:cs="Times New Roman"/>
          <w:sz w:val="24"/>
          <w:szCs w:val="24"/>
        </w:rPr>
        <w:t>como</w:t>
      </w:r>
      <w:r w:rsidRPr="004E0C61">
        <w:rPr>
          <w:rFonts w:ascii="Times New Roman" w:hAnsi="Times New Roman" w:cs="Times New Roman"/>
          <w:sz w:val="24"/>
          <w:szCs w:val="24"/>
        </w:rPr>
        <w:t xml:space="preserve"> separa</w:t>
      </w:r>
      <w:r w:rsidR="002E08AA" w:rsidRPr="004E0C61">
        <w:rPr>
          <w:rFonts w:ascii="Times New Roman" w:hAnsi="Times New Roman" w:cs="Times New Roman"/>
          <w:sz w:val="24"/>
          <w:szCs w:val="24"/>
        </w:rPr>
        <w:t>ção</w:t>
      </w:r>
      <w:r w:rsidRPr="004E0C61">
        <w:rPr>
          <w:rFonts w:ascii="Times New Roman" w:hAnsi="Times New Roman" w:cs="Times New Roman"/>
          <w:sz w:val="24"/>
          <w:szCs w:val="24"/>
        </w:rPr>
        <w:t xml:space="preserve">, </w:t>
      </w:r>
      <w:r w:rsidR="002E08AA" w:rsidRPr="004E0C61">
        <w:rPr>
          <w:rFonts w:ascii="Times New Roman" w:hAnsi="Times New Roman" w:cs="Times New Roman"/>
          <w:sz w:val="24"/>
          <w:szCs w:val="24"/>
        </w:rPr>
        <w:t xml:space="preserve">mas justamente o </w:t>
      </w:r>
      <w:r w:rsidR="002E08AA">
        <w:rPr>
          <w:rFonts w:ascii="Times New Roman" w:hAnsi="Times New Roman" w:cs="Times New Roman"/>
          <w:sz w:val="24"/>
          <w:szCs w:val="24"/>
        </w:rPr>
        <w:t>contrário</w:t>
      </w:r>
      <w:r>
        <w:rPr>
          <w:rFonts w:ascii="Times New Roman" w:hAnsi="Times New Roman" w:cs="Times New Roman"/>
          <w:sz w:val="24"/>
          <w:szCs w:val="24"/>
        </w:rPr>
        <w:t xml:space="preserve">: a fronteira aqui passa a ser local de </w:t>
      </w:r>
      <w:r w:rsidR="00EF388C">
        <w:rPr>
          <w:rFonts w:ascii="Times New Roman" w:hAnsi="Times New Roman" w:cs="Times New Roman"/>
          <w:sz w:val="24"/>
          <w:szCs w:val="24"/>
        </w:rPr>
        <w:t>contato, de trocas, de conhecimento do outro, de enriquecimento. Esse local</w:t>
      </w:r>
      <w:r w:rsidR="00A71D41">
        <w:rPr>
          <w:rFonts w:ascii="Times New Roman" w:hAnsi="Times New Roman" w:cs="Times New Roman"/>
          <w:sz w:val="24"/>
          <w:szCs w:val="24"/>
        </w:rPr>
        <w:t xml:space="preserve"> –</w:t>
      </w:r>
      <w:r w:rsidR="00EF388C">
        <w:rPr>
          <w:rFonts w:ascii="Times New Roman" w:hAnsi="Times New Roman" w:cs="Times New Roman"/>
          <w:sz w:val="24"/>
          <w:szCs w:val="24"/>
        </w:rPr>
        <w:t xml:space="preserve"> o limiar</w:t>
      </w:r>
      <w:r w:rsidR="00A71D41">
        <w:rPr>
          <w:rFonts w:ascii="Times New Roman" w:hAnsi="Times New Roman" w:cs="Times New Roman"/>
          <w:sz w:val="24"/>
          <w:szCs w:val="24"/>
        </w:rPr>
        <w:t>/umbral</w:t>
      </w:r>
      <w:r w:rsidR="00EF388C">
        <w:rPr>
          <w:rFonts w:ascii="Times New Roman" w:hAnsi="Times New Roman" w:cs="Times New Roman"/>
          <w:sz w:val="24"/>
          <w:szCs w:val="24"/>
        </w:rPr>
        <w:t xml:space="preserve"> da tradução</w:t>
      </w:r>
      <w:r w:rsidR="00A71D41">
        <w:rPr>
          <w:rFonts w:ascii="Times New Roman" w:hAnsi="Times New Roman" w:cs="Times New Roman"/>
          <w:sz w:val="24"/>
          <w:szCs w:val="24"/>
        </w:rPr>
        <w:t xml:space="preserve"> –</w:t>
      </w:r>
      <w:r w:rsidR="00EF388C">
        <w:rPr>
          <w:rFonts w:ascii="Times New Roman" w:hAnsi="Times New Roman" w:cs="Times New Roman"/>
          <w:sz w:val="24"/>
          <w:szCs w:val="24"/>
        </w:rPr>
        <w:t xml:space="preserve"> não é simplesmente uma junção, uma justaposição de línguas, um contato que não </w:t>
      </w:r>
      <w:r w:rsidR="00A71D41">
        <w:rPr>
          <w:rFonts w:ascii="Times New Roman" w:hAnsi="Times New Roman" w:cs="Times New Roman"/>
          <w:sz w:val="24"/>
          <w:szCs w:val="24"/>
        </w:rPr>
        <w:t>provoca alterações,</w:t>
      </w:r>
      <w:r w:rsidR="00EF388C">
        <w:rPr>
          <w:rFonts w:ascii="Times New Roman" w:hAnsi="Times New Roman" w:cs="Times New Roman"/>
          <w:sz w:val="24"/>
          <w:szCs w:val="24"/>
        </w:rPr>
        <w:t xml:space="preserve"> mas um lugar fértil de </w:t>
      </w:r>
      <w:r w:rsidR="00A71D41">
        <w:rPr>
          <w:rFonts w:ascii="Times New Roman" w:hAnsi="Times New Roman" w:cs="Times New Roman"/>
          <w:sz w:val="24"/>
          <w:szCs w:val="24"/>
        </w:rPr>
        <w:t xml:space="preserve">transformação e </w:t>
      </w:r>
      <w:r w:rsidR="00EF388C">
        <w:rPr>
          <w:rFonts w:ascii="Times New Roman" w:hAnsi="Times New Roman" w:cs="Times New Roman"/>
          <w:sz w:val="24"/>
          <w:szCs w:val="24"/>
        </w:rPr>
        <w:t>produção, um terceiro elemento</w:t>
      </w:r>
      <w:r w:rsidR="00A71D41">
        <w:rPr>
          <w:rFonts w:ascii="Times New Roman" w:hAnsi="Times New Roman" w:cs="Times New Roman"/>
          <w:sz w:val="24"/>
          <w:szCs w:val="24"/>
        </w:rPr>
        <w:t>, sem ser a soma de dois anteriores</w:t>
      </w:r>
      <w:r w:rsidR="00EF388C">
        <w:rPr>
          <w:rFonts w:ascii="Times New Roman" w:hAnsi="Times New Roman" w:cs="Times New Roman"/>
          <w:sz w:val="24"/>
          <w:szCs w:val="24"/>
        </w:rPr>
        <w:t xml:space="preserve">, assim como a </w:t>
      </w:r>
      <w:r w:rsidR="00EC1011">
        <w:rPr>
          <w:rFonts w:ascii="Times New Roman" w:hAnsi="Times New Roman" w:cs="Times New Roman"/>
          <w:sz w:val="24"/>
          <w:szCs w:val="24"/>
        </w:rPr>
        <w:t>metáfora do</w:t>
      </w:r>
      <w:r w:rsidR="00EF388C">
        <w:rPr>
          <w:rFonts w:ascii="Times New Roman" w:hAnsi="Times New Roman" w:cs="Times New Roman"/>
          <w:sz w:val="24"/>
          <w:szCs w:val="24"/>
        </w:rPr>
        <w:t xml:space="preserve"> tecid</w:t>
      </w:r>
      <w:r w:rsidR="00C755F5">
        <w:rPr>
          <w:rFonts w:ascii="Times New Roman" w:hAnsi="Times New Roman" w:cs="Times New Roman"/>
          <w:sz w:val="24"/>
          <w:szCs w:val="24"/>
        </w:rPr>
        <w:t>o no padrão moiré</w:t>
      </w:r>
      <w:r w:rsidR="009C1DA0">
        <w:rPr>
          <w:rFonts w:ascii="Times New Roman" w:hAnsi="Times New Roman" w:cs="Times New Roman"/>
          <w:sz w:val="24"/>
          <w:szCs w:val="24"/>
        </w:rPr>
        <w:t xml:space="preserve">, a que nos remete </w:t>
      </w:r>
      <w:proofErr w:type="spellStart"/>
      <w:r w:rsidR="009C1DA0">
        <w:rPr>
          <w:rFonts w:ascii="Times New Roman" w:hAnsi="Times New Roman" w:cs="Times New Roman"/>
          <w:sz w:val="24"/>
          <w:szCs w:val="24"/>
        </w:rPr>
        <w:t>Nouss</w:t>
      </w:r>
      <w:proofErr w:type="spellEnd"/>
      <w:r w:rsidR="00C755F5">
        <w:rPr>
          <w:rFonts w:ascii="Times New Roman" w:hAnsi="Times New Roman" w:cs="Times New Roman"/>
          <w:sz w:val="24"/>
          <w:szCs w:val="24"/>
        </w:rPr>
        <w:t xml:space="preserve">. </w:t>
      </w:r>
    </w:p>
    <w:p w14:paraId="5795EF1A" w14:textId="77777777" w:rsidR="007C00CF" w:rsidRDefault="007C00CF" w:rsidP="00503059">
      <w:pPr>
        <w:pStyle w:val="SemEspaamento"/>
        <w:spacing w:line="480" w:lineRule="auto"/>
        <w:ind w:firstLine="709"/>
        <w:jc w:val="both"/>
        <w:rPr>
          <w:rFonts w:ascii="Times New Roman" w:hAnsi="Times New Roman" w:cs="Times New Roman"/>
          <w:sz w:val="24"/>
          <w:szCs w:val="24"/>
        </w:rPr>
      </w:pPr>
    </w:p>
    <w:p w14:paraId="56D9A63E" w14:textId="108B416F" w:rsidR="00CD2F28" w:rsidRDefault="00442BA8" w:rsidP="00343F0A">
      <w:pPr>
        <w:pStyle w:val="SemEspaamento"/>
        <w:spacing w:line="480" w:lineRule="auto"/>
        <w:ind w:firstLine="709"/>
        <w:jc w:val="both"/>
        <w:rPr>
          <w:rFonts w:ascii="Times New Roman" w:hAnsi="Times New Roman" w:cs="Times New Roman"/>
          <w:sz w:val="24"/>
          <w:szCs w:val="24"/>
        </w:rPr>
      </w:pPr>
      <w:r>
        <w:rPr>
          <w:noProof/>
        </w:rPr>
        <mc:AlternateContent>
          <mc:Choice Requires="wps">
            <w:drawing>
              <wp:anchor distT="0" distB="0" distL="114300" distR="114300" simplePos="0" relativeHeight="251699200" behindDoc="0" locked="0" layoutInCell="1" allowOverlap="1" wp14:anchorId="3975D87B" wp14:editId="056808C0">
                <wp:simplePos x="0" y="0"/>
                <wp:positionH relativeFrom="page">
                  <wp:posOffset>1105535</wp:posOffset>
                </wp:positionH>
                <wp:positionV relativeFrom="paragraph">
                  <wp:posOffset>1657350</wp:posOffset>
                </wp:positionV>
                <wp:extent cx="5655945" cy="635"/>
                <wp:effectExtent l="0" t="0" r="1905" b="6350"/>
                <wp:wrapTopAndBottom/>
                <wp:docPr id="14" name="Caixa de Texto 14"/>
                <wp:cNvGraphicFramePr/>
                <a:graphic xmlns:a="http://schemas.openxmlformats.org/drawingml/2006/main">
                  <a:graphicData uri="http://schemas.microsoft.com/office/word/2010/wordprocessingShape">
                    <wps:wsp>
                      <wps:cNvSpPr txBox="1"/>
                      <wps:spPr>
                        <a:xfrm>
                          <a:off x="0" y="0"/>
                          <a:ext cx="5655945" cy="635"/>
                        </a:xfrm>
                        <a:prstGeom prst="rect">
                          <a:avLst/>
                        </a:prstGeom>
                        <a:solidFill>
                          <a:prstClr val="white"/>
                        </a:solidFill>
                        <a:ln>
                          <a:noFill/>
                        </a:ln>
                      </wps:spPr>
                      <wps:txbx>
                        <w:txbxContent>
                          <w:p w14:paraId="69906744" w14:textId="674A03D2" w:rsidR="00442BA8" w:rsidRPr="00104418" w:rsidRDefault="00442BA8" w:rsidP="00782C8E">
                            <w:pPr>
                              <w:pStyle w:val="Legenda"/>
                              <w:jc w:val="center"/>
                              <w:rPr>
                                <w:rFonts w:ascii="Times New Roman" w:eastAsiaTheme="minorHAnsi" w:hAnsi="Times New Roman"/>
                                <w:i w:val="0"/>
                                <w:color w:val="auto"/>
                                <w:sz w:val="20"/>
                                <w:szCs w:val="20"/>
                              </w:rPr>
                            </w:pPr>
                            <w:r w:rsidRPr="00782C8E">
                              <w:rPr>
                                <w:rFonts w:ascii="Times New Roman" w:hAnsi="Times New Roman"/>
                                <w:b/>
                                <w:i w:val="0"/>
                                <w:color w:val="auto"/>
                                <w:sz w:val="20"/>
                                <w:szCs w:val="20"/>
                              </w:rPr>
                              <w:t xml:space="preserve">Figura </w:t>
                            </w:r>
                            <w:r w:rsidRPr="00782C8E">
                              <w:rPr>
                                <w:rFonts w:ascii="Times New Roman" w:hAnsi="Times New Roman"/>
                                <w:b/>
                                <w:i w:val="0"/>
                                <w:color w:val="auto"/>
                                <w:sz w:val="20"/>
                                <w:szCs w:val="20"/>
                              </w:rPr>
                              <w:fldChar w:fldCharType="begin"/>
                            </w:r>
                            <w:r w:rsidRPr="00782C8E">
                              <w:rPr>
                                <w:rFonts w:ascii="Times New Roman" w:hAnsi="Times New Roman"/>
                                <w:b/>
                                <w:i w:val="0"/>
                                <w:color w:val="auto"/>
                                <w:sz w:val="20"/>
                                <w:szCs w:val="20"/>
                              </w:rPr>
                              <w:instrText xml:space="preserve"> SEQ Figura \* ARABIC </w:instrText>
                            </w:r>
                            <w:r w:rsidRPr="00782C8E">
                              <w:rPr>
                                <w:rFonts w:ascii="Times New Roman" w:hAnsi="Times New Roman"/>
                                <w:b/>
                                <w:i w:val="0"/>
                                <w:color w:val="auto"/>
                                <w:sz w:val="20"/>
                                <w:szCs w:val="20"/>
                              </w:rPr>
                              <w:fldChar w:fldCharType="separate"/>
                            </w:r>
                            <w:r w:rsidRPr="00782C8E">
                              <w:rPr>
                                <w:rFonts w:ascii="Times New Roman" w:hAnsi="Times New Roman"/>
                                <w:b/>
                                <w:i w:val="0"/>
                                <w:color w:val="auto"/>
                                <w:sz w:val="20"/>
                                <w:szCs w:val="20"/>
                              </w:rPr>
                              <w:t>1</w:t>
                            </w:r>
                            <w:r w:rsidRPr="00782C8E">
                              <w:rPr>
                                <w:rFonts w:ascii="Times New Roman" w:hAnsi="Times New Roman"/>
                                <w:b/>
                                <w:i w:val="0"/>
                                <w:color w:val="auto"/>
                                <w:sz w:val="20"/>
                                <w:szCs w:val="20"/>
                              </w:rPr>
                              <w:fldChar w:fldCharType="end"/>
                            </w:r>
                            <w:r w:rsidRPr="00782C8E">
                              <w:rPr>
                                <w:rFonts w:ascii="Times New Roman" w:hAnsi="Times New Roman"/>
                                <w:b/>
                                <w:i w:val="0"/>
                                <w:color w:val="auto"/>
                                <w:sz w:val="20"/>
                                <w:szCs w:val="20"/>
                              </w:rPr>
                              <w:t>:</w:t>
                            </w:r>
                            <w:r w:rsidRPr="00782C8E">
                              <w:rPr>
                                <w:rFonts w:ascii="Times New Roman" w:hAnsi="Times New Roman"/>
                                <w:i w:val="0"/>
                                <w:color w:val="auto"/>
                                <w:sz w:val="20"/>
                                <w:szCs w:val="20"/>
                              </w:rPr>
                              <w:t xml:space="preserve"> Como se forma o padrão moiré. Padrão 1, Padrão 2, Moiré. Fonte da imagem: </w:t>
                            </w:r>
                            <w:hyperlink r:id="rId8" w:history="1">
                              <w:r w:rsidRPr="00782C8E">
                                <w:rPr>
                                  <w:rStyle w:val="Hyperlink"/>
                                  <w:rFonts w:ascii="Times New Roman" w:hAnsi="Times New Roman"/>
                                  <w:i w:val="0"/>
                                  <w:sz w:val="20"/>
                                  <w:szCs w:val="20"/>
                                </w:rPr>
                                <w:t>https://www.nikonusa.com/en/learn-and-explore/a/products-and-innovation/moir%C3%A9-false-color.html/</w:t>
                              </w:r>
                            </w:hyperlink>
                            <w:r w:rsidRPr="00782C8E">
                              <w:rPr>
                                <w:rFonts w:ascii="Times New Roman" w:hAnsi="Times New Roman"/>
                                <w:i w:val="0"/>
                                <w:color w:val="auto"/>
                                <w:sz w:val="20"/>
                                <w:szCs w:val="20"/>
                              </w:rPr>
                              <w:t xml:space="preserve">, acesso em </w:t>
                            </w:r>
                            <w:r w:rsidR="00700074">
                              <w:rPr>
                                <w:rFonts w:ascii="Times New Roman" w:hAnsi="Times New Roman"/>
                                <w:i w:val="0"/>
                                <w:color w:val="auto"/>
                                <w:sz w:val="20"/>
                                <w:szCs w:val="20"/>
                              </w:rPr>
                              <w:t>29</w:t>
                            </w:r>
                            <w:r w:rsidRPr="00782C8E">
                              <w:rPr>
                                <w:rFonts w:ascii="Times New Roman" w:hAnsi="Times New Roman"/>
                                <w:i w:val="0"/>
                                <w:color w:val="auto"/>
                                <w:sz w:val="20"/>
                                <w:szCs w:val="20"/>
                              </w:rPr>
                              <w:t xml:space="preserve"> </w:t>
                            </w:r>
                            <w:r w:rsidR="00700074">
                              <w:rPr>
                                <w:rFonts w:ascii="Times New Roman" w:hAnsi="Times New Roman"/>
                                <w:i w:val="0"/>
                                <w:color w:val="auto"/>
                                <w:sz w:val="20"/>
                                <w:szCs w:val="20"/>
                              </w:rPr>
                              <w:t>nov</w:t>
                            </w:r>
                            <w:r w:rsidRPr="00782C8E">
                              <w:rPr>
                                <w:rFonts w:ascii="Times New Roman" w:hAnsi="Times New Roman"/>
                                <w:i w:val="0"/>
                                <w:color w:val="auto"/>
                                <w:sz w:val="20"/>
                                <w:szCs w:val="20"/>
                              </w:rPr>
                              <w:t>. 201</w:t>
                            </w:r>
                            <w:r w:rsidR="00700074">
                              <w:rPr>
                                <w:rFonts w:ascii="Times New Roman" w:hAnsi="Times New Roman"/>
                                <w:i w:val="0"/>
                                <w:color w:val="auto"/>
                                <w:sz w:val="20"/>
                                <w:szCs w:val="20"/>
                              </w:rPr>
                              <w:t>8</w:t>
                            </w:r>
                            <w:r w:rsidRPr="00782C8E">
                              <w:rPr>
                                <w:rFonts w:ascii="Times New Roman" w:hAnsi="Times New Roman"/>
                                <w:i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975D87B" id="_x0000_t202" coordsize="21600,21600" o:spt="202" path="m,l,21600r21600,l21600,xe">
                <v:stroke joinstyle="miter"/>
                <v:path gradientshapeok="t" o:connecttype="rect"/>
              </v:shapetype>
              <v:shape id="Caixa de Texto 14" o:spid="_x0000_s1026" type="#_x0000_t202" style="position:absolute;left:0;text-align:left;margin-left:87.05pt;margin-top:130.5pt;width:445.35pt;height:.05pt;z-index:2516992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" stroked="f">
                <v:textbox style="mso-fit-shape-to-text:t" inset="0,0,0,0">
                  <w:txbxContent>
                    <w:p w14:paraId="69906744" w14:textId="674A03D2" w:rsidR="00442BA8" w:rsidRPr="00104418" w:rsidRDefault="00442BA8" w:rsidP="00782C8E">
                      <w:pPr>
                        <w:pStyle w:val="Legenda"/>
                        <w:jc w:val="center"/>
                        <w:rPr>
                          <w:rFonts w:ascii="Times New Roman" w:eastAsiaTheme="minorHAnsi" w:hAnsi="Times New Roman"/>
                          <w:i w:val="0"/>
                          <w:color w:val="auto"/>
                          <w:sz w:val="20"/>
                          <w:szCs w:val="20"/>
                        </w:rPr>
                      </w:pPr>
                      <w:r w:rsidRPr="00782C8E">
                        <w:rPr>
                          <w:rFonts w:ascii="Times New Roman" w:hAnsi="Times New Roman"/>
                          <w:b/>
                          <w:i w:val="0"/>
                          <w:color w:val="auto"/>
                          <w:sz w:val="20"/>
                          <w:szCs w:val="20"/>
                        </w:rPr>
                        <w:t xml:space="preserve">Figura </w:t>
                      </w:r>
                      <w:r w:rsidRPr="00782C8E">
                        <w:rPr>
                          <w:rFonts w:ascii="Times New Roman" w:hAnsi="Times New Roman"/>
                          <w:b/>
                          <w:i w:val="0"/>
                          <w:color w:val="auto"/>
                          <w:sz w:val="20"/>
                          <w:szCs w:val="20"/>
                        </w:rPr>
                        <w:fldChar w:fldCharType="begin"/>
                      </w:r>
                      <w:r w:rsidRPr="00782C8E">
                        <w:rPr>
                          <w:rFonts w:ascii="Times New Roman" w:hAnsi="Times New Roman"/>
                          <w:b/>
                          <w:i w:val="0"/>
                          <w:color w:val="auto"/>
                          <w:sz w:val="20"/>
                          <w:szCs w:val="20"/>
                        </w:rPr>
                        <w:instrText xml:space="preserve"> SEQ Figura \* ARABIC </w:instrText>
                      </w:r>
                      <w:r w:rsidRPr="00782C8E">
                        <w:rPr>
                          <w:rFonts w:ascii="Times New Roman" w:hAnsi="Times New Roman"/>
                          <w:b/>
                          <w:i w:val="0"/>
                          <w:color w:val="auto"/>
                          <w:sz w:val="20"/>
                          <w:szCs w:val="20"/>
                        </w:rPr>
                        <w:fldChar w:fldCharType="separate"/>
                      </w:r>
                      <w:r w:rsidRPr="00782C8E">
                        <w:rPr>
                          <w:rFonts w:ascii="Times New Roman" w:hAnsi="Times New Roman"/>
                          <w:b/>
                          <w:i w:val="0"/>
                          <w:color w:val="auto"/>
                          <w:sz w:val="20"/>
                          <w:szCs w:val="20"/>
                        </w:rPr>
                        <w:t>1</w:t>
                      </w:r>
                      <w:r w:rsidRPr="00782C8E">
                        <w:rPr>
                          <w:rFonts w:ascii="Times New Roman" w:hAnsi="Times New Roman"/>
                          <w:b/>
                          <w:i w:val="0"/>
                          <w:color w:val="auto"/>
                          <w:sz w:val="20"/>
                          <w:szCs w:val="20"/>
                        </w:rPr>
                        <w:fldChar w:fldCharType="end"/>
                      </w:r>
                      <w:r w:rsidRPr="00782C8E">
                        <w:rPr>
                          <w:rFonts w:ascii="Times New Roman" w:hAnsi="Times New Roman"/>
                          <w:b/>
                          <w:i w:val="0"/>
                          <w:color w:val="auto"/>
                          <w:sz w:val="20"/>
                          <w:szCs w:val="20"/>
                        </w:rPr>
                        <w:t>:</w:t>
                      </w:r>
                      <w:r w:rsidRPr="00782C8E">
                        <w:rPr>
                          <w:rFonts w:ascii="Times New Roman" w:hAnsi="Times New Roman"/>
                          <w:i w:val="0"/>
                          <w:color w:val="auto"/>
                          <w:sz w:val="20"/>
                          <w:szCs w:val="20"/>
                        </w:rPr>
                        <w:t xml:space="preserve"> Como se forma o padrão moiré. Padrão 1, Padrão 2, Moiré. Fonte da imagem: </w:t>
                      </w:r>
                      <w:hyperlink r:id="rId9" w:history="1">
                        <w:r w:rsidRPr="00782C8E">
                          <w:rPr>
                            <w:rStyle w:val="Hyperlink"/>
                            <w:rFonts w:ascii="Times New Roman" w:hAnsi="Times New Roman"/>
                            <w:i w:val="0"/>
                            <w:sz w:val="20"/>
                            <w:szCs w:val="20"/>
                          </w:rPr>
                          <w:t>https://www.nikonusa.com/en/learn-and-explore/a/products-and-innovation/moir%C3%A9-false-color.html/</w:t>
                        </w:r>
                      </w:hyperlink>
                      <w:r w:rsidRPr="00782C8E">
                        <w:rPr>
                          <w:rFonts w:ascii="Times New Roman" w:hAnsi="Times New Roman"/>
                          <w:i w:val="0"/>
                          <w:color w:val="auto"/>
                          <w:sz w:val="20"/>
                          <w:szCs w:val="20"/>
                        </w:rPr>
                        <w:t xml:space="preserve">, acesso em </w:t>
                      </w:r>
                      <w:r w:rsidR="00700074">
                        <w:rPr>
                          <w:rFonts w:ascii="Times New Roman" w:hAnsi="Times New Roman"/>
                          <w:i w:val="0"/>
                          <w:color w:val="auto"/>
                          <w:sz w:val="20"/>
                          <w:szCs w:val="20"/>
                        </w:rPr>
                        <w:t>29</w:t>
                      </w:r>
                      <w:r w:rsidRPr="00782C8E">
                        <w:rPr>
                          <w:rFonts w:ascii="Times New Roman" w:hAnsi="Times New Roman"/>
                          <w:i w:val="0"/>
                          <w:color w:val="auto"/>
                          <w:sz w:val="20"/>
                          <w:szCs w:val="20"/>
                        </w:rPr>
                        <w:t xml:space="preserve"> </w:t>
                      </w:r>
                      <w:r w:rsidR="00700074">
                        <w:rPr>
                          <w:rFonts w:ascii="Times New Roman" w:hAnsi="Times New Roman"/>
                          <w:i w:val="0"/>
                          <w:color w:val="auto"/>
                          <w:sz w:val="20"/>
                          <w:szCs w:val="20"/>
                        </w:rPr>
                        <w:t>nov</w:t>
                      </w:r>
                      <w:r w:rsidRPr="00782C8E">
                        <w:rPr>
                          <w:rFonts w:ascii="Times New Roman" w:hAnsi="Times New Roman"/>
                          <w:i w:val="0"/>
                          <w:color w:val="auto"/>
                          <w:sz w:val="20"/>
                          <w:szCs w:val="20"/>
                        </w:rPr>
                        <w:t>. 201</w:t>
                      </w:r>
                      <w:r w:rsidR="00700074">
                        <w:rPr>
                          <w:rFonts w:ascii="Times New Roman" w:hAnsi="Times New Roman"/>
                          <w:i w:val="0"/>
                          <w:color w:val="auto"/>
                          <w:sz w:val="20"/>
                          <w:szCs w:val="20"/>
                        </w:rPr>
                        <w:t>8</w:t>
                      </w:r>
                      <w:r w:rsidRPr="00782C8E">
                        <w:rPr>
                          <w:rFonts w:ascii="Times New Roman" w:hAnsi="Times New Roman"/>
                          <w:i w:val="0"/>
                          <w:color w:val="auto"/>
                          <w:sz w:val="20"/>
                          <w:szCs w:val="20"/>
                        </w:rPr>
                        <w:t>.</w:t>
                      </w:r>
                    </w:p>
                  </w:txbxContent>
                </v:textbox>
                <w10:wrap type="topAndBottom" anchorx="page"/>
              </v:shape>
            </w:pict>
          </mc:Fallback>
        </mc:AlternateContent>
      </w:r>
      <w:r w:rsidRPr="00442BA8">
        <w:rPr>
          <w:rFonts w:ascii="Times New Roman" w:hAnsi="Times New Roman" w:cs="Times New Roman"/>
          <w:noProof/>
          <w:sz w:val="24"/>
          <w:szCs w:val="24"/>
        </w:rPr>
        <w:drawing>
          <wp:inline distT="0" distB="0" distL="0" distR="0" wp14:anchorId="6B028DBA" wp14:editId="002E75CC">
            <wp:extent cx="4267796" cy="1590897"/>
            <wp:effectExtent l="19050" t="19050" r="19050" b="2857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67796" cy="1590897"/>
                    </a:xfrm>
                    <a:prstGeom prst="rect">
                      <a:avLst/>
                    </a:prstGeom>
                    <a:ln w="3175">
                      <a:solidFill>
                        <a:schemeClr val="tx1"/>
                      </a:solidFill>
                    </a:ln>
                  </pic:spPr>
                </pic:pic>
              </a:graphicData>
            </a:graphic>
          </wp:inline>
        </w:drawing>
      </w:r>
    </w:p>
    <w:p w14:paraId="31AEA4A8" w14:textId="1E7F3119" w:rsidR="00442BA8" w:rsidRDefault="00442BA8" w:rsidP="00343F0A">
      <w:pPr>
        <w:pStyle w:val="SemEspaamento"/>
        <w:spacing w:line="480" w:lineRule="auto"/>
        <w:ind w:firstLine="709"/>
        <w:jc w:val="both"/>
        <w:rPr>
          <w:rFonts w:ascii="Times New Roman" w:hAnsi="Times New Roman" w:cs="Times New Roman"/>
          <w:sz w:val="24"/>
          <w:szCs w:val="24"/>
        </w:rPr>
      </w:pPr>
    </w:p>
    <w:p w14:paraId="00969AA7" w14:textId="6F1DE32A" w:rsidR="00DC3744" w:rsidRDefault="00DC3744" w:rsidP="00A71D41">
      <w:pPr>
        <w:pStyle w:val="SemEspaamento"/>
        <w:spacing w:line="360" w:lineRule="auto"/>
        <w:ind w:firstLine="709"/>
        <w:jc w:val="both"/>
        <w:rPr>
          <w:rFonts w:ascii="Times New Roman" w:hAnsi="Times New Roman" w:cs="Times New Roman"/>
          <w:sz w:val="24"/>
          <w:szCs w:val="24"/>
        </w:rPr>
      </w:pPr>
      <w:r w:rsidRPr="001A3EE5">
        <w:rPr>
          <w:rFonts w:ascii="Times New Roman" w:hAnsi="Times New Roman" w:cs="Times New Roman"/>
          <w:sz w:val="24"/>
          <w:szCs w:val="24"/>
        </w:rPr>
        <w:t>Trata-se, portanto, da “experiência do limiar”</w:t>
      </w:r>
      <w:r>
        <w:rPr>
          <w:rFonts w:ascii="Times New Roman" w:hAnsi="Times New Roman" w:cs="Times New Roman"/>
          <w:sz w:val="24"/>
          <w:szCs w:val="24"/>
        </w:rPr>
        <w:t xml:space="preserve"> (</w:t>
      </w:r>
      <w:proofErr w:type="spellStart"/>
      <w:r>
        <w:rPr>
          <w:rFonts w:ascii="Times New Roman" w:hAnsi="Times New Roman" w:cs="Times New Roman"/>
          <w:smallCaps/>
          <w:sz w:val="24"/>
          <w:szCs w:val="24"/>
        </w:rPr>
        <w:t>Nouss</w:t>
      </w:r>
      <w:proofErr w:type="spellEnd"/>
      <w:r>
        <w:rPr>
          <w:rFonts w:ascii="Times New Roman" w:hAnsi="Times New Roman" w:cs="Times New Roman"/>
          <w:sz w:val="24"/>
          <w:szCs w:val="24"/>
        </w:rPr>
        <w:t xml:space="preserve">, </w:t>
      </w:r>
      <w:r w:rsidR="00C755F5">
        <w:rPr>
          <w:rFonts w:ascii="Times New Roman" w:hAnsi="Times New Roman" w:cs="Times New Roman"/>
          <w:sz w:val="24"/>
          <w:szCs w:val="24"/>
        </w:rPr>
        <w:t>2012</w:t>
      </w:r>
      <w:r w:rsidR="00DF5DE7">
        <w:rPr>
          <w:rFonts w:ascii="Times New Roman" w:hAnsi="Times New Roman" w:cs="Times New Roman"/>
          <w:sz w:val="24"/>
          <w:szCs w:val="24"/>
        </w:rPr>
        <w:t>b</w:t>
      </w:r>
      <w:r>
        <w:rPr>
          <w:rFonts w:ascii="Times New Roman" w:hAnsi="Times New Roman" w:cs="Times New Roman"/>
          <w:sz w:val="24"/>
          <w:szCs w:val="24"/>
        </w:rPr>
        <w:t>)</w:t>
      </w:r>
      <w:r w:rsidR="009B7312">
        <w:rPr>
          <w:rFonts w:ascii="Times New Roman" w:hAnsi="Times New Roman" w:cs="Times New Roman"/>
          <w:sz w:val="24"/>
          <w:szCs w:val="24"/>
        </w:rPr>
        <w:t xml:space="preserve">, ou seja, </w:t>
      </w:r>
      <w:r w:rsidR="001A3EE5">
        <w:rPr>
          <w:rFonts w:ascii="Times New Roman" w:hAnsi="Times New Roman" w:cs="Times New Roman"/>
          <w:sz w:val="24"/>
          <w:szCs w:val="24"/>
        </w:rPr>
        <w:t>d</w:t>
      </w:r>
      <w:r w:rsidR="009B7312">
        <w:rPr>
          <w:rFonts w:ascii="Times New Roman" w:hAnsi="Times New Roman" w:cs="Times New Roman"/>
          <w:sz w:val="24"/>
          <w:szCs w:val="24"/>
        </w:rPr>
        <w:t xml:space="preserve">a possibilidade </w:t>
      </w:r>
      <w:r w:rsidR="00634DA4">
        <w:rPr>
          <w:rFonts w:ascii="Times New Roman" w:hAnsi="Times New Roman" w:cs="Times New Roman"/>
          <w:sz w:val="24"/>
          <w:szCs w:val="24"/>
        </w:rPr>
        <w:t>para a</w:t>
      </w:r>
      <w:r w:rsidR="009B7312">
        <w:rPr>
          <w:rFonts w:ascii="Times New Roman" w:hAnsi="Times New Roman" w:cs="Times New Roman"/>
          <w:sz w:val="24"/>
          <w:szCs w:val="24"/>
        </w:rPr>
        <w:t xml:space="preserve"> passagem. </w:t>
      </w:r>
      <w:r w:rsidR="00D37806">
        <w:rPr>
          <w:rFonts w:ascii="Times New Roman" w:hAnsi="Times New Roman" w:cs="Times New Roman"/>
          <w:sz w:val="24"/>
          <w:szCs w:val="24"/>
        </w:rPr>
        <w:t>Ter</w:t>
      </w:r>
      <w:r w:rsidR="009B7312">
        <w:rPr>
          <w:rFonts w:ascii="Times New Roman" w:hAnsi="Times New Roman" w:cs="Times New Roman"/>
          <w:sz w:val="24"/>
          <w:szCs w:val="24"/>
        </w:rPr>
        <w:t xml:space="preserve"> esse pensamento do limiar/umbral </w:t>
      </w:r>
      <w:r w:rsidR="00D37806">
        <w:rPr>
          <w:rFonts w:ascii="Times New Roman" w:hAnsi="Times New Roman" w:cs="Times New Roman"/>
          <w:sz w:val="24"/>
          <w:szCs w:val="24"/>
        </w:rPr>
        <w:t>nos permite</w:t>
      </w:r>
      <w:r w:rsidR="009B7312">
        <w:rPr>
          <w:rFonts w:ascii="Times New Roman" w:hAnsi="Times New Roman" w:cs="Times New Roman"/>
          <w:sz w:val="24"/>
          <w:szCs w:val="24"/>
        </w:rPr>
        <w:t xml:space="preserve"> pensar </w:t>
      </w:r>
      <w:r w:rsidR="00D37806">
        <w:rPr>
          <w:rFonts w:ascii="Times New Roman" w:hAnsi="Times New Roman" w:cs="Times New Roman"/>
          <w:sz w:val="24"/>
          <w:szCs w:val="24"/>
        </w:rPr>
        <w:t>a</w:t>
      </w:r>
      <w:r w:rsidR="009B7312">
        <w:rPr>
          <w:rFonts w:ascii="Times New Roman" w:hAnsi="Times New Roman" w:cs="Times New Roman"/>
          <w:sz w:val="24"/>
          <w:szCs w:val="24"/>
        </w:rPr>
        <w:t xml:space="preserve"> tradução </w:t>
      </w:r>
      <w:r w:rsidR="00D37806">
        <w:rPr>
          <w:rFonts w:ascii="Times New Roman" w:hAnsi="Times New Roman" w:cs="Times New Roman"/>
          <w:sz w:val="24"/>
          <w:szCs w:val="24"/>
        </w:rPr>
        <w:t>não</w:t>
      </w:r>
      <w:r w:rsidR="009B7312">
        <w:rPr>
          <w:rFonts w:ascii="Times New Roman" w:hAnsi="Times New Roman" w:cs="Times New Roman"/>
          <w:sz w:val="24"/>
          <w:szCs w:val="24"/>
        </w:rPr>
        <w:t xml:space="preserve"> como “troca de palavras” ou como “impossível”</w:t>
      </w:r>
      <w:r w:rsidR="00D37806">
        <w:rPr>
          <w:rFonts w:ascii="Times New Roman" w:hAnsi="Times New Roman" w:cs="Times New Roman"/>
          <w:sz w:val="24"/>
          <w:szCs w:val="24"/>
        </w:rPr>
        <w:t xml:space="preserve">, mas </w:t>
      </w:r>
      <w:r w:rsidR="008C7145">
        <w:rPr>
          <w:rFonts w:ascii="Times New Roman" w:hAnsi="Times New Roman" w:cs="Times New Roman"/>
          <w:sz w:val="24"/>
          <w:szCs w:val="24"/>
        </w:rPr>
        <w:t xml:space="preserve">a partir de </w:t>
      </w:r>
      <w:r w:rsidR="00D37806">
        <w:rPr>
          <w:rFonts w:ascii="Times New Roman" w:hAnsi="Times New Roman" w:cs="Times New Roman"/>
          <w:sz w:val="24"/>
          <w:szCs w:val="24"/>
        </w:rPr>
        <w:t>um</w:t>
      </w:r>
      <w:r w:rsidR="003F3E84">
        <w:rPr>
          <w:rFonts w:ascii="Times New Roman" w:hAnsi="Times New Roman" w:cs="Times New Roman"/>
          <w:sz w:val="24"/>
          <w:szCs w:val="24"/>
        </w:rPr>
        <w:t xml:space="preserve">a noção exatamente </w:t>
      </w:r>
      <w:r w:rsidR="00917384">
        <w:rPr>
          <w:rFonts w:ascii="Times New Roman" w:hAnsi="Times New Roman" w:cs="Times New Roman"/>
          <w:sz w:val="24"/>
          <w:szCs w:val="24"/>
        </w:rPr>
        <w:t>oposta</w:t>
      </w:r>
      <w:r w:rsidR="003F3E84">
        <w:rPr>
          <w:rFonts w:ascii="Times New Roman" w:hAnsi="Times New Roman" w:cs="Times New Roman"/>
          <w:sz w:val="24"/>
          <w:szCs w:val="24"/>
        </w:rPr>
        <w:t xml:space="preserve">, </w:t>
      </w:r>
      <w:r w:rsidR="00917384">
        <w:rPr>
          <w:rFonts w:ascii="Times New Roman" w:hAnsi="Times New Roman" w:cs="Times New Roman"/>
          <w:sz w:val="24"/>
          <w:szCs w:val="24"/>
        </w:rPr>
        <w:t>ou seja</w:t>
      </w:r>
      <w:r w:rsidR="00D37806">
        <w:rPr>
          <w:rFonts w:ascii="Times New Roman" w:hAnsi="Times New Roman" w:cs="Times New Roman"/>
          <w:sz w:val="24"/>
          <w:szCs w:val="24"/>
        </w:rPr>
        <w:t>,</w:t>
      </w:r>
      <w:r w:rsidR="003F3E84">
        <w:rPr>
          <w:rFonts w:ascii="Times New Roman" w:hAnsi="Times New Roman" w:cs="Times New Roman"/>
          <w:sz w:val="24"/>
          <w:szCs w:val="24"/>
        </w:rPr>
        <w:t xml:space="preserve"> </w:t>
      </w:r>
      <w:r w:rsidR="008C7145">
        <w:rPr>
          <w:rFonts w:ascii="Times New Roman" w:hAnsi="Times New Roman" w:cs="Times New Roman"/>
          <w:sz w:val="24"/>
          <w:szCs w:val="24"/>
        </w:rPr>
        <w:t xml:space="preserve">como </w:t>
      </w:r>
      <w:r w:rsidR="00C755F5">
        <w:rPr>
          <w:rFonts w:ascii="Times New Roman" w:hAnsi="Times New Roman" w:cs="Times New Roman"/>
          <w:sz w:val="24"/>
          <w:szCs w:val="24"/>
        </w:rPr>
        <w:t>aquilo</w:t>
      </w:r>
      <w:r w:rsidR="003F3E84">
        <w:rPr>
          <w:rFonts w:ascii="Times New Roman" w:hAnsi="Times New Roman" w:cs="Times New Roman"/>
          <w:sz w:val="24"/>
          <w:szCs w:val="24"/>
        </w:rPr>
        <w:t xml:space="preserve"> que possibilita a realização da tradução</w:t>
      </w:r>
      <w:r w:rsidR="004E0C61">
        <w:rPr>
          <w:rFonts w:ascii="Times New Roman" w:hAnsi="Times New Roman" w:cs="Times New Roman"/>
          <w:sz w:val="24"/>
          <w:szCs w:val="24"/>
        </w:rPr>
        <w:t>, uma vez que não traduzimos palavras</w:t>
      </w:r>
      <w:r w:rsidR="00917384">
        <w:rPr>
          <w:rFonts w:ascii="Times New Roman" w:hAnsi="Times New Roman" w:cs="Times New Roman"/>
          <w:sz w:val="24"/>
          <w:szCs w:val="24"/>
        </w:rPr>
        <w:t xml:space="preserve"> soltas</w:t>
      </w:r>
      <w:r w:rsidR="004E0C61">
        <w:rPr>
          <w:rFonts w:ascii="Times New Roman" w:hAnsi="Times New Roman" w:cs="Times New Roman"/>
          <w:sz w:val="24"/>
          <w:szCs w:val="24"/>
        </w:rPr>
        <w:t xml:space="preserve">. </w:t>
      </w:r>
    </w:p>
    <w:p w14:paraId="23E32C3A" w14:textId="7F475805" w:rsidR="002960DC" w:rsidRPr="002960DC" w:rsidRDefault="002960DC" w:rsidP="00CD2F28">
      <w:pPr>
        <w:pStyle w:val="SemEspaamento"/>
        <w:tabs>
          <w:tab w:val="left" w:pos="3828"/>
        </w:tabs>
        <w:spacing w:line="360" w:lineRule="auto"/>
        <w:ind w:firstLine="709"/>
        <w:jc w:val="both"/>
        <w:rPr>
          <w:rFonts w:ascii="Times New Roman" w:hAnsi="Times New Roman" w:cs="Times New Roman"/>
          <w:sz w:val="24"/>
          <w:szCs w:val="24"/>
        </w:rPr>
      </w:pPr>
      <w:r w:rsidRPr="002960DC">
        <w:rPr>
          <w:rFonts w:ascii="Times New Roman" w:hAnsi="Times New Roman" w:cs="Times New Roman"/>
          <w:sz w:val="24"/>
          <w:szCs w:val="24"/>
        </w:rPr>
        <w:t xml:space="preserve">A experiência do limiar é a </w:t>
      </w:r>
      <w:r w:rsidR="00C755F5">
        <w:rPr>
          <w:rFonts w:ascii="Times New Roman" w:hAnsi="Times New Roman" w:cs="Times New Roman"/>
          <w:sz w:val="24"/>
          <w:szCs w:val="24"/>
        </w:rPr>
        <w:t xml:space="preserve">de </w:t>
      </w:r>
      <w:r w:rsidRPr="002960DC">
        <w:rPr>
          <w:rFonts w:ascii="Times New Roman" w:hAnsi="Times New Roman" w:cs="Times New Roman"/>
          <w:sz w:val="24"/>
          <w:szCs w:val="24"/>
        </w:rPr>
        <w:t xml:space="preserve">possibilitar essa condição ambivalente de imprecisão e direção, de estar </w:t>
      </w:r>
      <w:r w:rsidR="008C7145" w:rsidRPr="002960DC">
        <w:rPr>
          <w:rFonts w:ascii="Times New Roman" w:hAnsi="Times New Roman" w:cs="Times New Roman"/>
          <w:sz w:val="24"/>
          <w:szCs w:val="24"/>
        </w:rPr>
        <w:t xml:space="preserve">ao mesmo tempo </w:t>
      </w:r>
      <w:r w:rsidR="008C7145">
        <w:rPr>
          <w:rFonts w:ascii="Times New Roman" w:hAnsi="Times New Roman" w:cs="Times New Roman"/>
          <w:sz w:val="24"/>
          <w:szCs w:val="24"/>
        </w:rPr>
        <w:t>em</w:t>
      </w:r>
      <w:r w:rsidR="00C755F5">
        <w:rPr>
          <w:rFonts w:ascii="Times New Roman" w:hAnsi="Times New Roman" w:cs="Times New Roman"/>
          <w:sz w:val="24"/>
          <w:szCs w:val="24"/>
        </w:rPr>
        <w:t xml:space="preserve"> diferentes</w:t>
      </w:r>
      <w:r w:rsidRPr="002960DC">
        <w:rPr>
          <w:rFonts w:ascii="Times New Roman" w:hAnsi="Times New Roman" w:cs="Times New Roman"/>
          <w:sz w:val="24"/>
          <w:szCs w:val="24"/>
        </w:rPr>
        <w:t xml:space="preserve"> lugares</w:t>
      </w:r>
      <w:r w:rsidR="002017CE">
        <w:rPr>
          <w:rFonts w:ascii="Times New Roman" w:hAnsi="Times New Roman" w:cs="Times New Roman"/>
          <w:sz w:val="24"/>
          <w:szCs w:val="24"/>
        </w:rPr>
        <w:t>. A</w:t>
      </w:r>
      <w:r w:rsidRPr="002960DC">
        <w:rPr>
          <w:rFonts w:ascii="Times New Roman" w:hAnsi="Times New Roman" w:cs="Times New Roman"/>
          <w:sz w:val="24"/>
          <w:szCs w:val="24"/>
        </w:rPr>
        <w:t xml:space="preserve">quilo que “não é a tradução do texto propriamente dito” indica caminhos de leitura para o texto e </w:t>
      </w:r>
      <w:r w:rsidR="00120AF7">
        <w:rPr>
          <w:rFonts w:ascii="Times New Roman" w:hAnsi="Times New Roman" w:cs="Times New Roman"/>
          <w:sz w:val="24"/>
          <w:szCs w:val="24"/>
        </w:rPr>
        <w:t>convida</w:t>
      </w:r>
      <w:r w:rsidR="008C7145">
        <w:rPr>
          <w:rFonts w:ascii="Times New Roman" w:hAnsi="Times New Roman" w:cs="Times New Roman"/>
          <w:sz w:val="24"/>
          <w:szCs w:val="24"/>
        </w:rPr>
        <w:t xml:space="preserve"> </w:t>
      </w:r>
      <w:r w:rsidR="00120AF7">
        <w:rPr>
          <w:rFonts w:ascii="Times New Roman" w:hAnsi="Times New Roman" w:cs="Times New Roman"/>
          <w:sz w:val="24"/>
          <w:szCs w:val="24"/>
        </w:rPr>
        <w:t xml:space="preserve">a entrar no mundo do romance. </w:t>
      </w:r>
      <w:r w:rsidR="002017CE">
        <w:rPr>
          <w:rFonts w:ascii="Times New Roman" w:hAnsi="Times New Roman" w:cs="Times New Roman"/>
          <w:sz w:val="24"/>
          <w:szCs w:val="24"/>
        </w:rPr>
        <w:t xml:space="preserve">Esse material “extra” não passa despercebido. </w:t>
      </w:r>
      <w:r w:rsidR="00120AF7">
        <w:rPr>
          <w:rFonts w:ascii="Times New Roman" w:hAnsi="Times New Roman" w:cs="Times New Roman"/>
          <w:sz w:val="24"/>
          <w:szCs w:val="24"/>
        </w:rPr>
        <w:t xml:space="preserve">Além disso, </w:t>
      </w:r>
      <w:r w:rsidR="002017CE">
        <w:rPr>
          <w:rFonts w:ascii="Times New Roman" w:hAnsi="Times New Roman" w:cs="Times New Roman"/>
          <w:sz w:val="24"/>
          <w:szCs w:val="24"/>
        </w:rPr>
        <w:t>ajuda</w:t>
      </w:r>
      <w:r w:rsidR="00F45C60">
        <w:rPr>
          <w:rFonts w:ascii="Times New Roman" w:hAnsi="Times New Roman" w:cs="Times New Roman"/>
          <w:sz w:val="24"/>
          <w:szCs w:val="24"/>
        </w:rPr>
        <w:t xml:space="preserve"> </w:t>
      </w:r>
      <w:r w:rsidR="00120AF7">
        <w:rPr>
          <w:rFonts w:ascii="Times New Roman" w:hAnsi="Times New Roman" w:cs="Times New Roman"/>
          <w:sz w:val="24"/>
          <w:szCs w:val="24"/>
        </w:rPr>
        <w:t xml:space="preserve">também </w:t>
      </w:r>
      <w:r w:rsidR="002017CE">
        <w:rPr>
          <w:rFonts w:ascii="Times New Roman" w:hAnsi="Times New Roman" w:cs="Times New Roman"/>
          <w:sz w:val="24"/>
          <w:szCs w:val="24"/>
        </w:rPr>
        <w:t>na construçã</w:t>
      </w:r>
      <w:r w:rsidR="00CD2F28">
        <w:rPr>
          <w:rFonts w:ascii="Times New Roman" w:hAnsi="Times New Roman" w:cs="Times New Roman"/>
          <w:sz w:val="24"/>
          <w:szCs w:val="24"/>
        </w:rPr>
        <w:t>o</w:t>
      </w:r>
      <w:r w:rsidR="002017CE">
        <w:rPr>
          <w:rFonts w:ascii="Times New Roman" w:hAnsi="Times New Roman" w:cs="Times New Roman"/>
          <w:sz w:val="24"/>
          <w:szCs w:val="24"/>
        </w:rPr>
        <w:t xml:space="preserve"> de </w:t>
      </w:r>
      <w:r w:rsidRPr="002960DC">
        <w:rPr>
          <w:rFonts w:ascii="Times New Roman" w:hAnsi="Times New Roman" w:cs="Times New Roman"/>
          <w:sz w:val="24"/>
          <w:szCs w:val="24"/>
        </w:rPr>
        <w:t>imaginários do autor</w:t>
      </w:r>
      <w:r w:rsidR="00120AF7">
        <w:rPr>
          <w:rFonts w:ascii="Times New Roman" w:hAnsi="Times New Roman" w:cs="Times New Roman"/>
          <w:sz w:val="24"/>
          <w:szCs w:val="24"/>
        </w:rPr>
        <w:t xml:space="preserve"> e da sociedade </w:t>
      </w:r>
      <w:r w:rsidR="008C7145">
        <w:rPr>
          <w:rFonts w:ascii="Times New Roman" w:hAnsi="Times New Roman" w:cs="Times New Roman"/>
          <w:sz w:val="24"/>
          <w:szCs w:val="24"/>
        </w:rPr>
        <w:t>na qual se movem as personagens</w:t>
      </w:r>
      <w:r w:rsidR="00120AF7">
        <w:rPr>
          <w:rFonts w:ascii="Times New Roman" w:hAnsi="Times New Roman" w:cs="Times New Roman"/>
          <w:sz w:val="24"/>
          <w:szCs w:val="24"/>
        </w:rPr>
        <w:t xml:space="preserve">. </w:t>
      </w:r>
      <w:r w:rsidRPr="002960DC">
        <w:rPr>
          <w:rFonts w:ascii="Times New Roman" w:hAnsi="Times New Roman" w:cs="Times New Roman"/>
          <w:sz w:val="24"/>
          <w:szCs w:val="24"/>
        </w:rPr>
        <w:t xml:space="preserve"> </w:t>
      </w:r>
      <w:r w:rsidR="00CD2F28">
        <w:rPr>
          <w:rFonts w:ascii="Times New Roman" w:hAnsi="Times New Roman" w:cs="Times New Roman"/>
          <w:sz w:val="24"/>
          <w:szCs w:val="24"/>
        </w:rPr>
        <w:t xml:space="preserve"> </w:t>
      </w:r>
    </w:p>
    <w:p w14:paraId="6F7736F6" w14:textId="4005B11C" w:rsidR="00245293" w:rsidRDefault="00B051B5" w:rsidP="00B2659E">
      <w:pPr>
        <w:pStyle w:val="SemEspaamento"/>
        <w:spacing w:line="360" w:lineRule="auto"/>
        <w:ind w:firstLine="709"/>
        <w:jc w:val="both"/>
        <w:rPr>
          <w:rFonts w:ascii="Times New Roman" w:hAnsi="Times New Roman" w:cs="Times New Roman"/>
          <w:sz w:val="24"/>
          <w:szCs w:val="24"/>
        </w:rPr>
      </w:pPr>
      <w:r w:rsidRPr="002960DC">
        <w:rPr>
          <w:rFonts w:ascii="Times New Roman" w:hAnsi="Times New Roman" w:cs="Times New Roman"/>
          <w:sz w:val="24"/>
          <w:szCs w:val="24"/>
        </w:rPr>
        <w:t xml:space="preserve">Assim, é possível também problematizar, de </w:t>
      </w:r>
      <w:r w:rsidR="00B2659E">
        <w:rPr>
          <w:rFonts w:ascii="Times New Roman" w:hAnsi="Times New Roman" w:cs="Times New Roman"/>
          <w:sz w:val="24"/>
          <w:szCs w:val="24"/>
        </w:rPr>
        <w:t>outra</w:t>
      </w:r>
      <w:r w:rsidRPr="002960DC">
        <w:rPr>
          <w:rFonts w:ascii="Times New Roman" w:hAnsi="Times New Roman" w:cs="Times New Roman"/>
          <w:sz w:val="24"/>
          <w:szCs w:val="24"/>
        </w:rPr>
        <w:t xml:space="preserve"> maneira, a lógica binária que </w:t>
      </w:r>
      <w:r w:rsidR="00F6288C">
        <w:rPr>
          <w:rFonts w:ascii="Times New Roman" w:hAnsi="Times New Roman" w:cs="Times New Roman"/>
          <w:sz w:val="24"/>
          <w:szCs w:val="24"/>
        </w:rPr>
        <w:t>cria categorias estanques</w:t>
      </w:r>
      <w:r w:rsidR="00B2659E">
        <w:rPr>
          <w:rFonts w:ascii="Times New Roman" w:hAnsi="Times New Roman" w:cs="Times New Roman"/>
          <w:sz w:val="24"/>
          <w:szCs w:val="24"/>
        </w:rPr>
        <w:t xml:space="preserve"> e faz do texto traduzido, sempre pela via da comparação, a </w:t>
      </w:r>
      <w:r w:rsidR="00B2659E" w:rsidRPr="00B2659E">
        <w:rPr>
          <w:rFonts w:ascii="Times New Roman" w:hAnsi="Times New Roman" w:cs="Times New Roman"/>
          <w:i/>
          <w:sz w:val="24"/>
          <w:szCs w:val="24"/>
        </w:rPr>
        <w:t>cópia infiel</w:t>
      </w:r>
      <w:r w:rsidR="00B2659E">
        <w:rPr>
          <w:rFonts w:ascii="Times New Roman" w:hAnsi="Times New Roman" w:cs="Times New Roman"/>
          <w:sz w:val="24"/>
          <w:szCs w:val="24"/>
        </w:rPr>
        <w:t xml:space="preserve">, o texto que diz </w:t>
      </w:r>
      <w:r w:rsidR="00B2659E" w:rsidRPr="00B2659E">
        <w:rPr>
          <w:rFonts w:ascii="Times New Roman" w:hAnsi="Times New Roman" w:cs="Times New Roman"/>
          <w:i/>
          <w:sz w:val="24"/>
          <w:szCs w:val="24"/>
        </w:rPr>
        <w:t>quase a mesma coisa</w:t>
      </w:r>
      <w:r w:rsidR="00B2659E">
        <w:rPr>
          <w:rFonts w:ascii="Times New Roman" w:hAnsi="Times New Roman" w:cs="Times New Roman"/>
          <w:sz w:val="24"/>
          <w:szCs w:val="24"/>
        </w:rPr>
        <w:t xml:space="preserve">, o texto sem originalidade que almeja repetir o original e que não tem o </w:t>
      </w:r>
      <w:r w:rsidR="00B2659E" w:rsidRPr="00B2659E">
        <w:rPr>
          <w:rFonts w:ascii="Times New Roman" w:hAnsi="Times New Roman" w:cs="Times New Roman"/>
          <w:i/>
          <w:sz w:val="24"/>
          <w:szCs w:val="24"/>
        </w:rPr>
        <w:t>status</w:t>
      </w:r>
      <w:r w:rsidR="00B2659E">
        <w:rPr>
          <w:rFonts w:ascii="Times New Roman" w:hAnsi="Times New Roman" w:cs="Times New Roman"/>
          <w:sz w:val="24"/>
          <w:szCs w:val="24"/>
        </w:rPr>
        <w:t xml:space="preserve"> de obra. </w:t>
      </w:r>
      <w:r w:rsidR="00EF1939">
        <w:rPr>
          <w:rFonts w:ascii="Times New Roman" w:hAnsi="Times New Roman" w:cs="Times New Roman"/>
          <w:sz w:val="24"/>
          <w:szCs w:val="24"/>
        </w:rPr>
        <w:t xml:space="preserve">Consideramos, então, a tradução </w:t>
      </w:r>
      <w:r w:rsidR="00E40BA2">
        <w:rPr>
          <w:rFonts w:ascii="Times New Roman" w:hAnsi="Times New Roman" w:cs="Times New Roman"/>
          <w:sz w:val="24"/>
          <w:szCs w:val="24"/>
        </w:rPr>
        <w:t xml:space="preserve">e a paratradução </w:t>
      </w:r>
      <w:r w:rsidR="00EF1939">
        <w:rPr>
          <w:rFonts w:ascii="Times New Roman" w:hAnsi="Times New Roman" w:cs="Times New Roman"/>
          <w:sz w:val="24"/>
          <w:szCs w:val="24"/>
        </w:rPr>
        <w:t xml:space="preserve">a partir dessa perspectiva </w:t>
      </w:r>
      <w:r w:rsidR="00B2659E">
        <w:rPr>
          <w:rFonts w:ascii="Times New Roman" w:hAnsi="Times New Roman" w:cs="Times New Roman"/>
          <w:sz w:val="24"/>
          <w:szCs w:val="24"/>
        </w:rPr>
        <w:t xml:space="preserve">que toma o ato de traduzir </w:t>
      </w:r>
      <w:r w:rsidR="00EF1939">
        <w:rPr>
          <w:rFonts w:ascii="Times New Roman" w:hAnsi="Times New Roman" w:cs="Times New Roman"/>
          <w:sz w:val="24"/>
          <w:szCs w:val="24"/>
        </w:rPr>
        <w:t>como uma transformação textual complexa</w:t>
      </w:r>
      <w:r w:rsidR="00B2659E">
        <w:rPr>
          <w:rFonts w:ascii="Times New Roman" w:hAnsi="Times New Roman" w:cs="Times New Roman"/>
          <w:sz w:val="24"/>
          <w:szCs w:val="24"/>
        </w:rPr>
        <w:t xml:space="preserve"> </w:t>
      </w:r>
      <w:r w:rsidR="00EF1939">
        <w:rPr>
          <w:rFonts w:ascii="Times New Roman" w:hAnsi="Times New Roman" w:cs="Times New Roman"/>
          <w:sz w:val="24"/>
          <w:szCs w:val="24"/>
        </w:rPr>
        <w:t xml:space="preserve">que reflete e </w:t>
      </w:r>
      <w:r w:rsidR="00EF1939">
        <w:rPr>
          <w:rFonts w:ascii="Times New Roman" w:hAnsi="Times New Roman" w:cs="Times New Roman"/>
          <w:sz w:val="24"/>
          <w:szCs w:val="24"/>
        </w:rPr>
        <w:lastRenderedPageBreak/>
        <w:t xml:space="preserve">constrói ideologias e valores simbólicos. </w:t>
      </w:r>
      <w:r w:rsidR="00B2659E">
        <w:rPr>
          <w:rFonts w:ascii="Times New Roman" w:hAnsi="Times New Roman" w:cs="Times New Roman"/>
          <w:sz w:val="24"/>
          <w:szCs w:val="24"/>
        </w:rPr>
        <w:t xml:space="preserve">Enfim, </w:t>
      </w:r>
      <w:r w:rsidR="008A193F">
        <w:rPr>
          <w:rFonts w:ascii="Times New Roman" w:hAnsi="Times New Roman" w:cs="Times New Roman"/>
          <w:sz w:val="24"/>
          <w:szCs w:val="24"/>
        </w:rPr>
        <w:t xml:space="preserve">podemos considerar </w:t>
      </w:r>
      <w:r w:rsidR="00B2659E">
        <w:rPr>
          <w:rFonts w:ascii="Times New Roman" w:hAnsi="Times New Roman" w:cs="Times New Roman"/>
          <w:sz w:val="24"/>
          <w:szCs w:val="24"/>
        </w:rPr>
        <w:t>tod</w:t>
      </w:r>
      <w:r w:rsidR="008A193F">
        <w:rPr>
          <w:rFonts w:ascii="Times New Roman" w:hAnsi="Times New Roman" w:cs="Times New Roman"/>
          <w:sz w:val="24"/>
          <w:szCs w:val="24"/>
        </w:rPr>
        <w:t xml:space="preserve">o texto, </w:t>
      </w:r>
      <w:r w:rsidR="00B2659E">
        <w:rPr>
          <w:rFonts w:ascii="Times New Roman" w:hAnsi="Times New Roman" w:cs="Times New Roman"/>
          <w:sz w:val="24"/>
          <w:szCs w:val="24"/>
        </w:rPr>
        <w:t>seja ele original ou tradução</w:t>
      </w:r>
      <w:r w:rsidR="008A193F">
        <w:rPr>
          <w:rFonts w:ascii="Times New Roman" w:hAnsi="Times New Roman" w:cs="Times New Roman"/>
          <w:sz w:val="24"/>
          <w:szCs w:val="24"/>
        </w:rPr>
        <w:t>, algo sem começo e sem fim</w:t>
      </w:r>
      <w:r w:rsidR="00245293">
        <w:rPr>
          <w:rFonts w:ascii="Times New Roman" w:hAnsi="Times New Roman" w:cs="Times New Roman"/>
          <w:sz w:val="24"/>
          <w:szCs w:val="24"/>
        </w:rPr>
        <w:t>, da mesma forma como as fronteiras entre as línguas envolvidas na trad</w:t>
      </w:r>
      <w:r w:rsidR="00B2659E">
        <w:rPr>
          <w:rFonts w:ascii="Times New Roman" w:hAnsi="Times New Roman" w:cs="Times New Roman"/>
          <w:sz w:val="24"/>
          <w:szCs w:val="24"/>
        </w:rPr>
        <w:t>u</w:t>
      </w:r>
      <w:r w:rsidR="00245293">
        <w:rPr>
          <w:rFonts w:ascii="Times New Roman" w:hAnsi="Times New Roman" w:cs="Times New Roman"/>
          <w:sz w:val="24"/>
          <w:szCs w:val="24"/>
        </w:rPr>
        <w:t>ção não são estanques.</w:t>
      </w:r>
      <w:r w:rsidR="008A193F">
        <w:rPr>
          <w:rFonts w:ascii="Times New Roman" w:hAnsi="Times New Roman" w:cs="Times New Roman"/>
          <w:sz w:val="24"/>
          <w:szCs w:val="24"/>
        </w:rPr>
        <w:t xml:space="preserve"> </w:t>
      </w:r>
      <w:r w:rsidR="0089274D">
        <w:rPr>
          <w:rFonts w:ascii="Times New Roman" w:hAnsi="Times New Roman" w:cs="Times New Roman"/>
          <w:sz w:val="24"/>
          <w:szCs w:val="24"/>
        </w:rPr>
        <w:t>A tradução de Machado de Assis</w:t>
      </w:r>
      <w:r w:rsidR="00B2659E">
        <w:rPr>
          <w:rFonts w:ascii="Times New Roman" w:hAnsi="Times New Roman" w:cs="Times New Roman"/>
          <w:sz w:val="24"/>
          <w:szCs w:val="24"/>
        </w:rPr>
        <w:t xml:space="preserve">, portanto, </w:t>
      </w:r>
      <w:r w:rsidR="0089274D">
        <w:rPr>
          <w:rFonts w:ascii="Times New Roman" w:hAnsi="Times New Roman" w:cs="Times New Roman"/>
          <w:sz w:val="24"/>
          <w:szCs w:val="24"/>
        </w:rPr>
        <w:t>não se encerra na tradução do texto simplesmente, mas</w:t>
      </w:r>
      <w:r w:rsidR="00B2659E">
        <w:rPr>
          <w:rFonts w:ascii="Times New Roman" w:hAnsi="Times New Roman" w:cs="Times New Roman"/>
          <w:sz w:val="24"/>
          <w:szCs w:val="24"/>
        </w:rPr>
        <w:t xml:space="preserve"> abre para </w:t>
      </w:r>
      <w:r w:rsidR="0089274D">
        <w:rPr>
          <w:rFonts w:ascii="Times New Roman" w:hAnsi="Times New Roman" w:cs="Times New Roman"/>
          <w:sz w:val="24"/>
          <w:szCs w:val="24"/>
        </w:rPr>
        <w:t xml:space="preserve">um conjunto maior, </w:t>
      </w:r>
      <w:r w:rsidR="00B2659E">
        <w:rPr>
          <w:rFonts w:ascii="Times New Roman" w:hAnsi="Times New Roman" w:cs="Times New Roman"/>
          <w:sz w:val="24"/>
          <w:szCs w:val="24"/>
        </w:rPr>
        <w:t xml:space="preserve">que tem também sua importância como obra traduzida. </w:t>
      </w:r>
      <w:r w:rsidR="0089274D">
        <w:rPr>
          <w:rFonts w:ascii="Times New Roman" w:hAnsi="Times New Roman" w:cs="Times New Roman"/>
          <w:sz w:val="24"/>
          <w:szCs w:val="24"/>
        </w:rPr>
        <w:t xml:space="preserve"> </w:t>
      </w:r>
    </w:p>
    <w:p w14:paraId="34967E4A" w14:textId="64C7B704" w:rsidR="00103C16" w:rsidRDefault="008A193F" w:rsidP="00103C16">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Certamente na prática diária de tradução, é preciso começar e </w:t>
      </w:r>
      <w:r w:rsidR="00B2659E">
        <w:rPr>
          <w:rFonts w:ascii="Times New Roman" w:hAnsi="Times New Roman" w:cs="Times New Roman"/>
          <w:sz w:val="24"/>
          <w:szCs w:val="24"/>
        </w:rPr>
        <w:t>levar adiante</w:t>
      </w:r>
      <w:r>
        <w:rPr>
          <w:rFonts w:ascii="Times New Roman" w:hAnsi="Times New Roman" w:cs="Times New Roman"/>
          <w:sz w:val="24"/>
          <w:szCs w:val="24"/>
        </w:rPr>
        <w:t xml:space="preserve"> um projeto</w:t>
      </w:r>
      <w:r w:rsidR="00B2659E">
        <w:rPr>
          <w:rFonts w:ascii="Times New Roman" w:hAnsi="Times New Roman" w:cs="Times New Roman"/>
          <w:sz w:val="24"/>
          <w:szCs w:val="24"/>
        </w:rPr>
        <w:t xml:space="preserve">. Todavia, </w:t>
      </w:r>
      <w:r>
        <w:rPr>
          <w:rFonts w:ascii="Times New Roman" w:hAnsi="Times New Roman" w:cs="Times New Roman"/>
          <w:sz w:val="24"/>
          <w:szCs w:val="24"/>
        </w:rPr>
        <w:t xml:space="preserve">pensando </w:t>
      </w:r>
      <w:r w:rsidR="00B2659E">
        <w:rPr>
          <w:rFonts w:ascii="Times New Roman" w:hAnsi="Times New Roman" w:cs="Times New Roman"/>
          <w:sz w:val="24"/>
          <w:szCs w:val="24"/>
        </w:rPr>
        <w:t>um</w:t>
      </w:r>
      <w:r>
        <w:rPr>
          <w:rFonts w:ascii="Times New Roman" w:hAnsi="Times New Roman" w:cs="Times New Roman"/>
          <w:sz w:val="24"/>
          <w:szCs w:val="24"/>
        </w:rPr>
        <w:t xml:space="preserve"> texto como uma entidade que não está localizada </w:t>
      </w:r>
      <w:r w:rsidR="00754989">
        <w:rPr>
          <w:rFonts w:ascii="Times New Roman" w:hAnsi="Times New Roman" w:cs="Times New Roman"/>
          <w:sz w:val="24"/>
          <w:szCs w:val="24"/>
        </w:rPr>
        <w:t xml:space="preserve">no papel </w:t>
      </w:r>
      <w:r>
        <w:rPr>
          <w:rFonts w:ascii="Times New Roman" w:hAnsi="Times New Roman" w:cs="Times New Roman"/>
          <w:sz w:val="24"/>
          <w:szCs w:val="24"/>
        </w:rPr>
        <w:t xml:space="preserve">e </w:t>
      </w:r>
      <w:r w:rsidR="00754989">
        <w:rPr>
          <w:rFonts w:ascii="Times New Roman" w:hAnsi="Times New Roman" w:cs="Times New Roman"/>
          <w:sz w:val="24"/>
          <w:szCs w:val="24"/>
        </w:rPr>
        <w:t xml:space="preserve">nem </w:t>
      </w:r>
      <w:r>
        <w:rPr>
          <w:rFonts w:ascii="Times New Roman" w:hAnsi="Times New Roman" w:cs="Times New Roman"/>
          <w:sz w:val="24"/>
          <w:szCs w:val="24"/>
        </w:rPr>
        <w:t xml:space="preserve">restrita </w:t>
      </w:r>
      <w:r w:rsidR="00754989">
        <w:rPr>
          <w:rFonts w:ascii="Times New Roman" w:hAnsi="Times New Roman" w:cs="Times New Roman"/>
          <w:sz w:val="24"/>
          <w:szCs w:val="24"/>
        </w:rPr>
        <w:t>ao suporte</w:t>
      </w:r>
      <w:r>
        <w:rPr>
          <w:rFonts w:ascii="Times New Roman" w:hAnsi="Times New Roman" w:cs="Times New Roman"/>
          <w:sz w:val="24"/>
          <w:szCs w:val="24"/>
        </w:rPr>
        <w:t xml:space="preserve">, as relações de transtextualidade são </w:t>
      </w:r>
      <w:r w:rsidR="00754989">
        <w:rPr>
          <w:rFonts w:ascii="Times New Roman" w:hAnsi="Times New Roman" w:cs="Times New Roman"/>
          <w:sz w:val="24"/>
          <w:szCs w:val="24"/>
        </w:rPr>
        <w:t xml:space="preserve">virtualmente </w:t>
      </w:r>
      <w:r>
        <w:rPr>
          <w:rFonts w:ascii="Times New Roman" w:hAnsi="Times New Roman" w:cs="Times New Roman"/>
          <w:sz w:val="24"/>
          <w:szCs w:val="24"/>
        </w:rPr>
        <w:t>infinitas. Esse poderia ser um dos motivos pelos quais as retraduções são possíveis: os sentidos não estão</w:t>
      </w:r>
      <w:r w:rsidR="00896326">
        <w:rPr>
          <w:rFonts w:ascii="Times New Roman" w:hAnsi="Times New Roman" w:cs="Times New Roman"/>
          <w:sz w:val="24"/>
          <w:szCs w:val="24"/>
        </w:rPr>
        <w:t xml:space="preserve"> </w:t>
      </w:r>
      <w:r>
        <w:rPr>
          <w:rFonts w:ascii="Times New Roman" w:hAnsi="Times New Roman" w:cs="Times New Roman"/>
          <w:sz w:val="24"/>
          <w:szCs w:val="24"/>
        </w:rPr>
        <w:t>no</w:t>
      </w:r>
      <w:r w:rsidR="00896326">
        <w:rPr>
          <w:rFonts w:ascii="Times New Roman" w:hAnsi="Times New Roman" w:cs="Times New Roman"/>
          <w:sz w:val="24"/>
          <w:szCs w:val="24"/>
        </w:rPr>
        <w:t>s</w:t>
      </w:r>
      <w:r>
        <w:rPr>
          <w:rFonts w:ascii="Times New Roman" w:hAnsi="Times New Roman" w:cs="Times New Roman"/>
          <w:sz w:val="24"/>
          <w:szCs w:val="24"/>
        </w:rPr>
        <w:t xml:space="preserve"> texto</w:t>
      </w:r>
      <w:r w:rsidR="00896326">
        <w:rPr>
          <w:rFonts w:ascii="Times New Roman" w:hAnsi="Times New Roman" w:cs="Times New Roman"/>
          <w:sz w:val="24"/>
          <w:szCs w:val="24"/>
        </w:rPr>
        <w:t>s</w:t>
      </w:r>
      <w:r>
        <w:rPr>
          <w:rFonts w:ascii="Times New Roman" w:hAnsi="Times New Roman" w:cs="Times New Roman"/>
          <w:sz w:val="24"/>
          <w:szCs w:val="24"/>
        </w:rPr>
        <w:t>,</w:t>
      </w:r>
      <w:r w:rsidR="00896326">
        <w:rPr>
          <w:rFonts w:ascii="Times New Roman" w:hAnsi="Times New Roman" w:cs="Times New Roman"/>
          <w:sz w:val="24"/>
          <w:szCs w:val="24"/>
        </w:rPr>
        <w:t xml:space="preserve"> </w:t>
      </w:r>
      <w:r>
        <w:rPr>
          <w:rFonts w:ascii="Times New Roman" w:hAnsi="Times New Roman" w:cs="Times New Roman"/>
          <w:sz w:val="24"/>
          <w:szCs w:val="24"/>
        </w:rPr>
        <w:t>cada texto dialoga com outros</w:t>
      </w:r>
      <w:r w:rsidR="00896326">
        <w:rPr>
          <w:rFonts w:ascii="Times New Roman" w:hAnsi="Times New Roman" w:cs="Times New Roman"/>
          <w:sz w:val="24"/>
          <w:szCs w:val="24"/>
        </w:rPr>
        <w:t>, abrindo</w:t>
      </w:r>
      <w:r>
        <w:rPr>
          <w:rFonts w:ascii="Times New Roman" w:hAnsi="Times New Roman" w:cs="Times New Roman"/>
          <w:sz w:val="24"/>
          <w:szCs w:val="24"/>
        </w:rPr>
        <w:t xml:space="preserve"> possibilidades para </w:t>
      </w:r>
      <w:r w:rsidR="00896326">
        <w:rPr>
          <w:rFonts w:ascii="Times New Roman" w:hAnsi="Times New Roman" w:cs="Times New Roman"/>
          <w:sz w:val="24"/>
          <w:szCs w:val="24"/>
        </w:rPr>
        <w:t>diversas</w:t>
      </w:r>
      <w:r w:rsidR="00120AF7">
        <w:rPr>
          <w:rFonts w:ascii="Times New Roman" w:hAnsi="Times New Roman" w:cs="Times New Roman"/>
          <w:sz w:val="24"/>
          <w:szCs w:val="24"/>
        </w:rPr>
        <w:t xml:space="preserve"> leituras</w:t>
      </w:r>
      <w:r>
        <w:rPr>
          <w:rFonts w:ascii="Times New Roman" w:hAnsi="Times New Roman" w:cs="Times New Roman"/>
          <w:sz w:val="24"/>
          <w:szCs w:val="24"/>
        </w:rPr>
        <w:t xml:space="preserve">. </w:t>
      </w:r>
      <w:r w:rsidR="003F7753">
        <w:rPr>
          <w:rFonts w:ascii="Times New Roman" w:hAnsi="Times New Roman" w:cs="Times New Roman"/>
          <w:sz w:val="24"/>
          <w:szCs w:val="24"/>
        </w:rPr>
        <w:t xml:space="preserve">Sempre haverá um “resto” na tradução, aquilo que escapa e que convida </w:t>
      </w:r>
      <w:r w:rsidR="00896326">
        <w:rPr>
          <w:rFonts w:ascii="Times New Roman" w:hAnsi="Times New Roman" w:cs="Times New Roman"/>
          <w:sz w:val="24"/>
          <w:szCs w:val="24"/>
        </w:rPr>
        <w:t>a</w:t>
      </w:r>
      <w:r w:rsidR="003F7753">
        <w:rPr>
          <w:rFonts w:ascii="Times New Roman" w:hAnsi="Times New Roman" w:cs="Times New Roman"/>
          <w:sz w:val="24"/>
          <w:szCs w:val="24"/>
        </w:rPr>
        <w:t xml:space="preserve"> novas traduções – um convite à sobrevida</w:t>
      </w:r>
      <w:r w:rsidR="006A17E9">
        <w:rPr>
          <w:rFonts w:ascii="Times New Roman" w:hAnsi="Times New Roman" w:cs="Times New Roman"/>
          <w:sz w:val="24"/>
          <w:szCs w:val="24"/>
        </w:rPr>
        <w:t xml:space="preserve"> do texto (</w:t>
      </w:r>
      <w:r w:rsidR="006A17E9" w:rsidRPr="00120AF7">
        <w:rPr>
          <w:rFonts w:ascii="Times New Roman" w:hAnsi="Times New Roman" w:cs="Times New Roman"/>
          <w:smallCaps/>
          <w:sz w:val="24"/>
          <w:szCs w:val="24"/>
        </w:rPr>
        <w:t>Benjamin</w:t>
      </w:r>
      <w:r w:rsidR="006A17E9" w:rsidRPr="00120AF7">
        <w:rPr>
          <w:rFonts w:ascii="Times New Roman" w:hAnsi="Times New Roman" w:cs="Times New Roman"/>
          <w:sz w:val="24"/>
          <w:szCs w:val="24"/>
        </w:rPr>
        <w:t xml:space="preserve">, </w:t>
      </w:r>
      <w:r w:rsidR="00120AF7" w:rsidRPr="00120AF7">
        <w:rPr>
          <w:rFonts w:ascii="Times New Roman" w:hAnsi="Times New Roman" w:cs="Times New Roman"/>
          <w:sz w:val="24"/>
          <w:szCs w:val="24"/>
        </w:rPr>
        <w:t>[1923] 2008</w:t>
      </w:r>
      <w:r w:rsidR="006A17E9">
        <w:rPr>
          <w:rFonts w:ascii="Times New Roman" w:hAnsi="Times New Roman" w:cs="Times New Roman"/>
          <w:sz w:val="24"/>
          <w:szCs w:val="24"/>
        </w:rPr>
        <w:t>)</w:t>
      </w:r>
      <w:r w:rsidR="003F7753">
        <w:rPr>
          <w:rFonts w:ascii="Times New Roman" w:hAnsi="Times New Roman" w:cs="Times New Roman"/>
          <w:sz w:val="24"/>
          <w:szCs w:val="24"/>
        </w:rPr>
        <w:t xml:space="preserve">. </w:t>
      </w:r>
    </w:p>
    <w:p w14:paraId="1614A83E" w14:textId="5077DCBC" w:rsidR="00103C16" w:rsidRDefault="009D4D66" w:rsidP="009870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103C16">
        <w:rPr>
          <w:rFonts w:ascii="Times New Roman" w:hAnsi="Times New Roman" w:cs="Times New Roman"/>
          <w:sz w:val="24"/>
          <w:szCs w:val="24"/>
        </w:rPr>
        <w:t xml:space="preserve"> tradução </w:t>
      </w:r>
      <w:r>
        <w:rPr>
          <w:rFonts w:ascii="Times New Roman" w:hAnsi="Times New Roman" w:cs="Times New Roman"/>
          <w:sz w:val="24"/>
          <w:szCs w:val="24"/>
        </w:rPr>
        <w:t xml:space="preserve">e a produção </w:t>
      </w:r>
      <w:r w:rsidR="00103C16">
        <w:rPr>
          <w:rFonts w:ascii="Times New Roman" w:hAnsi="Times New Roman" w:cs="Times New Roman"/>
          <w:sz w:val="24"/>
          <w:szCs w:val="24"/>
        </w:rPr>
        <w:t xml:space="preserve">dos paratextos, em geral, e das capas, em particular, revelam </w:t>
      </w:r>
      <w:r w:rsidR="004D2C38">
        <w:rPr>
          <w:rFonts w:ascii="Times New Roman" w:hAnsi="Times New Roman" w:cs="Times New Roman"/>
          <w:sz w:val="24"/>
          <w:szCs w:val="24"/>
        </w:rPr>
        <w:t xml:space="preserve">em certa medida </w:t>
      </w:r>
      <w:r w:rsidR="00103C16">
        <w:rPr>
          <w:rFonts w:ascii="Times New Roman" w:hAnsi="Times New Roman" w:cs="Times New Roman"/>
          <w:sz w:val="24"/>
          <w:szCs w:val="24"/>
        </w:rPr>
        <w:t xml:space="preserve">as implicações ideológicas, políticas, sociais e culturais provocadas pela manipulação dos agentes </w:t>
      </w:r>
      <w:proofErr w:type="spellStart"/>
      <w:r w:rsidR="00103C16">
        <w:rPr>
          <w:rFonts w:ascii="Times New Roman" w:hAnsi="Times New Roman" w:cs="Times New Roman"/>
          <w:sz w:val="24"/>
          <w:szCs w:val="24"/>
        </w:rPr>
        <w:t>paratradutores</w:t>
      </w:r>
      <w:proofErr w:type="spellEnd"/>
      <w:r w:rsidR="00103C16">
        <w:rPr>
          <w:rFonts w:ascii="Times New Roman" w:hAnsi="Times New Roman" w:cs="Times New Roman"/>
          <w:sz w:val="24"/>
          <w:szCs w:val="24"/>
        </w:rPr>
        <w:t>. A manipulação ideológica dos elementos textuais e ic</w:t>
      </w:r>
      <w:r w:rsidR="00107A95">
        <w:rPr>
          <w:rFonts w:ascii="Times New Roman" w:hAnsi="Times New Roman" w:cs="Times New Roman"/>
          <w:sz w:val="24"/>
          <w:szCs w:val="24"/>
        </w:rPr>
        <w:t>ô</w:t>
      </w:r>
      <w:r w:rsidR="00103C16">
        <w:rPr>
          <w:rFonts w:ascii="Times New Roman" w:hAnsi="Times New Roman" w:cs="Times New Roman"/>
          <w:sz w:val="24"/>
          <w:szCs w:val="24"/>
        </w:rPr>
        <w:t xml:space="preserve">nicos das capas, de acordo com </w:t>
      </w:r>
      <w:proofErr w:type="spellStart"/>
      <w:r w:rsidR="00103C16">
        <w:rPr>
          <w:rFonts w:ascii="Times New Roman" w:hAnsi="Times New Roman" w:cs="Times New Roman"/>
          <w:sz w:val="24"/>
          <w:szCs w:val="24"/>
        </w:rPr>
        <w:t>Yuste</w:t>
      </w:r>
      <w:proofErr w:type="spellEnd"/>
      <w:r w:rsidR="00103C16">
        <w:rPr>
          <w:rFonts w:ascii="Times New Roman" w:hAnsi="Times New Roman" w:cs="Times New Roman"/>
          <w:sz w:val="24"/>
          <w:szCs w:val="24"/>
        </w:rPr>
        <w:t xml:space="preserve"> </w:t>
      </w:r>
      <w:proofErr w:type="spellStart"/>
      <w:r w:rsidR="00103C16">
        <w:rPr>
          <w:rFonts w:ascii="Times New Roman" w:hAnsi="Times New Roman" w:cs="Times New Roman"/>
          <w:sz w:val="24"/>
          <w:szCs w:val="24"/>
        </w:rPr>
        <w:t>Frías</w:t>
      </w:r>
      <w:proofErr w:type="spellEnd"/>
      <w:r w:rsidR="00103C16">
        <w:rPr>
          <w:rFonts w:ascii="Times New Roman" w:hAnsi="Times New Roman" w:cs="Times New Roman"/>
          <w:sz w:val="24"/>
          <w:szCs w:val="24"/>
        </w:rPr>
        <w:t xml:space="preserve"> (2005, p. 76</w:t>
      </w:r>
      <w:r w:rsidR="00103C16" w:rsidRPr="0098708C">
        <w:rPr>
          <w:rFonts w:ascii="Times New Roman" w:hAnsi="Times New Roman" w:cs="Times New Roman"/>
          <w:sz w:val="24"/>
          <w:szCs w:val="24"/>
        </w:rPr>
        <w:t>)</w:t>
      </w:r>
      <w:r w:rsidR="00896326" w:rsidRPr="0098708C">
        <w:rPr>
          <w:rFonts w:ascii="Times New Roman" w:hAnsi="Times New Roman" w:cs="Times New Roman"/>
          <w:sz w:val="24"/>
          <w:szCs w:val="24"/>
        </w:rPr>
        <w:t>,</w:t>
      </w:r>
      <w:r w:rsidR="00103C16" w:rsidRPr="0098708C">
        <w:rPr>
          <w:rFonts w:ascii="Times New Roman" w:hAnsi="Times New Roman" w:cs="Times New Roman"/>
          <w:sz w:val="24"/>
          <w:szCs w:val="24"/>
        </w:rPr>
        <w:t xml:space="preserve"> revelam</w:t>
      </w:r>
      <w:r w:rsidR="00B33DD9" w:rsidRPr="0098708C">
        <w:rPr>
          <w:rFonts w:ascii="Times New Roman" w:hAnsi="Times New Roman" w:cs="Times New Roman"/>
          <w:sz w:val="24"/>
          <w:szCs w:val="24"/>
        </w:rPr>
        <w:t xml:space="preserve"> que</w:t>
      </w:r>
      <w:r w:rsidR="00103C16" w:rsidRPr="0098708C">
        <w:rPr>
          <w:rFonts w:ascii="Times New Roman" w:hAnsi="Times New Roman" w:cs="Times New Roman"/>
          <w:sz w:val="24"/>
          <w:szCs w:val="24"/>
        </w:rPr>
        <w:t xml:space="preserve"> </w:t>
      </w:r>
      <w:r w:rsidR="0098708C" w:rsidRPr="0098708C">
        <w:rPr>
          <w:rFonts w:ascii="Times New Roman" w:hAnsi="Times New Roman" w:cs="Times New Roman"/>
          <w:sz w:val="24"/>
          <w:szCs w:val="24"/>
        </w:rPr>
        <w:t>“a sombra ideológica do texto aparece antes que o próprio texto”</w:t>
      </w:r>
      <w:r w:rsidR="00B33DD9" w:rsidRPr="0098708C">
        <w:rPr>
          <w:rStyle w:val="Refdenotaderodap"/>
          <w:rFonts w:ascii="Times New Roman" w:hAnsi="Times New Roman" w:cs="Times New Roman"/>
          <w:sz w:val="24"/>
          <w:szCs w:val="24"/>
        </w:rPr>
        <w:footnoteReference w:id="4"/>
      </w:r>
      <w:r w:rsidR="00B33DD9" w:rsidRPr="0098708C">
        <w:rPr>
          <w:rFonts w:ascii="Times New Roman" w:hAnsi="Times New Roman" w:cs="Times New Roman"/>
          <w:sz w:val="24"/>
          <w:szCs w:val="24"/>
        </w:rPr>
        <w:t xml:space="preserve">. </w:t>
      </w:r>
      <w:r w:rsidR="004D2C38" w:rsidRPr="0098708C">
        <w:rPr>
          <w:rFonts w:ascii="Times New Roman" w:hAnsi="Times New Roman" w:cs="Times New Roman"/>
          <w:sz w:val="24"/>
          <w:szCs w:val="24"/>
        </w:rPr>
        <w:t>O</w:t>
      </w:r>
      <w:r w:rsidR="00F77B92">
        <w:rPr>
          <w:rFonts w:ascii="Times New Roman" w:hAnsi="Times New Roman" w:cs="Times New Roman"/>
          <w:sz w:val="24"/>
          <w:szCs w:val="24"/>
        </w:rPr>
        <w:t xml:space="preserve"> mercado editorial é regido por valores culturais e mercadológicos, ou seja, refletem e revelam ideologias, poéticas e, não menos importante, interesses econômicos. </w:t>
      </w:r>
      <w:r w:rsidR="00477253">
        <w:rPr>
          <w:rFonts w:ascii="Times New Roman" w:hAnsi="Times New Roman" w:cs="Times New Roman"/>
          <w:sz w:val="24"/>
          <w:szCs w:val="24"/>
        </w:rPr>
        <w:t xml:space="preserve">Em suma, não existe neutralidade em </w:t>
      </w:r>
      <w:r w:rsidR="00245293">
        <w:rPr>
          <w:rFonts w:ascii="Times New Roman" w:hAnsi="Times New Roman" w:cs="Times New Roman"/>
          <w:sz w:val="24"/>
          <w:szCs w:val="24"/>
        </w:rPr>
        <w:t>nenhum</w:t>
      </w:r>
      <w:r w:rsidR="00477253">
        <w:rPr>
          <w:rFonts w:ascii="Times New Roman" w:hAnsi="Times New Roman" w:cs="Times New Roman"/>
          <w:sz w:val="24"/>
          <w:szCs w:val="24"/>
        </w:rPr>
        <w:t xml:space="preserve"> tipo de trabalho textual. </w:t>
      </w:r>
    </w:p>
    <w:p w14:paraId="3A22AE4E" w14:textId="297A7022" w:rsidR="00EF4766" w:rsidRDefault="00EF4766" w:rsidP="00EF4766">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Se a tradução lida com essas questões, então, partimos do pressuposto da imposs</w:t>
      </w:r>
      <w:r w:rsidR="00CE58D7">
        <w:rPr>
          <w:rFonts w:ascii="Times New Roman" w:hAnsi="Times New Roman" w:cs="Times New Roman"/>
          <w:sz w:val="24"/>
          <w:szCs w:val="24"/>
        </w:rPr>
        <w:t>ível</w:t>
      </w:r>
      <w:r>
        <w:rPr>
          <w:rFonts w:ascii="Times New Roman" w:hAnsi="Times New Roman" w:cs="Times New Roman"/>
          <w:sz w:val="24"/>
          <w:szCs w:val="24"/>
        </w:rPr>
        <w:t xml:space="preserve"> neutralidade e da invisibilidade na tradução. </w:t>
      </w:r>
      <w:r w:rsidR="00CE58D7">
        <w:rPr>
          <w:rFonts w:ascii="Times New Roman" w:hAnsi="Times New Roman" w:cs="Times New Roman"/>
          <w:sz w:val="24"/>
          <w:szCs w:val="24"/>
        </w:rPr>
        <w:t>A</w:t>
      </w:r>
      <w:r>
        <w:rPr>
          <w:rFonts w:ascii="Times New Roman" w:hAnsi="Times New Roman" w:cs="Times New Roman"/>
          <w:sz w:val="24"/>
          <w:szCs w:val="24"/>
        </w:rPr>
        <w:t xml:space="preserve">s análises se abrem a outras </w:t>
      </w:r>
      <w:r w:rsidR="0038655B">
        <w:rPr>
          <w:rFonts w:ascii="Times New Roman" w:hAnsi="Times New Roman" w:cs="Times New Roman"/>
          <w:sz w:val="24"/>
          <w:szCs w:val="24"/>
        </w:rPr>
        <w:t>considerações</w:t>
      </w:r>
      <w:r w:rsidR="00FA298D">
        <w:rPr>
          <w:rFonts w:ascii="Times New Roman" w:hAnsi="Times New Roman" w:cs="Times New Roman"/>
          <w:sz w:val="24"/>
          <w:szCs w:val="24"/>
        </w:rPr>
        <w:t xml:space="preserve"> e o que era tido como “certo/errado”, “bom/ruim”, “bonito/feio” passa por outros crivos, isto é, constantes </w:t>
      </w:r>
      <w:r w:rsidR="00CE58D7">
        <w:rPr>
          <w:rFonts w:ascii="Times New Roman" w:hAnsi="Times New Roman" w:cs="Times New Roman"/>
          <w:sz w:val="24"/>
          <w:szCs w:val="24"/>
        </w:rPr>
        <w:t>problematizações</w:t>
      </w:r>
      <w:r w:rsidR="00FA298D">
        <w:rPr>
          <w:rFonts w:ascii="Times New Roman" w:hAnsi="Times New Roman" w:cs="Times New Roman"/>
          <w:sz w:val="24"/>
          <w:szCs w:val="24"/>
        </w:rPr>
        <w:t xml:space="preserve"> e menor rigidez de categorias</w:t>
      </w:r>
      <w:r w:rsidR="00245293">
        <w:rPr>
          <w:rFonts w:ascii="Times New Roman" w:hAnsi="Times New Roman" w:cs="Times New Roman"/>
          <w:sz w:val="24"/>
          <w:szCs w:val="24"/>
        </w:rPr>
        <w:t xml:space="preserve">, como </w:t>
      </w:r>
      <w:r w:rsidR="0038655B">
        <w:rPr>
          <w:rFonts w:ascii="Times New Roman" w:hAnsi="Times New Roman" w:cs="Times New Roman"/>
          <w:sz w:val="24"/>
          <w:szCs w:val="24"/>
        </w:rPr>
        <w:t>vimos</w:t>
      </w:r>
      <w:r w:rsidR="00245293">
        <w:rPr>
          <w:rFonts w:ascii="Times New Roman" w:hAnsi="Times New Roman" w:cs="Times New Roman"/>
          <w:sz w:val="24"/>
          <w:szCs w:val="24"/>
        </w:rPr>
        <w:t xml:space="preserve"> acima</w:t>
      </w:r>
      <w:r w:rsidR="00FA298D">
        <w:rPr>
          <w:rFonts w:ascii="Times New Roman" w:hAnsi="Times New Roman" w:cs="Times New Roman"/>
          <w:sz w:val="24"/>
          <w:szCs w:val="24"/>
        </w:rPr>
        <w:t xml:space="preserve">. </w:t>
      </w:r>
      <w:r w:rsidR="00E83858">
        <w:rPr>
          <w:rFonts w:ascii="Times New Roman" w:hAnsi="Times New Roman" w:cs="Times New Roman"/>
          <w:sz w:val="24"/>
          <w:szCs w:val="24"/>
        </w:rPr>
        <w:t>As capas são elaboradas</w:t>
      </w:r>
      <w:r w:rsidR="00CE58D7">
        <w:rPr>
          <w:rFonts w:ascii="Times New Roman" w:hAnsi="Times New Roman" w:cs="Times New Roman"/>
          <w:sz w:val="24"/>
          <w:szCs w:val="24"/>
        </w:rPr>
        <w:t xml:space="preserve"> para serem expostas em vitrines virtuais ou não, indo</w:t>
      </w:r>
      <w:r w:rsidR="00E83858">
        <w:rPr>
          <w:rFonts w:ascii="Times New Roman" w:hAnsi="Times New Roman" w:cs="Times New Roman"/>
          <w:sz w:val="24"/>
          <w:szCs w:val="24"/>
        </w:rPr>
        <w:t xml:space="preserve"> além</w:t>
      </w:r>
      <w:r w:rsidR="00CE58D7">
        <w:rPr>
          <w:rFonts w:ascii="Times New Roman" w:hAnsi="Times New Roman" w:cs="Times New Roman"/>
          <w:sz w:val="24"/>
          <w:szCs w:val="24"/>
        </w:rPr>
        <w:t xml:space="preserve"> de servir de</w:t>
      </w:r>
      <w:r w:rsidR="00E83858">
        <w:rPr>
          <w:rFonts w:ascii="Times New Roman" w:hAnsi="Times New Roman" w:cs="Times New Roman"/>
          <w:sz w:val="24"/>
          <w:szCs w:val="24"/>
        </w:rPr>
        <w:t xml:space="preserve"> invólucro e d</w:t>
      </w:r>
      <w:r w:rsidR="00CE58D7">
        <w:rPr>
          <w:rFonts w:ascii="Times New Roman" w:hAnsi="Times New Roman" w:cs="Times New Roman"/>
          <w:sz w:val="24"/>
          <w:szCs w:val="24"/>
        </w:rPr>
        <w:t>e</w:t>
      </w:r>
      <w:r w:rsidR="00E83858">
        <w:rPr>
          <w:rFonts w:ascii="Times New Roman" w:hAnsi="Times New Roman" w:cs="Times New Roman"/>
          <w:sz w:val="24"/>
          <w:szCs w:val="24"/>
        </w:rPr>
        <w:t xml:space="preserve"> proteção. </w:t>
      </w:r>
    </w:p>
    <w:p w14:paraId="5C4F5321" w14:textId="7F2A871F" w:rsidR="00050248" w:rsidRDefault="00050248" w:rsidP="00EF4766">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Dessa forma, o/a tradutor/a passa a ser responsável pela tarefa-compromisso (</w:t>
      </w:r>
      <w:proofErr w:type="spellStart"/>
      <w:r w:rsidRPr="00B6376F">
        <w:rPr>
          <w:rFonts w:ascii="Times New Roman" w:hAnsi="Times New Roman" w:cs="Times New Roman"/>
          <w:i/>
          <w:sz w:val="24"/>
          <w:szCs w:val="24"/>
        </w:rPr>
        <w:t>Aufgabe</w:t>
      </w:r>
      <w:proofErr w:type="spellEnd"/>
      <w:r>
        <w:rPr>
          <w:rFonts w:ascii="Times New Roman" w:hAnsi="Times New Roman" w:cs="Times New Roman"/>
          <w:sz w:val="24"/>
          <w:szCs w:val="24"/>
        </w:rPr>
        <w:t>) que assume</w:t>
      </w:r>
      <w:r w:rsidR="00CE58D7">
        <w:rPr>
          <w:rFonts w:ascii="Times New Roman" w:hAnsi="Times New Roman" w:cs="Times New Roman"/>
          <w:sz w:val="24"/>
          <w:szCs w:val="24"/>
        </w:rPr>
        <w:t>:</w:t>
      </w:r>
      <w:r>
        <w:rPr>
          <w:rFonts w:ascii="Times New Roman" w:hAnsi="Times New Roman" w:cs="Times New Roman"/>
          <w:sz w:val="24"/>
          <w:szCs w:val="24"/>
        </w:rPr>
        <w:t xml:space="preserve"> a de constante transformação e, principalmente, </w:t>
      </w:r>
      <w:r w:rsidR="001142F9">
        <w:rPr>
          <w:rFonts w:ascii="Times New Roman" w:hAnsi="Times New Roman" w:cs="Times New Roman"/>
          <w:sz w:val="24"/>
          <w:szCs w:val="24"/>
        </w:rPr>
        <w:t xml:space="preserve">permanente </w:t>
      </w:r>
      <w:r>
        <w:rPr>
          <w:rFonts w:ascii="Times New Roman" w:hAnsi="Times New Roman" w:cs="Times New Roman"/>
          <w:sz w:val="24"/>
          <w:szCs w:val="24"/>
        </w:rPr>
        <w:t xml:space="preserve">construção de sentidos, já que os sentidos não são nunca transcendentais, universais ou representantes de um </w:t>
      </w:r>
      <w:r w:rsidRPr="00050248">
        <w:rPr>
          <w:rFonts w:ascii="Times New Roman" w:hAnsi="Times New Roman" w:cs="Times New Roman"/>
          <w:i/>
          <w:sz w:val="24"/>
          <w:szCs w:val="24"/>
        </w:rPr>
        <w:t>logos</w:t>
      </w:r>
      <w:r>
        <w:rPr>
          <w:rFonts w:ascii="Times New Roman" w:hAnsi="Times New Roman" w:cs="Times New Roman"/>
          <w:sz w:val="24"/>
          <w:szCs w:val="24"/>
        </w:rPr>
        <w:t xml:space="preserve"> divino</w:t>
      </w:r>
      <w:r w:rsidR="00CE58D7">
        <w:rPr>
          <w:rFonts w:ascii="Times New Roman" w:hAnsi="Times New Roman" w:cs="Times New Roman"/>
          <w:sz w:val="24"/>
          <w:szCs w:val="24"/>
        </w:rPr>
        <w:t xml:space="preserve"> ou não</w:t>
      </w:r>
      <w:r>
        <w:rPr>
          <w:rFonts w:ascii="Times New Roman" w:hAnsi="Times New Roman" w:cs="Times New Roman"/>
          <w:sz w:val="24"/>
          <w:szCs w:val="24"/>
        </w:rPr>
        <w:t>.</w:t>
      </w:r>
      <w:r w:rsidR="00907BB2">
        <w:rPr>
          <w:rFonts w:ascii="Times New Roman" w:hAnsi="Times New Roman" w:cs="Times New Roman"/>
          <w:sz w:val="24"/>
          <w:szCs w:val="24"/>
        </w:rPr>
        <w:t xml:space="preserve"> </w:t>
      </w:r>
    </w:p>
    <w:p w14:paraId="7DBADA05" w14:textId="3C486A03" w:rsidR="00EF388C" w:rsidRDefault="00C40424" w:rsidP="00517FAF">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profissionais que atuam nesse </w:t>
      </w:r>
      <w:r w:rsidR="00CE58D7">
        <w:rPr>
          <w:rFonts w:ascii="Times New Roman" w:hAnsi="Times New Roman" w:cs="Times New Roman"/>
          <w:sz w:val="24"/>
          <w:szCs w:val="24"/>
        </w:rPr>
        <w:t>não-lugar, no limiar,</w:t>
      </w:r>
      <w:r>
        <w:rPr>
          <w:rFonts w:ascii="Times New Roman" w:hAnsi="Times New Roman" w:cs="Times New Roman"/>
          <w:sz w:val="24"/>
          <w:szCs w:val="24"/>
        </w:rPr>
        <w:t xml:space="preserve"> encontram-se sempre nas duas margens da fronteira ao mesmo tempo e, ao invés de marcar a separação entre as línguas-culturas, faz justamente o trabalho de junção. E aqui </w:t>
      </w:r>
      <w:r w:rsidRPr="00C40424">
        <w:rPr>
          <w:rFonts w:ascii="Times New Roman" w:hAnsi="Times New Roman" w:cs="Times New Roman"/>
          <w:sz w:val="24"/>
          <w:szCs w:val="24"/>
        </w:rPr>
        <w:t xml:space="preserve">é </w:t>
      </w:r>
      <w:r w:rsidR="00EF388C" w:rsidRPr="00C40424">
        <w:rPr>
          <w:rFonts w:ascii="Times New Roman" w:hAnsi="Times New Roman" w:cs="Times New Roman"/>
          <w:sz w:val="24"/>
          <w:szCs w:val="24"/>
        </w:rPr>
        <w:t xml:space="preserve">interessante notar como a noção de </w:t>
      </w:r>
      <w:r w:rsidR="00EF388C" w:rsidRPr="00C40424">
        <w:rPr>
          <w:rFonts w:ascii="Times New Roman" w:hAnsi="Times New Roman" w:cs="Times New Roman"/>
          <w:sz w:val="24"/>
          <w:szCs w:val="24"/>
        </w:rPr>
        <w:lastRenderedPageBreak/>
        <w:t>umbral/limiar da tradução ganha uma condição ambivalente, pois aquilo que parecia ser um lugar de indecisão</w:t>
      </w:r>
      <w:r w:rsidR="00CE58D7">
        <w:rPr>
          <w:rFonts w:ascii="Times New Roman" w:hAnsi="Times New Roman" w:cs="Times New Roman"/>
          <w:sz w:val="24"/>
          <w:szCs w:val="24"/>
        </w:rPr>
        <w:t xml:space="preserve"> que conclama</w:t>
      </w:r>
      <w:r w:rsidR="00EF388C" w:rsidRPr="00C40424">
        <w:rPr>
          <w:rFonts w:ascii="Times New Roman" w:hAnsi="Times New Roman" w:cs="Times New Roman"/>
          <w:sz w:val="24"/>
          <w:szCs w:val="24"/>
        </w:rPr>
        <w:t xml:space="preserve"> o/a tradutor/a </w:t>
      </w:r>
      <w:proofErr w:type="spellStart"/>
      <w:r w:rsidR="00CE58D7">
        <w:rPr>
          <w:rFonts w:ascii="Times New Roman" w:hAnsi="Times New Roman" w:cs="Times New Roman"/>
          <w:sz w:val="24"/>
          <w:szCs w:val="24"/>
        </w:rPr>
        <w:t>a</w:t>
      </w:r>
      <w:proofErr w:type="spellEnd"/>
      <w:r w:rsidR="00CE58D7">
        <w:rPr>
          <w:rFonts w:ascii="Times New Roman" w:hAnsi="Times New Roman" w:cs="Times New Roman"/>
          <w:sz w:val="24"/>
          <w:szCs w:val="24"/>
        </w:rPr>
        <w:t xml:space="preserve"> </w:t>
      </w:r>
      <w:r w:rsidR="00EF388C" w:rsidRPr="00C40424">
        <w:rPr>
          <w:rFonts w:ascii="Times New Roman" w:hAnsi="Times New Roman" w:cs="Times New Roman"/>
          <w:sz w:val="24"/>
          <w:szCs w:val="24"/>
        </w:rPr>
        <w:t>justifica</w:t>
      </w:r>
      <w:r w:rsidR="00CE58D7">
        <w:rPr>
          <w:rFonts w:ascii="Times New Roman" w:hAnsi="Times New Roman" w:cs="Times New Roman"/>
          <w:sz w:val="24"/>
          <w:szCs w:val="24"/>
        </w:rPr>
        <w:t>r</w:t>
      </w:r>
      <w:r w:rsidR="00EF388C" w:rsidRPr="00C40424">
        <w:rPr>
          <w:rFonts w:ascii="Times New Roman" w:hAnsi="Times New Roman" w:cs="Times New Roman"/>
          <w:sz w:val="24"/>
          <w:szCs w:val="24"/>
        </w:rPr>
        <w:t xml:space="preserve"> suas escolhas</w:t>
      </w:r>
      <w:r w:rsidR="001142F9">
        <w:rPr>
          <w:rFonts w:ascii="Times New Roman" w:hAnsi="Times New Roman" w:cs="Times New Roman"/>
          <w:sz w:val="24"/>
          <w:szCs w:val="24"/>
        </w:rPr>
        <w:t xml:space="preserve"> (por muitos</w:t>
      </w:r>
      <w:r w:rsidR="00245293">
        <w:rPr>
          <w:rFonts w:ascii="Times New Roman" w:hAnsi="Times New Roman" w:cs="Times New Roman"/>
          <w:sz w:val="24"/>
          <w:szCs w:val="24"/>
        </w:rPr>
        <w:t xml:space="preserve"> e durante muito tempo</w:t>
      </w:r>
      <w:r w:rsidR="001142F9">
        <w:rPr>
          <w:rFonts w:ascii="Times New Roman" w:hAnsi="Times New Roman" w:cs="Times New Roman"/>
          <w:sz w:val="24"/>
          <w:szCs w:val="24"/>
        </w:rPr>
        <w:t xml:space="preserve"> </w:t>
      </w:r>
      <w:r w:rsidR="00CE58D7">
        <w:rPr>
          <w:rFonts w:ascii="Times New Roman" w:hAnsi="Times New Roman" w:cs="Times New Roman"/>
          <w:sz w:val="24"/>
          <w:szCs w:val="24"/>
        </w:rPr>
        <w:t xml:space="preserve">algo </w:t>
      </w:r>
      <w:r w:rsidR="001142F9">
        <w:rPr>
          <w:rFonts w:ascii="Times New Roman" w:hAnsi="Times New Roman" w:cs="Times New Roman"/>
          <w:sz w:val="24"/>
          <w:szCs w:val="24"/>
        </w:rPr>
        <w:t xml:space="preserve">visto como a derrota ou o fracasso </w:t>
      </w:r>
      <w:r w:rsidR="00CE58D7">
        <w:rPr>
          <w:rFonts w:ascii="Times New Roman" w:hAnsi="Times New Roman" w:cs="Times New Roman"/>
          <w:sz w:val="24"/>
          <w:szCs w:val="24"/>
        </w:rPr>
        <w:t>da tradução</w:t>
      </w:r>
      <w:r w:rsidR="001142F9">
        <w:rPr>
          <w:rFonts w:ascii="Times New Roman" w:hAnsi="Times New Roman" w:cs="Times New Roman"/>
          <w:sz w:val="24"/>
          <w:szCs w:val="24"/>
        </w:rPr>
        <w:t>)</w:t>
      </w:r>
      <w:r w:rsidR="00EF388C" w:rsidRPr="00C40424">
        <w:rPr>
          <w:rFonts w:ascii="Times New Roman" w:hAnsi="Times New Roman" w:cs="Times New Roman"/>
          <w:sz w:val="24"/>
          <w:szCs w:val="24"/>
        </w:rPr>
        <w:t xml:space="preserve">, </w:t>
      </w:r>
      <w:r w:rsidR="0038655B">
        <w:rPr>
          <w:rFonts w:ascii="Times New Roman" w:hAnsi="Times New Roman" w:cs="Times New Roman"/>
          <w:sz w:val="24"/>
          <w:szCs w:val="24"/>
        </w:rPr>
        <w:t>transforma-se</w:t>
      </w:r>
      <w:r w:rsidR="00EF388C" w:rsidRPr="00C40424">
        <w:rPr>
          <w:rFonts w:ascii="Times New Roman" w:hAnsi="Times New Roman" w:cs="Times New Roman"/>
          <w:sz w:val="24"/>
          <w:szCs w:val="24"/>
        </w:rPr>
        <w:t xml:space="preserve"> justamente </w:t>
      </w:r>
      <w:r w:rsidR="0038655B">
        <w:rPr>
          <w:rFonts w:ascii="Times New Roman" w:hAnsi="Times New Roman" w:cs="Times New Roman"/>
          <w:sz w:val="24"/>
          <w:szCs w:val="24"/>
        </w:rPr>
        <w:t xml:space="preserve">em </w:t>
      </w:r>
      <w:r w:rsidR="00EF388C" w:rsidRPr="00C40424">
        <w:rPr>
          <w:rFonts w:ascii="Times New Roman" w:hAnsi="Times New Roman" w:cs="Times New Roman"/>
          <w:sz w:val="24"/>
          <w:szCs w:val="24"/>
        </w:rPr>
        <w:t>um lugar de orientação</w:t>
      </w:r>
      <w:r w:rsidR="0038655B">
        <w:rPr>
          <w:rFonts w:ascii="Times New Roman" w:hAnsi="Times New Roman" w:cs="Times New Roman"/>
          <w:sz w:val="24"/>
          <w:szCs w:val="24"/>
        </w:rPr>
        <w:t xml:space="preserve"> e convite</w:t>
      </w:r>
      <w:r w:rsidR="001142F9">
        <w:rPr>
          <w:rFonts w:ascii="Times New Roman" w:hAnsi="Times New Roman" w:cs="Times New Roman"/>
          <w:sz w:val="24"/>
          <w:szCs w:val="24"/>
        </w:rPr>
        <w:t xml:space="preserve"> à leitura</w:t>
      </w:r>
      <w:r w:rsidR="00EF388C" w:rsidRPr="00C40424">
        <w:rPr>
          <w:rFonts w:ascii="Times New Roman" w:hAnsi="Times New Roman" w:cs="Times New Roman"/>
          <w:sz w:val="24"/>
          <w:szCs w:val="24"/>
        </w:rPr>
        <w:t xml:space="preserve">: </w:t>
      </w:r>
      <w:r w:rsidR="0060203A">
        <w:rPr>
          <w:rFonts w:ascii="Times New Roman" w:hAnsi="Times New Roman" w:cs="Times New Roman"/>
          <w:sz w:val="24"/>
          <w:szCs w:val="24"/>
        </w:rPr>
        <w:t xml:space="preserve">e aqui retomamos a ideia central deste artigo, ou seja, </w:t>
      </w:r>
      <w:r w:rsidR="00EF388C" w:rsidRPr="00C40424">
        <w:rPr>
          <w:rFonts w:ascii="Times New Roman" w:hAnsi="Times New Roman" w:cs="Times New Roman"/>
          <w:sz w:val="24"/>
          <w:szCs w:val="24"/>
        </w:rPr>
        <w:t xml:space="preserve">uma orientação dada </w:t>
      </w:r>
      <w:r w:rsidR="0060203A">
        <w:rPr>
          <w:rFonts w:ascii="Times New Roman" w:hAnsi="Times New Roman" w:cs="Times New Roman"/>
          <w:sz w:val="24"/>
          <w:szCs w:val="24"/>
        </w:rPr>
        <w:t xml:space="preserve">justamente </w:t>
      </w:r>
      <w:r w:rsidR="00EF388C" w:rsidRPr="00C40424">
        <w:rPr>
          <w:rFonts w:ascii="Times New Roman" w:hAnsi="Times New Roman" w:cs="Times New Roman"/>
          <w:sz w:val="24"/>
          <w:szCs w:val="24"/>
        </w:rPr>
        <w:t xml:space="preserve">a partir da imprecisão. </w:t>
      </w:r>
      <w:r w:rsidR="00283D04" w:rsidRPr="0098708C">
        <w:rPr>
          <w:rFonts w:ascii="Times New Roman" w:hAnsi="Times New Roman" w:cs="Times New Roman"/>
          <w:sz w:val="24"/>
          <w:szCs w:val="24"/>
        </w:rPr>
        <w:t>Aquilo que era marginal passa a ser, de fato,</w:t>
      </w:r>
      <w:r w:rsidR="00245293" w:rsidRPr="0098708C">
        <w:rPr>
          <w:rFonts w:ascii="Times New Roman" w:hAnsi="Times New Roman" w:cs="Times New Roman"/>
          <w:sz w:val="24"/>
          <w:szCs w:val="24"/>
        </w:rPr>
        <w:t xml:space="preserve"> </w:t>
      </w:r>
      <w:r w:rsidR="0098708C" w:rsidRPr="0098708C">
        <w:rPr>
          <w:rFonts w:ascii="Times New Roman" w:hAnsi="Times New Roman" w:cs="Times New Roman"/>
          <w:sz w:val="24"/>
          <w:szCs w:val="24"/>
        </w:rPr>
        <w:t>“a própria vida que pulsa em todos e em cada um dos textos traduzidos”</w:t>
      </w:r>
      <w:r w:rsidR="00283D04" w:rsidRPr="0098708C">
        <w:rPr>
          <w:rStyle w:val="Refdenotaderodap"/>
          <w:rFonts w:ascii="Times New Roman" w:hAnsi="Times New Roman" w:cs="Times New Roman"/>
          <w:sz w:val="24"/>
          <w:szCs w:val="24"/>
        </w:rPr>
        <w:footnoteReference w:id="5"/>
      </w:r>
      <w:r w:rsidR="00283D04" w:rsidRPr="0098708C">
        <w:rPr>
          <w:rFonts w:ascii="Times New Roman" w:hAnsi="Times New Roman" w:cs="Times New Roman"/>
          <w:sz w:val="24"/>
          <w:szCs w:val="24"/>
        </w:rPr>
        <w:t xml:space="preserve"> (</w:t>
      </w:r>
      <w:proofErr w:type="spellStart"/>
      <w:r w:rsidR="00283D04" w:rsidRPr="0098708C">
        <w:rPr>
          <w:rFonts w:ascii="Times New Roman" w:hAnsi="Times New Roman" w:cs="Times New Roman"/>
          <w:smallCaps/>
          <w:sz w:val="24"/>
          <w:szCs w:val="24"/>
        </w:rPr>
        <w:t>Yuste</w:t>
      </w:r>
      <w:proofErr w:type="spellEnd"/>
      <w:r w:rsidR="00283D04" w:rsidRPr="0098708C">
        <w:rPr>
          <w:rFonts w:ascii="Times New Roman" w:hAnsi="Times New Roman" w:cs="Times New Roman"/>
          <w:smallCaps/>
          <w:sz w:val="24"/>
          <w:szCs w:val="24"/>
        </w:rPr>
        <w:t xml:space="preserve"> </w:t>
      </w:r>
      <w:proofErr w:type="spellStart"/>
      <w:r w:rsidR="00283D04" w:rsidRPr="0098708C">
        <w:rPr>
          <w:rFonts w:ascii="Times New Roman" w:hAnsi="Times New Roman" w:cs="Times New Roman"/>
          <w:smallCaps/>
          <w:sz w:val="24"/>
          <w:szCs w:val="24"/>
        </w:rPr>
        <w:t>Frías</w:t>
      </w:r>
      <w:proofErr w:type="spellEnd"/>
      <w:r w:rsidR="00283D04" w:rsidRPr="0098708C">
        <w:rPr>
          <w:rFonts w:ascii="Times New Roman" w:hAnsi="Times New Roman" w:cs="Times New Roman"/>
          <w:smallCaps/>
          <w:sz w:val="24"/>
          <w:szCs w:val="24"/>
        </w:rPr>
        <w:t xml:space="preserve">, </w:t>
      </w:r>
      <w:r w:rsidR="00283D04" w:rsidRPr="0098708C">
        <w:rPr>
          <w:rFonts w:ascii="Times New Roman" w:hAnsi="Times New Roman" w:cs="Times New Roman"/>
          <w:sz w:val="24"/>
          <w:szCs w:val="24"/>
        </w:rPr>
        <w:t>2015, p</w:t>
      </w:r>
      <w:r w:rsidR="00A61C24" w:rsidRPr="0098708C">
        <w:rPr>
          <w:rFonts w:ascii="Times New Roman" w:hAnsi="Times New Roman" w:cs="Times New Roman"/>
          <w:sz w:val="24"/>
          <w:szCs w:val="24"/>
        </w:rPr>
        <w:t>. 334</w:t>
      </w:r>
      <w:r w:rsidR="00283D04" w:rsidRPr="0098708C">
        <w:rPr>
          <w:rFonts w:ascii="Times New Roman" w:hAnsi="Times New Roman" w:cs="Times New Roman"/>
          <w:sz w:val="24"/>
          <w:szCs w:val="24"/>
        </w:rPr>
        <w:t>).</w:t>
      </w:r>
      <w:r w:rsidR="00634DA4" w:rsidRPr="0098708C">
        <w:rPr>
          <w:rFonts w:ascii="Times New Roman" w:hAnsi="Times New Roman" w:cs="Times New Roman"/>
          <w:sz w:val="24"/>
          <w:szCs w:val="24"/>
        </w:rPr>
        <w:t xml:space="preserve"> </w:t>
      </w:r>
      <w:r w:rsidR="00634DA4">
        <w:rPr>
          <w:rFonts w:ascii="Times New Roman" w:hAnsi="Times New Roman" w:cs="Times New Roman"/>
          <w:sz w:val="24"/>
          <w:szCs w:val="24"/>
        </w:rPr>
        <w:t xml:space="preserve">Essa guinada conceitual só se torna possível quando temos </w:t>
      </w:r>
      <w:r w:rsidR="004C01D7">
        <w:rPr>
          <w:rFonts w:ascii="Times New Roman" w:hAnsi="Times New Roman" w:cs="Times New Roman"/>
          <w:sz w:val="24"/>
          <w:szCs w:val="24"/>
        </w:rPr>
        <w:t>“um</w:t>
      </w:r>
      <w:r w:rsidR="00634DA4">
        <w:rPr>
          <w:rFonts w:ascii="Times New Roman" w:hAnsi="Times New Roman" w:cs="Times New Roman"/>
          <w:sz w:val="24"/>
          <w:szCs w:val="24"/>
        </w:rPr>
        <w:t xml:space="preserve"> pensamento do umbral/do limiar onipresente em tradução”</w:t>
      </w:r>
      <w:r w:rsidR="00DA2329">
        <w:rPr>
          <w:rStyle w:val="Refdenotaderodap"/>
          <w:rFonts w:ascii="Times New Roman" w:hAnsi="Times New Roman" w:cs="Times New Roman"/>
          <w:sz w:val="24"/>
          <w:szCs w:val="24"/>
        </w:rPr>
        <w:footnoteReference w:id="6"/>
      </w:r>
      <w:r w:rsidR="00634DA4">
        <w:rPr>
          <w:rFonts w:ascii="Times New Roman" w:hAnsi="Times New Roman" w:cs="Times New Roman"/>
          <w:sz w:val="24"/>
          <w:szCs w:val="24"/>
        </w:rPr>
        <w:t xml:space="preserve"> (</w:t>
      </w:r>
      <w:proofErr w:type="spellStart"/>
      <w:r w:rsidR="00A61C24" w:rsidRPr="00A61C24">
        <w:rPr>
          <w:rFonts w:ascii="Times New Roman" w:hAnsi="Times New Roman" w:cs="Times New Roman"/>
          <w:smallCaps/>
          <w:sz w:val="24"/>
          <w:szCs w:val="24"/>
        </w:rPr>
        <w:t>Yuste</w:t>
      </w:r>
      <w:proofErr w:type="spellEnd"/>
      <w:r w:rsidR="00A61C24" w:rsidRPr="00A61C24">
        <w:rPr>
          <w:rFonts w:ascii="Times New Roman" w:hAnsi="Times New Roman" w:cs="Times New Roman"/>
          <w:smallCaps/>
          <w:sz w:val="24"/>
          <w:szCs w:val="24"/>
        </w:rPr>
        <w:t xml:space="preserve"> </w:t>
      </w:r>
      <w:proofErr w:type="spellStart"/>
      <w:r w:rsidR="00A61C24" w:rsidRPr="00A61C24">
        <w:rPr>
          <w:rFonts w:ascii="Times New Roman" w:hAnsi="Times New Roman" w:cs="Times New Roman"/>
          <w:smallCaps/>
          <w:sz w:val="24"/>
          <w:szCs w:val="24"/>
        </w:rPr>
        <w:t>Frías</w:t>
      </w:r>
      <w:proofErr w:type="spellEnd"/>
      <w:r w:rsidR="00A61C24" w:rsidRPr="00A61C24">
        <w:rPr>
          <w:rFonts w:ascii="Times New Roman" w:hAnsi="Times New Roman" w:cs="Times New Roman"/>
          <w:smallCaps/>
          <w:sz w:val="24"/>
          <w:szCs w:val="24"/>
        </w:rPr>
        <w:t xml:space="preserve">, </w:t>
      </w:r>
      <w:r w:rsidR="00A61C24" w:rsidRPr="00A61C24">
        <w:rPr>
          <w:rFonts w:ascii="Times New Roman" w:hAnsi="Times New Roman" w:cs="Times New Roman"/>
          <w:sz w:val="24"/>
          <w:szCs w:val="24"/>
        </w:rPr>
        <w:t>2015,</w:t>
      </w:r>
      <w:r w:rsidR="00A61C24">
        <w:rPr>
          <w:rFonts w:ascii="Times New Roman" w:hAnsi="Times New Roman" w:cs="Times New Roman"/>
          <w:sz w:val="24"/>
          <w:szCs w:val="24"/>
        </w:rPr>
        <w:t xml:space="preserve"> </w:t>
      </w:r>
      <w:r w:rsidR="00634DA4">
        <w:rPr>
          <w:rFonts w:ascii="Times New Roman" w:hAnsi="Times New Roman" w:cs="Times New Roman"/>
          <w:sz w:val="24"/>
          <w:szCs w:val="24"/>
        </w:rPr>
        <w:t>p. 331).</w:t>
      </w:r>
      <w:r w:rsidR="00A44EA7">
        <w:rPr>
          <w:rFonts w:ascii="Times New Roman" w:hAnsi="Times New Roman" w:cs="Times New Roman"/>
          <w:sz w:val="24"/>
          <w:szCs w:val="24"/>
        </w:rPr>
        <w:t xml:space="preserve"> Dessa forma, vemos como o que estava à margem da tradução e se apresentava com matizes negativos estabelece, então, uma relação de existência com a tradução. </w:t>
      </w:r>
    </w:p>
    <w:p w14:paraId="6A2931C8" w14:textId="7AAB3A7B" w:rsidR="002332F9" w:rsidRPr="00822237" w:rsidRDefault="002332F9" w:rsidP="00517FAF">
      <w:pPr>
        <w:pStyle w:val="SemEspaamento"/>
        <w:spacing w:line="360" w:lineRule="auto"/>
        <w:ind w:firstLine="709"/>
        <w:jc w:val="both"/>
        <w:rPr>
          <w:rFonts w:ascii="Times New Roman" w:hAnsi="Times New Roman" w:cs="Times New Roman"/>
          <w:sz w:val="24"/>
          <w:szCs w:val="24"/>
        </w:rPr>
      </w:pPr>
      <w:r w:rsidRPr="00517FAF">
        <w:rPr>
          <w:rFonts w:ascii="Times New Roman" w:hAnsi="Times New Roman" w:cs="Times New Roman"/>
          <w:sz w:val="24"/>
          <w:szCs w:val="24"/>
        </w:rPr>
        <w:t xml:space="preserve">Para </w:t>
      </w:r>
      <w:proofErr w:type="spellStart"/>
      <w:r w:rsidRPr="00517FAF">
        <w:rPr>
          <w:rFonts w:ascii="Times New Roman" w:hAnsi="Times New Roman" w:cs="Times New Roman"/>
          <w:sz w:val="24"/>
          <w:szCs w:val="24"/>
        </w:rPr>
        <w:t>Yuste</w:t>
      </w:r>
      <w:proofErr w:type="spellEnd"/>
      <w:r w:rsidRPr="00517FAF">
        <w:rPr>
          <w:rFonts w:ascii="Times New Roman" w:hAnsi="Times New Roman" w:cs="Times New Roman"/>
          <w:sz w:val="24"/>
          <w:szCs w:val="24"/>
        </w:rPr>
        <w:t xml:space="preserve"> </w:t>
      </w:r>
      <w:proofErr w:type="spellStart"/>
      <w:r w:rsidRPr="00517FAF">
        <w:rPr>
          <w:rFonts w:ascii="Times New Roman" w:hAnsi="Times New Roman" w:cs="Times New Roman"/>
          <w:sz w:val="24"/>
          <w:szCs w:val="24"/>
        </w:rPr>
        <w:t>Frías</w:t>
      </w:r>
      <w:proofErr w:type="spellEnd"/>
      <w:r w:rsidRPr="00517FAF">
        <w:rPr>
          <w:rFonts w:ascii="Times New Roman" w:hAnsi="Times New Roman" w:cs="Times New Roman"/>
          <w:sz w:val="24"/>
          <w:szCs w:val="24"/>
        </w:rPr>
        <w:t xml:space="preserve"> (2005, p. 78</w:t>
      </w:r>
      <w:r w:rsidR="00387BBA">
        <w:rPr>
          <w:rFonts w:ascii="Times New Roman" w:hAnsi="Times New Roman" w:cs="Times New Roman"/>
          <w:sz w:val="24"/>
          <w:szCs w:val="24"/>
        </w:rPr>
        <w:t>, destaques nossos</w:t>
      </w:r>
      <w:r w:rsidRPr="00517FAF">
        <w:rPr>
          <w:rFonts w:ascii="Times New Roman" w:hAnsi="Times New Roman" w:cs="Times New Roman"/>
          <w:sz w:val="24"/>
          <w:szCs w:val="24"/>
        </w:rPr>
        <w:t>), trata-se de um “</w:t>
      </w:r>
      <w:r w:rsidRPr="00387BBA">
        <w:rPr>
          <w:rFonts w:ascii="Times New Roman" w:hAnsi="Times New Roman" w:cs="Times New Roman"/>
          <w:i/>
          <w:sz w:val="24"/>
          <w:szCs w:val="24"/>
        </w:rPr>
        <w:t>cont</w:t>
      </w:r>
      <w:r w:rsidR="0098708C">
        <w:rPr>
          <w:rFonts w:ascii="Times New Roman" w:hAnsi="Times New Roman" w:cs="Times New Roman"/>
          <w:i/>
          <w:sz w:val="24"/>
          <w:szCs w:val="24"/>
        </w:rPr>
        <w:t>í</w:t>
      </w:r>
      <w:r w:rsidRPr="00387BBA">
        <w:rPr>
          <w:rFonts w:ascii="Times New Roman" w:hAnsi="Times New Roman" w:cs="Times New Roman"/>
          <w:i/>
          <w:sz w:val="24"/>
          <w:szCs w:val="24"/>
        </w:rPr>
        <w:t>nuo devir</w:t>
      </w:r>
      <w:r w:rsidRPr="00517FAF">
        <w:rPr>
          <w:rFonts w:ascii="Times New Roman" w:hAnsi="Times New Roman" w:cs="Times New Roman"/>
          <w:sz w:val="24"/>
          <w:szCs w:val="24"/>
        </w:rPr>
        <w:t>”, ou seja, a tradução é uma atividade</w:t>
      </w:r>
      <w:r w:rsidR="00517FAF" w:rsidRPr="00517FAF">
        <w:rPr>
          <w:rFonts w:ascii="Times New Roman" w:hAnsi="Times New Roman" w:cs="Times New Roman"/>
          <w:sz w:val="24"/>
          <w:szCs w:val="24"/>
        </w:rPr>
        <w:t xml:space="preserve"> </w:t>
      </w:r>
      <w:r w:rsidR="00517FAF" w:rsidRPr="0098708C">
        <w:rPr>
          <w:rFonts w:ascii="Times New Roman" w:hAnsi="Times New Roman" w:cs="Times New Roman"/>
          <w:sz w:val="24"/>
          <w:szCs w:val="24"/>
        </w:rPr>
        <w:t>“transit</w:t>
      </w:r>
      <w:r w:rsidR="0098708C" w:rsidRPr="0098708C">
        <w:rPr>
          <w:rFonts w:ascii="Times New Roman" w:hAnsi="Times New Roman" w:cs="Times New Roman"/>
          <w:sz w:val="24"/>
          <w:szCs w:val="24"/>
        </w:rPr>
        <w:t>ó</w:t>
      </w:r>
      <w:r w:rsidR="00517FAF" w:rsidRPr="0098708C">
        <w:rPr>
          <w:rFonts w:ascii="Times New Roman" w:hAnsi="Times New Roman" w:cs="Times New Roman"/>
          <w:sz w:val="24"/>
          <w:szCs w:val="24"/>
        </w:rPr>
        <w:t>ria, imperfe</w:t>
      </w:r>
      <w:r w:rsidR="0098708C" w:rsidRPr="0098708C">
        <w:rPr>
          <w:rFonts w:ascii="Times New Roman" w:hAnsi="Times New Roman" w:cs="Times New Roman"/>
          <w:sz w:val="24"/>
          <w:szCs w:val="24"/>
        </w:rPr>
        <w:t>i</w:t>
      </w:r>
      <w:r w:rsidR="00517FAF" w:rsidRPr="0098708C">
        <w:rPr>
          <w:rFonts w:ascii="Times New Roman" w:hAnsi="Times New Roman" w:cs="Times New Roman"/>
          <w:sz w:val="24"/>
          <w:szCs w:val="24"/>
        </w:rPr>
        <w:t>ta, inacabada, insatisfe</w:t>
      </w:r>
      <w:r w:rsidR="0098708C" w:rsidRPr="0098708C">
        <w:rPr>
          <w:rFonts w:ascii="Times New Roman" w:hAnsi="Times New Roman" w:cs="Times New Roman"/>
          <w:sz w:val="24"/>
          <w:szCs w:val="24"/>
        </w:rPr>
        <w:t>it</w:t>
      </w:r>
      <w:r w:rsidR="00517FAF" w:rsidRPr="0098708C">
        <w:rPr>
          <w:rFonts w:ascii="Times New Roman" w:hAnsi="Times New Roman" w:cs="Times New Roman"/>
          <w:sz w:val="24"/>
          <w:szCs w:val="24"/>
        </w:rPr>
        <w:t xml:space="preserve">a como </w:t>
      </w:r>
      <w:r w:rsidR="0098708C" w:rsidRPr="0098708C">
        <w:rPr>
          <w:rFonts w:ascii="Times New Roman" w:hAnsi="Times New Roman" w:cs="Times New Roman"/>
          <w:sz w:val="24"/>
          <w:szCs w:val="24"/>
        </w:rPr>
        <w:t>a própria</w:t>
      </w:r>
      <w:r w:rsidR="00517FAF" w:rsidRPr="0098708C">
        <w:rPr>
          <w:rFonts w:ascii="Times New Roman" w:hAnsi="Times New Roman" w:cs="Times New Roman"/>
          <w:sz w:val="24"/>
          <w:szCs w:val="24"/>
        </w:rPr>
        <w:t xml:space="preserve"> vida, a tradu</w:t>
      </w:r>
      <w:r w:rsidR="0098708C" w:rsidRPr="0098708C">
        <w:rPr>
          <w:rFonts w:ascii="Times New Roman" w:hAnsi="Times New Roman" w:cs="Times New Roman"/>
          <w:sz w:val="24"/>
          <w:szCs w:val="24"/>
        </w:rPr>
        <w:t>ção</w:t>
      </w:r>
      <w:r w:rsidR="00517FAF" w:rsidRPr="0098708C">
        <w:rPr>
          <w:rFonts w:ascii="Times New Roman" w:hAnsi="Times New Roman" w:cs="Times New Roman"/>
          <w:sz w:val="24"/>
          <w:szCs w:val="24"/>
        </w:rPr>
        <w:t xml:space="preserve"> </w:t>
      </w:r>
      <w:r w:rsidR="0098708C" w:rsidRPr="0098708C">
        <w:rPr>
          <w:rFonts w:ascii="Times New Roman" w:hAnsi="Times New Roman" w:cs="Times New Roman"/>
          <w:sz w:val="24"/>
          <w:szCs w:val="24"/>
        </w:rPr>
        <w:t>é</w:t>
      </w:r>
      <w:r w:rsidR="00517FAF" w:rsidRPr="0098708C">
        <w:rPr>
          <w:rFonts w:ascii="Times New Roman" w:hAnsi="Times New Roman" w:cs="Times New Roman"/>
          <w:sz w:val="24"/>
          <w:szCs w:val="24"/>
        </w:rPr>
        <w:t xml:space="preserve"> sempre a aventura de u</w:t>
      </w:r>
      <w:r w:rsidR="0098708C" w:rsidRPr="0098708C">
        <w:rPr>
          <w:rFonts w:ascii="Times New Roman" w:hAnsi="Times New Roman" w:cs="Times New Roman"/>
          <w:sz w:val="24"/>
          <w:szCs w:val="24"/>
        </w:rPr>
        <w:t>ma</w:t>
      </w:r>
      <w:r w:rsidR="00517FAF" w:rsidRPr="0098708C">
        <w:rPr>
          <w:rFonts w:ascii="Times New Roman" w:hAnsi="Times New Roman" w:cs="Times New Roman"/>
          <w:sz w:val="24"/>
          <w:szCs w:val="24"/>
        </w:rPr>
        <w:t xml:space="preserve"> via</w:t>
      </w:r>
      <w:r w:rsidR="0098708C" w:rsidRPr="0098708C">
        <w:rPr>
          <w:rFonts w:ascii="Times New Roman" w:hAnsi="Times New Roman" w:cs="Times New Roman"/>
          <w:sz w:val="24"/>
          <w:szCs w:val="24"/>
        </w:rPr>
        <w:t>gem</w:t>
      </w:r>
      <w:r w:rsidR="00517FAF" w:rsidRPr="0098708C">
        <w:rPr>
          <w:rFonts w:ascii="Times New Roman" w:hAnsi="Times New Roman" w:cs="Times New Roman"/>
          <w:sz w:val="24"/>
          <w:szCs w:val="24"/>
        </w:rPr>
        <w:t xml:space="preserve"> </w:t>
      </w:r>
      <w:proofErr w:type="spellStart"/>
      <w:r w:rsidR="00517FAF" w:rsidRPr="0098708C">
        <w:rPr>
          <w:rFonts w:ascii="Times New Roman" w:hAnsi="Times New Roman" w:cs="Times New Roman"/>
          <w:sz w:val="24"/>
          <w:szCs w:val="24"/>
        </w:rPr>
        <w:t>transtextual</w:t>
      </w:r>
      <w:proofErr w:type="spellEnd"/>
      <w:r w:rsidR="00517FAF" w:rsidRPr="0098708C">
        <w:rPr>
          <w:rFonts w:ascii="Times New Roman" w:hAnsi="Times New Roman" w:cs="Times New Roman"/>
          <w:sz w:val="24"/>
          <w:szCs w:val="24"/>
        </w:rPr>
        <w:t xml:space="preserve"> </w:t>
      </w:r>
      <w:r w:rsidR="0098708C" w:rsidRPr="0098708C">
        <w:rPr>
          <w:rFonts w:ascii="Times New Roman" w:hAnsi="Times New Roman" w:cs="Times New Roman"/>
          <w:sz w:val="24"/>
          <w:szCs w:val="24"/>
        </w:rPr>
        <w:t>em que</w:t>
      </w:r>
      <w:r w:rsidR="00517FAF" w:rsidRPr="0098708C">
        <w:rPr>
          <w:rFonts w:ascii="Times New Roman" w:hAnsi="Times New Roman" w:cs="Times New Roman"/>
          <w:sz w:val="24"/>
          <w:szCs w:val="24"/>
        </w:rPr>
        <w:t xml:space="preserve"> </w:t>
      </w:r>
      <w:r w:rsidR="0098708C" w:rsidRPr="0069728B">
        <w:rPr>
          <w:rFonts w:ascii="Times New Roman" w:hAnsi="Times New Roman" w:cs="Times New Roman"/>
          <w:i/>
          <w:sz w:val="24"/>
          <w:szCs w:val="24"/>
        </w:rPr>
        <w:t>o</w:t>
      </w:r>
      <w:r w:rsidR="00517FAF" w:rsidRPr="0069728B">
        <w:rPr>
          <w:rFonts w:ascii="Times New Roman" w:hAnsi="Times New Roman" w:cs="Times New Roman"/>
          <w:i/>
          <w:sz w:val="24"/>
          <w:szCs w:val="24"/>
        </w:rPr>
        <w:t xml:space="preserve"> conce</w:t>
      </w:r>
      <w:r w:rsidR="0098708C" w:rsidRPr="0069728B">
        <w:rPr>
          <w:rFonts w:ascii="Times New Roman" w:hAnsi="Times New Roman" w:cs="Times New Roman"/>
          <w:i/>
          <w:sz w:val="24"/>
          <w:szCs w:val="24"/>
        </w:rPr>
        <w:t>i</w:t>
      </w:r>
      <w:r w:rsidR="00517FAF" w:rsidRPr="0069728B">
        <w:rPr>
          <w:rFonts w:ascii="Times New Roman" w:hAnsi="Times New Roman" w:cs="Times New Roman"/>
          <w:i/>
          <w:sz w:val="24"/>
          <w:szCs w:val="24"/>
        </w:rPr>
        <w:t>to de paratradu</w:t>
      </w:r>
      <w:r w:rsidR="0098708C" w:rsidRPr="0069728B">
        <w:rPr>
          <w:rFonts w:ascii="Times New Roman" w:hAnsi="Times New Roman" w:cs="Times New Roman"/>
          <w:i/>
          <w:sz w:val="24"/>
          <w:szCs w:val="24"/>
        </w:rPr>
        <w:t xml:space="preserve">ção </w:t>
      </w:r>
      <w:r w:rsidR="00517FAF" w:rsidRPr="0069728B">
        <w:rPr>
          <w:rFonts w:ascii="Times New Roman" w:hAnsi="Times New Roman" w:cs="Times New Roman"/>
          <w:i/>
          <w:sz w:val="24"/>
          <w:szCs w:val="24"/>
        </w:rPr>
        <w:t>at</w:t>
      </w:r>
      <w:r w:rsidR="0098708C" w:rsidRPr="0069728B">
        <w:rPr>
          <w:rFonts w:ascii="Times New Roman" w:hAnsi="Times New Roman" w:cs="Times New Roman"/>
          <w:i/>
          <w:sz w:val="24"/>
          <w:szCs w:val="24"/>
        </w:rPr>
        <w:t>u</w:t>
      </w:r>
      <w:r w:rsidR="00517FAF" w:rsidRPr="0069728B">
        <w:rPr>
          <w:rFonts w:ascii="Times New Roman" w:hAnsi="Times New Roman" w:cs="Times New Roman"/>
          <w:i/>
          <w:sz w:val="24"/>
          <w:szCs w:val="24"/>
        </w:rPr>
        <w:t>a como gu</w:t>
      </w:r>
      <w:r w:rsidR="0098708C" w:rsidRPr="0069728B">
        <w:rPr>
          <w:rFonts w:ascii="Times New Roman" w:hAnsi="Times New Roman" w:cs="Times New Roman"/>
          <w:i/>
          <w:sz w:val="24"/>
          <w:szCs w:val="24"/>
        </w:rPr>
        <w:t>i</w:t>
      </w:r>
      <w:r w:rsidR="00517FAF" w:rsidRPr="0069728B">
        <w:rPr>
          <w:rFonts w:ascii="Times New Roman" w:hAnsi="Times New Roman" w:cs="Times New Roman"/>
          <w:i/>
          <w:sz w:val="24"/>
          <w:szCs w:val="24"/>
        </w:rPr>
        <w:t>a</w:t>
      </w:r>
      <w:r w:rsidRPr="0069728B">
        <w:rPr>
          <w:rFonts w:ascii="Times New Roman" w:hAnsi="Times New Roman" w:cs="Times New Roman"/>
          <w:i/>
          <w:sz w:val="24"/>
          <w:szCs w:val="24"/>
        </w:rPr>
        <w:t>”</w:t>
      </w:r>
      <w:r w:rsidR="00B74F51" w:rsidRPr="0098708C">
        <w:rPr>
          <w:rStyle w:val="Refdenotaderodap"/>
          <w:rFonts w:ascii="Times New Roman" w:hAnsi="Times New Roman" w:cs="Times New Roman"/>
          <w:sz w:val="24"/>
          <w:szCs w:val="24"/>
        </w:rPr>
        <w:footnoteReference w:id="7"/>
      </w:r>
      <w:r w:rsidR="00711FCF" w:rsidRPr="0098708C">
        <w:rPr>
          <w:rFonts w:ascii="Times New Roman" w:hAnsi="Times New Roman" w:cs="Times New Roman"/>
          <w:sz w:val="24"/>
          <w:szCs w:val="24"/>
        </w:rPr>
        <w:t>,</w:t>
      </w:r>
      <w:r w:rsidR="00711FCF">
        <w:rPr>
          <w:rFonts w:ascii="Times New Roman" w:hAnsi="Times New Roman" w:cs="Times New Roman"/>
          <w:sz w:val="24"/>
          <w:szCs w:val="24"/>
        </w:rPr>
        <w:t xml:space="preserve"> </w:t>
      </w:r>
      <w:r w:rsidR="00F21BA4">
        <w:rPr>
          <w:rFonts w:ascii="Times New Roman" w:hAnsi="Times New Roman" w:cs="Times New Roman"/>
          <w:sz w:val="24"/>
          <w:szCs w:val="24"/>
        </w:rPr>
        <w:t xml:space="preserve">e </w:t>
      </w:r>
      <w:r w:rsidR="00711FCF">
        <w:rPr>
          <w:rFonts w:ascii="Times New Roman" w:hAnsi="Times New Roman" w:cs="Times New Roman"/>
          <w:sz w:val="24"/>
          <w:szCs w:val="24"/>
        </w:rPr>
        <w:t>está em permanente co</w:t>
      </w:r>
      <w:r w:rsidR="00A14838">
        <w:rPr>
          <w:rFonts w:ascii="Times New Roman" w:hAnsi="Times New Roman" w:cs="Times New Roman"/>
          <w:sz w:val="24"/>
          <w:szCs w:val="24"/>
        </w:rPr>
        <w:t>n</w:t>
      </w:r>
      <w:r w:rsidR="00711FCF">
        <w:rPr>
          <w:rFonts w:ascii="Times New Roman" w:hAnsi="Times New Roman" w:cs="Times New Roman"/>
          <w:sz w:val="24"/>
          <w:szCs w:val="24"/>
        </w:rPr>
        <w:t>struçã</w:t>
      </w:r>
      <w:r w:rsidR="00A14838">
        <w:rPr>
          <w:rFonts w:ascii="Times New Roman" w:hAnsi="Times New Roman" w:cs="Times New Roman"/>
          <w:sz w:val="24"/>
          <w:szCs w:val="24"/>
        </w:rPr>
        <w:t xml:space="preserve">o, bem como a recepção e a interpretação permanecem abertas. </w:t>
      </w:r>
      <w:r w:rsidR="00103C16">
        <w:rPr>
          <w:rFonts w:ascii="Times New Roman" w:hAnsi="Times New Roman" w:cs="Times New Roman"/>
          <w:sz w:val="24"/>
          <w:szCs w:val="24"/>
        </w:rPr>
        <w:t>Traduzir é, então, abalar</w:t>
      </w:r>
      <w:r w:rsidR="0079550B">
        <w:rPr>
          <w:rFonts w:ascii="Times New Roman" w:hAnsi="Times New Roman" w:cs="Times New Roman"/>
          <w:sz w:val="24"/>
          <w:szCs w:val="24"/>
        </w:rPr>
        <w:t>, desafiar todas</w:t>
      </w:r>
      <w:r w:rsidR="00103C16">
        <w:rPr>
          <w:rFonts w:ascii="Times New Roman" w:hAnsi="Times New Roman" w:cs="Times New Roman"/>
          <w:sz w:val="24"/>
          <w:szCs w:val="24"/>
        </w:rPr>
        <w:t xml:space="preserve"> as estruturas</w:t>
      </w:r>
      <w:r w:rsidR="00792548">
        <w:rPr>
          <w:rFonts w:ascii="Times New Roman" w:hAnsi="Times New Roman" w:cs="Times New Roman"/>
          <w:sz w:val="24"/>
          <w:szCs w:val="24"/>
        </w:rPr>
        <w:t xml:space="preserve"> e interpretações</w:t>
      </w:r>
      <w:r w:rsidR="00103C16">
        <w:rPr>
          <w:rFonts w:ascii="Times New Roman" w:hAnsi="Times New Roman" w:cs="Times New Roman"/>
          <w:sz w:val="24"/>
          <w:szCs w:val="24"/>
        </w:rPr>
        <w:t xml:space="preserve"> previamente definidas</w:t>
      </w:r>
      <w:r w:rsidR="0079550B">
        <w:rPr>
          <w:rFonts w:ascii="Times New Roman" w:hAnsi="Times New Roman" w:cs="Times New Roman"/>
          <w:sz w:val="24"/>
          <w:szCs w:val="24"/>
        </w:rPr>
        <w:t xml:space="preserve">, todas as </w:t>
      </w:r>
      <w:r w:rsidR="0079550B" w:rsidRPr="00DF5DE7">
        <w:rPr>
          <w:rFonts w:ascii="Times New Roman" w:hAnsi="Times New Roman" w:cs="Times New Roman"/>
          <w:sz w:val="24"/>
          <w:szCs w:val="24"/>
        </w:rPr>
        <w:t>fundações (</w:t>
      </w:r>
      <w:proofErr w:type="spellStart"/>
      <w:r w:rsidR="0079550B" w:rsidRPr="00DF5DE7">
        <w:rPr>
          <w:rFonts w:ascii="Times New Roman" w:hAnsi="Times New Roman" w:cs="Times New Roman"/>
          <w:smallCaps/>
          <w:sz w:val="24"/>
          <w:szCs w:val="24"/>
        </w:rPr>
        <w:t>Nouss</w:t>
      </w:r>
      <w:proofErr w:type="spellEnd"/>
      <w:r w:rsidR="0079550B" w:rsidRPr="00DF5DE7">
        <w:rPr>
          <w:rFonts w:ascii="Times New Roman" w:hAnsi="Times New Roman" w:cs="Times New Roman"/>
          <w:sz w:val="24"/>
          <w:szCs w:val="24"/>
        </w:rPr>
        <w:t>, 2012</w:t>
      </w:r>
      <w:r w:rsidR="00DF5DE7" w:rsidRPr="00DF5DE7">
        <w:rPr>
          <w:rFonts w:ascii="Times New Roman" w:hAnsi="Times New Roman" w:cs="Times New Roman"/>
          <w:sz w:val="24"/>
          <w:szCs w:val="24"/>
        </w:rPr>
        <w:t>a</w:t>
      </w:r>
      <w:r w:rsidR="0079550B" w:rsidRPr="00DF5DE7">
        <w:rPr>
          <w:rFonts w:ascii="Times New Roman" w:hAnsi="Times New Roman" w:cs="Times New Roman"/>
          <w:sz w:val="24"/>
          <w:szCs w:val="24"/>
        </w:rPr>
        <w:t>).</w:t>
      </w:r>
      <w:r w:rsidR="0079550B">
        <w:rPr>
          <w:rFonts w:ascii="Times New Roman" w:hAnsi="Times New Roman" w:cs="Times New Roman"/>
          <w:sz w:val="24"/>
          <w:szCs w:val="24"/>
        </w:rPr>
        <w:t xml:space="preserve"> </w:t>
      </w:r>
    </w:p>
    <w:p w14:paraId="28F48A9C" w14:textId="530A9E33" w:rsidR="008B3783" w:rsidRPr="005E7278" w:rsidRDefault="00E15253" w:rsidP="00C70244">
      <w:pPr>
        <w:pStyle w:val="SemEspaamento"/>
        <w:spacing w:line="360" w:lineRule="auto"/>
        <w:ind w:firstLine="709"/>
        <w:jc w:val="both"/>
        <w:rPr>
          <w:rFonts w:ascii="Times New Roman" w:hAnsi="Times New Roman" w:cs="Times New Roman"/>
          <w:sz w:val="24"/>
          <w:szCs w:val="24"/>
        </w:rPr>
      </w:pPr>
      <w:r w:rsidRPr="00A4612B">
        <w:rPr>
          <w:rFonts w:ascii="Times New Roman" w:hAnsi="Times New Roman" w:cs="Times New Roman"/>
          <w:sz w:val="24"/>
          <w:szCs w:val="24"/>
        </w:rPr>
        <w:t>Faz-se imprescindível</w:t>
      </w:r>
      <w:r w:rsidR="009757B1" w:rsidRPr="00A4612B">
        <w:rPr>
          <w:rFonts w:ascii="Times New Roman" w:hAnsi="Times New Roman" w:cs="Times New Roman"/>
          <w:sz w:val="24"/>
          <w:szCs w:val="24"/>
        </w:rPr>
        <w:t xml:space="preserve"> observar</w:t>
      </w:r>
      <w:r w:rsidR="009757B1" w:rsidRPr="002338AA">
        <w:rPr>
          <w:rFonts w:ascii="Times New Roman" w:hAnsi="Times New Roman" w:cs="Times New Roman"/>
          <w:sz w:val="24"/>
          <w:szCs w:val="24"/>
        </w:rPr>
        <w:t xml:space="preserve"> que essa visão da paratradução como área de investigação científica </w:t>
      </w:r>
      <w:r w:rsidRPr="002338AA">
        <w:rPr>
          <w:rFonts w:ascii="Times New Roman" w:hAnsi="Times New Roman" w:cs="Times New Roman"/>
          <w:sz w:val="24"/>
          <w:szCs w:val="24"/>
        </w:rPr>
        <w:t xml:space="preserve">visa </w:t>
      </w:r>
      <w:r w:rsidR="005C2E17" w:rsidRPr="002338AA">
        <w:rPr>
          <w:rFonts w:ascii="Times New Roman" w:hAnsi="Times New Roman" w:cs="Times New Roman"/>
          <w:sz w:val="24"/>
          <w:szCs w:val="24"/>
        </w:rPr>
        <w:t xml:space="preserve">desfazer o </w:t>
      </w:r>
      <w:r w:rsidR="009757B1" w:rsidRPr="002338AA">
        <w:rPr>
          <w:rFonts w:ascii="Times New Roman" w:hAnsi="Times New Roman" w:cs="Times New Roman"/>
          <w:sz w:val="24"/>
          <w:szCs w:val="24"/>
        </w:rPr>
        <w:t xml:space="preserve">estigma ou </w:t>
      </w:r>
      <w:r w:rsidR="005C2E17" w:rsidRPr="002338AA">
        <w:rPr>
          <w:rFonts w:ascii="Times New Roman" w:hAnsi="Times New Roman" w:cs="Times New Roman"/>
          <w:sz w:val="24"/>
          <w:szCs w:val="24"/>
        </w:rPr>
        <w:t xml:space="preserve">o </w:t>
      </w:r>
      <w:r w:rsidR="009757B1" w:rsidRPr="002338AA">
        <w:rPr>
          <w:rFonts w:ascii="Times New Roman" w:hAnsi="Times New Roman" w:cs="Times New Roman"/>
          <w:sz w:val="24"/>
          <w:szCs w:val="24"/>
        </w:rPr>
        <w:t xml:space="preserve">senso comum de que </w:t>
      </w:r>
      <w:r w:rsidR="005C2E17" w:rsidRPr="002338AA">
        <w:rPr>
          <w:rFonts w:ascii="Times New Roman" w:hAnsi="Times New Roman" w:cs="Times New Roman"/>
          <w:sz w:val="24"/>
          <w:szCs w:val="24"/>
        </w:rPr>
        <w:t xml:space="preserve">as notas de rodapé, as orelhas, as cores e os materiais utilizados na produção do livro </w:t>
      </w:r>
      <w:r w:rsidR="009757B1" w:rsidRPr="002338AA">
        <w:rPr>
          <w:rFonts w:ascii="Times New Roman" w:hAnsi="Times New Roman" w:cs="Times New Roman"/>
          <w:sz w:val="24"/>
          <w:szCs w:val="24"/>
        </w:rPr>
        <w:t>seja</w:t>
      </w:r>
      <w:r w:rsidR="005C2E17" w:rsidRPr="002338AA">
        <w:rPr>
          <w:rFonts w:ascii="Times New Roman" w:hAnsi="Times New Roman" w:cs="Times New Roman"/>
          <w:sz w:val="24"/>
          <w:szCs w:val="24"/>
        </w:rPr>
        <w:t>m</w:t>
      </w:r>
      <w:r w:rsidR="009757B1" w:rsidRPr="002338AA">
        <w:rPr>
          <w:rFonts w:ascii="Times New Roman" w:hAnsi="Times New Roman" w:cs="Times New Roman"/>
          <w:sz w:val="24"/>
          <w:szCs w:val="24"/>
        </w:rPr>
        <w:t xml:space="preserve"> periférico</w:t>
      </w:r>
      <w:r w:rsidR="005C2E17" w:rsidRPr="002338AA">
        <w:rPr>
          <w:rFonts w:ascii="Times New Roman" w:hAnsi="Times New Roman" w:cs="Times New Roman"/>
          <w:sz w:val="24"/>
          <w:szCs w:val="24"/>
        </w:rPr>
        <w:t>s</w:t>
      </w:r>
      <w:r w:rsidR="009757B1" w:rsidRPr="002338AA">
        <w:rPr>
          <w:rFonts w:ascii="Times New Roman" w:hAnsi="Times New Roman" w:cs="Times New Roman"/>
          <w:sz w:val="24"/>
          <w:szCs w:val="24"/>
        </w:rPr>
        <w:t xml:space="preserve"> ou insignificante</w:t>
      </w:r>
      <w:r w:rsidR="005C2E17" w:rsidRPr="002338AA">
        <w:rPr>
          <w:rFonts w:ascii="Times New Roman" w:hAnsi="Times New Roman" w:cs="Times New Roman"/>
          <w:sz w:val="24"/>
          <w:szCs w:val="24"/>
        </w:rPr>
        <w:t xml:space="preserve">s. </w:t>
      </w:r>
      <w:r w:rsidR="001608F4" w:rsidRPr="002338AA">
        <w:rPr>
          <w:rFonts w:ascii="Times New Roman" w:hAnsi="Times New Roman" w:cs="Times New Roman"/>
          <w:sz w:val="24"/>
          <w:szCs w:val="24"/>
        </w:rPr>
        <w:t>Muito pelo contrário, são processos altamente complexos que envolvem vários profissionais de diversas áreas, portanto, diversos saberes, para a escolha de uma imagem, de uma fonte, de um desenho que signifique dentro daquele universo particular</w:t>
      </w:r>
      <w:r w:rsidRPr="002338AA">
        <w:rPr>
          <w:rFonts w:ascii="Times New Roman" w:hAnsi="Times New Roman" w:cs="Times New Roman"/>
          <w:sz w:val="24"/>
          <w:szCs w:val="24"/>
        </w:rPr>
        <w:t xml:space="preserve">, </w:t>
      </w:r>
      <w:r w:rsidR="00517FFB">
        <w:rPr>
          <w:rFonts w:ascii="Times New Roman" w:hAnsi="Times New Roman" w:cs="Times New Roman"/>
          <w:sz w:val="24"/>
          <w:szCs w:val="24"/>
        </w:rPr>
        <w:t>até</w:t>
      </w:r>
      <w:r w:rsidRPr="002338AA">
        <w:rPr>
          <w:rFonts w:ascii="Times New Roman" w:hAnsi="Times New Roman" w:cs="Times New Roman"/>
          <w:sz w:val="24"/>
          <w:szCs w:val="24"/>
        </w:rPr>
        <w:t xml:space="preserve"> porque, como sabemos, nem mesmo as imagens ou as cores são universais</w:t>
      </w:r>
      <w:r w:rsidR="002338AA" w:rsidRPr="002338AA">
        <w:rPr>
          <w:rFonts w:ascii="Times New Roman" w:hAnsi="Times New Roman" w:cs="Times New Roman"/>
          <w:sz w:val="24"/>
          <w:szCs w:val="24"/>
        </w:rPr>
        <w:t>. Isso quer dizer que a</w:t>
      </w:r>
      <w:r w:rsidR="00F159B1" w:rsidRPr="002338AA">
        <w:rPr>
          <w:rFonts w:ascii="Times New Roman" w:hAnsi="Times New Roman" w:cs="Times New Roman"/>
          <w:sz w:val="24"/>
          <w:szCs w:val="24"/>
        </w:rPr>
        <w:t xml:space="preserve">prendemos a “ver” as cores, </w:t>
      </w:r>
      <w:r w:rsidR="002338AA" w:rsidRPr="002338AA">
        <w:rPr>
          <w:rFonts w:ascii="Times New Roman" w:hAnsi="Times New Roman" w:cs="Times New Roman"/>
          <w:sz w:val="24"/>
          <w:szCs w:val="24"/>
        </w:rPr>
        <w:t>aprendemos</w:t>
      </w:r>
      <w:r w:rsidR="00F159B1" w:rsidRPr="002338AA">
        <w:rPr>
          <w:rFonts w:ascii="Times New Roman" w:hAnsi="Times New Roman" w:cs="Times New Roman"/>
          <w:sz w:val="24"/>
          <w:szCs w:val="24"/>
        </w:rPr>
        <w:t xml:space="preserve"> a “ler” seus significados </w:t>
      </w:r>
      <w:r w:rsidR="00870E69" w:rsidRPr="002338AA">
        <w:rPr>
          <w:rFonts w:ascii="Times New Roman" w:hAnsi="Times New Roman" w:cs="Times New Roman"/>
          <w:sz w:val="24"/>
          <w:szCs w:val="24"/>
        </w:rPr>
        <w:t>cultural e historicamente construídos, portanto, são variáveis em três eixos principais: tempo, espaço e civilização</w:t>
      </w:r>
      <w:r w:rsidR="00FA20C9">
        <w:rPr>
          <w:rFonts w:ascii="Times New Roman" w:hAnsi="Times New Roman" w:cs="Times New Roman"/>
          <w:sz w:val="24"/>
          <w:szCs w:val="24"/>
        </w:rPr>
        <w:t xml:space="preserve"> (</w:t>
      </w:r>
      <w:proofErr w:type="spellStart"/>
      <w:r w:rsidR="00FA20C9">
        <w:rPr>
          <w:rFonts w:ascii="Times New Roman" w:hAnsi="Times New Roman" w:cs="Times New Roman"/>
          <w:smallCaps/>
          <w:sz w:val="24"/>
          <w:szCs w:val="24"/>
        </w:rPr>
        <w:t>Yuste</w:t>
      </w:r>
      <w:proofErr w:type="spellEnd"/>
      <w:r w:rsidR="00FA20C9">
        <w:rPr>
          <w:rFonts w:ascii="Times New Roman" w:hAnsi="Times New Roman" w:cs="Times New Roman"/>
          <w:smallCaps/>
          <w:sz w:val="24"/>
          <w:szCs w:val="24"/>
        </w:rPr>
        <w:t xml:space="preserve"> </w:t>
      </w:r>
      <w:proofErr w:type="spellStart"/>
      <w:r w:rsidR="00FA20C9">
        <w:rPr>
          <w:rFonts w:ascii="Times New Roman" w:hAnsi="Times New Roman" w:cs="Times New Roman"/>
          <w:smallCaps/>
          <w:sz w:val="24"/>
          <w:szCs w:val="24"/>
        </w:rPr>
        <w:t>Frías</w:t>
      </w:r>
      <w:proofErr w:type="spellEnd"/>
      <w:r w:rsidR="00FA20C9">
        <w:rPr>
          <w:rFonts w:ascii="Times New Roman" w:hAnsi="Times New Roman" w:cs="Times New Roman"/>
          <w:sz w:val="24"/>
          <w:szCs w:val="24"/>
        </w:rPr>
        <w:t>, 2005)</w:t>
      </w:r>
      <w:r w:rsidR="00870E69" w:rsidRPr="002338AA">
        <w:rPr>
          <w:rFonts w:ascii="Times New Roman" w:hAnsi="Times New Roman" w:cs="Times New Roman"/>
          <w:sz w:val="24"/>
          <w:szCs w:val="24"/>
        </w:rPr>
        <w:t xml:space="preserve">. </w:t>
      </w:r>
      <w:r w:rsidR="00822237" w:rsidRPr="005E7278">
        <w:rPr>
          <w:rFonts w:ascii="Times New Roman" w:hAnsi="Times New Roman" w:cs="Times New Roman"/>
          <w:sz w:val="24"/>
          <w:szCs w:val="24"/>
        </w:rPr>
        <w:t xml:space="preserve">As capas de obras </w:t>
      </w:r>
      <w:r w:rsidR="00C70244" w:rsidRPr="005E7278">
        <w:rPr>
          <w:rFonts w:ascii="Times New Roman" w:hAnsi="Times New Roman" w:cs="Times New Roman"/>
          <w:sz w:val="24"/>
          <w:szCs w:val="24"/>
        </w:rPr>
        <w:t xml:space="preserve">– e de obras traduzidas –, de alguma maneira, expressam os valores simbólicos envolvidos </w:t>
      </w:r>
      <w:r w:rsidR="003A2CE3">
        <w:rPr>
          <w:rFonts w:ascii="Times New Roman" w:hAnsi="Times New Roman" w:cs="Times New Roman"/>
          <w:sz w:val="24"/>
          <w:szCs w:val="24"/>
        </w:rPr>
        <w:t>na produção d</w:t>
      </w:r>
      <w:r w:rsidR="00C70244" w:rsidRPr="005E7278">
        <w:rPr>
          <w:rFonts w:ascii="Times New Roman" w:hAnsi="Times New Roman" w:cs="Times New Roman"/>
          <w:sz w:val="24"/>
          <w:szCs w:val="24"/>
        </w:rPr>
        <w:t>os romances, seja com relação ao autor, ao enredo</w:t>
      </w:r>
      <w:r w:rsidR="003A2CE3">
        <w:rPr>
          <w:rFonts w:ascii="Times New Roman" w:hAnsi="Times New Roman" w:cs="Times New Roman"/>
          <w:sz w:val="24"/>
          <w:szCs w:val="24"/>
        </w:rPr>
        <w:t xml:space="preserve">, </w:t>
      </w:r>
      <w:r w:rsidR="00C70244" w:rsidRPr="005E7278">
        <w:rPr>
          <w:rFonts w:ascii="Times New Roman" w:hAnsi="Times New Roman" w:cs="Times New Roman"/>
          <w:sz w:val="24"/>
          <w:szCs w:val="24"/>
        </w:rPr>
        <w:t xml:space="preserve">à cultura </w:t>
      </w:r>
      <w:r w:rsidR="003A2CE3">
        <w:rPr>
          <w:rFonts w:ascii="Times New Roman" w:hAnsi="Times New Roman" w:cs="Times New Roman"/>
          <w:sz w:val="24"/>
          <w:szCs w:val="24"/>
        </w:rPr>
        <w:t xml:space="preserve">ou à poética </w:t>
      </w:r>
      <w:r w:rsidR="00C70244" w:rsidRPr="005E7278">
        <w:rPr>
          <w:rFonts w:ascii="Times New Roman" w:hAnsi="Times New Roman" w:cs="Times New Roman"/>
          <w:sz w:val="24"/>
          <w:szCs w:val="24"/>
        </w:rPr>
        <w:t>de origem</w:t>
      </w:r>
      <w:r w:rsidR="00BC2799">
        <w:rPr>
          <w:rFonts w:ascii="Times New Roman" w:hAnsi="Times New Roman" w:cs="Times New Roman"/>
          <w:sz w:val="24"/>
          <w:szCs w:val="24"/>
        </w:rPr>
        <w:t>.</w:t>
      </w:r>
      <w:r w:rsidR="00C70244" w:rsidRPr="005E7278">
        <w:rPr>
          <w:rFonts w:ascii="Times New Roman" w:hAnsi="Times New Roman" w:cs="Times New Roman"/>
          <w:sz w:val="24"/>
          <w:szCs w:val="24"/>
        </w:rPr>
        <w:t xml:space="preserve"> </w:t>
      </w:r>
      <w:r w:rsidR="00BC2799">
        <w:rPr>
          <w:rFonts w:ascii="Times New Roman" w:hAnsi="Times New Roman" w:cs="Times New Roman"/>
          <w:sz w:val="24"/>
          <w:szCs w:val="24"/>
        </w:rPr>
        <w:t xml:space="preserve">Tais valores simbólicos e diferentes códigos semióticos também não são estáveis e vão se transformando conforme os valores sociais e culturais também se modificam. </w:t>
      </w:r>
    </w:p>
    <w:p w14:paraId="00AE6CF9" w14:textId="4A4BB9E7" w:rsidR="00F67292" w:rsidRDefault="00C70244" w:rsidP="00F67292">
      <w:pPr>
        <w:pStyle w:val="SemEspaamento"/>
        <w:spacing w:line="360" w:lineRule="auto"/>
        <w:ind w:firstLine="709"/>
        <w:jc w:val="both"/>
        <w:rPr>
          <w:rFonts w:ascii="Times New Roman" w:hAnsi="Times New Roman" w:cs="Times New Roman"/>
          <w:sz w:val="24"/>
          <w:szCs w:val="24"/>
        </w:rPr>
      </w:pPr>
      <w:r w:rsidRPr="005E7278">
        <w:rPr>
          <w:rFonts w:ascii="Times New Roman" w:hAnsi="Times New Roman" w:cs="Times New Roman"/>
          <w:sz w:val="24"/>
          <w:szCs w:val="24"/>
        </w:rPr>
        <w:lastRenderedPageBreak/>
        <w:t xml:space="preserve">É claro que nesse momento não podemos nos esquecer do valor mercadológico que as capas adquirem, pois são </w:t>
      </w:r>
      <w:r w:rsidR="00792548">
        <w:rPr>
          <w:rFonts w:ascii="Times New Roman" w:hAnsi="Times New Roman" w:cs="Times New Roman"/>
          <w:sz w:val="24"/>
          <w:szCs w:val="24"/>
        </w:rPr>
        <w:t>elas</w:t>
      </w:r>
      <w:r w:rsidRPr="005E7278">
        <w:rPr>
          <w:rFonts w:ascii="Times New Roman" w:hAnsi="Times New Roman" w:cs="Times New Roman"/>
          <w:sz w:val="24"/>
          <w:szCs w:val="24"/>
        </w:rPr>
        <w:t xml:space="preserve"> uma das responsáveis (não a</w:t>
      </w:r>
      <w:r w:rsidR="00470FF3">
        <w:rPr>
          <w:rFonts w:ascii="Times New Roman" w:hAnsi="Times New Roman" w:cs="Times New Roman"/>
          <w:sz w:val="24"/>
          <w:szCs w:val="24"/>
        </w:rPr>
        <w:t>s</w:t>
      </w:r>
      <w:r w:rsidRPr="005E7278">
        <w:rPr>
          <w:rFonts w:ascii="Times New Roman" w:hAnsi="Times New Roman" w:cs="Times New Roman"/>
          <w:sz w:val="24"/>
          <w:szCs w:val="24"/>
        </w:rPr>
        <w:t xml:space="preserve"> única</w:t>
      </w:r>
      <w:r w:rsidR="00470FF3">
        <w:rPr>
          <w:rFonts w:ascii="Times New Roman" w:hAnsi="Times New Roman" w:cs="Times New Roman"/>
          <w:sz w:val="24"/>
          <w:szCs w:val="24"/>
        </w:rPr>
        <w:t>s</w:t>
      </w:r>
      <w:r w:rsidRPr="005E7278">
        <w:rPr>
          <w:rFonts w:ascii="Times New Roman" w:hAnsi="Times New Roman" w:cs="Times New Roman"/>
          <w:sz w:val="24"/>
          <w:szCs w:val="24"/>
        </w:rPr>
        <w:t xml:space="preserve"> certamente) por chamar a atenção do consumidor.</w:t>
      </w:r>
      <w:r w:rsidR="00A45344" w:rsidRPr="005E7278">
        <w:rPr>
          <w:rFonts w:ascii="Times New Roman" w:hAnsi="Times New Roman" w:cs="Times New Roman"/>
          <w:sz w:val="24"/>
          <w:szCs w:val="24"/>
        </w:rPr>
        <w:t xml:space="preserve"> As considerações que </w:t>
      </w:r>
      <w:r w:rsidR="00A4612B">
        <w:rPr>
          <w:rFonts w:ascii="Times New Roman" w:hAnsi="Times New Roman" w:cs="Times New Roman"/>
          <w:sz w:val="24"/>
          <w:szCs w:val="24"/>
        </w:rPr>
        <w:t>fazemos</w:t>
      </w:r>
      <w:r w:rsidR="00A45344" w:rsidRPr="005E7278">
        <w:rPr>
          <w:rFonts w:ascii="Times New Roman" w:hAnsi="Times New Roman" w:cs="Times New Roman"/>
          <w:sz w:val="24"/>
          <w:szCs w:val="24"/>
        </w:rPr>
        <w:t xml:space="preserve"> a partir da noção de paratradução</w:t>
      </w:r>
      <w:r w:rsidR="00F21BA4">
        <w:rPr>
          <w:rFonts w:ascii="Times New Roman" w:hAnsi="Times New Roman" w:cs="Times New Roman"/>
          <w:sz w:val="24"/>
          <w:szCs w:val="24"/>
        </w:rPr>
        <w:t xml:space="preserve"> indicam</w:t>
      </w:r>
      <w:r w:rsidR="00A45344" w:rsidRPr="005E7278">
        <w:rPr>
          <w:rFonts w:ascii="Times New Roman" w:hAnsi="Times New Roman" w:cs="Times New Roman"/>
          <w:sz w:val="24"/>
          <w:szCs w:val="24"/>
        </w:rPr>
        <w:t xml:space="preserve"> que as capas não são apenas “iscas para a venda”</w:t>
      </w:r>
      <w:r w:rsidR="005E7278">
        <w:rPr>
          <w:rFonts w:ascii="Times New Roman" w:hAnsi="Times New Roman" w:cs="Times New Roman"/>
          <w:sz w:val="24"/>
          <w:szCs w:val="24"/>
        </w:rPr>
        <w:t xml:space="preserve"> ou “ajuda para o texto”, </w:t>
      </w:r>
      <w:r w:rsidR="00A45344" w:rsidRPr="005E7278">
        <w:rPr>
          <w:rFonts w:ascii="Times New Roman" w:hAnsi="Times New Roman" w:cs="Times New Roman"/>
          <w:sz w:val="24"/>
          <w:szCs w:val="24"/>
        </w:rPr>
        <w:t>ou seja, não são</w:t>
      </w:r>
      <w:r w:rsidR="00F21BA4">
        <w:rPr>
          <w:rFonts w:ascii="Times New Roman" w:hAnsi="Times New Roman" w:cs="Times New Roman"/>
          <w:sz w:val="24"/>
          <w:szCs w:val="24"/>
        </w:rPr>
        <w:t xml:space="preserve"> apenas</w:t>
      </w:r>
      <w:r w:rsidR="00A45344" w:rsidRPr="005E7278">
        <w:rPr>
          <w:rFonts w:ascii="Times New Roman" w:hAnsi="Times New Roman" w:cs="Times New Roman"/>
          <w:sz w:val="24"/>
          <w:szCs w:val="24"/>
        </w:rPr>
        <w:t xml:space="preserve"> elementos subordinados ao texto propriamente dito, mas um elemento indivisível do texto, que, juntamente com a tradução </w:t>
      </w:r>
      <w:r w:rsidR="00131546">
        <w:rPr>
          <w:rFonts w:ascii="Times New Roman" w:hAnsi="Times New Roman" w:cs="Times New Roman"/>
          <w:sz w:val="24"/>
          <w:szCs w:val="24"/>
        </w:rPr>
        <w:t>“</w:t>
      </w:r>
      <w:r w:rsidR="00A45344" w:rsidRPr="005E7278">
        <w:rPr>
          <w:rFonts w:ascii="Times New Roman" w:hAnsi="Times New Roman" w:cs="Times New Roman"/>
          <w:sz w:val="24"/>
          <w:szCs w:val="24"/>
        </w:rPr>
        <w:t>propriamente dita</w:t>
      </w:r>
      <w:r w:rsidR="00131546">
        <w:rPr>
          <w:rFonts w:ascii="Times New Roman" w:hAnsi="Times New Roman" w:cs="Times New Roman"/>
          <w:sz w:val="24"/>
          <w:szCs w:val="24"/>
        </w:rPr>
        <w:t>”</w:t>
      </w:r>
      <w:r w:rsidR="00A45344" w:rsidRPr="005E7278">
        <w:rPr>
          <w:rFonts w:ascii="Times New Roman" w:hAnsi="Times New Roman" w:cs="Times New Roman"/>
          <w:sz w:val="24"/>
          <w:szCs w:val="24"/>
        </w:rPr>
        <w:t xml:space="preserve">, constrói o sentido do livro. Em </w:t>
      </w:r>
      <w:r w:rsidR="00907BB2">
        <w:rPr>
          <w:rFonts w:ascii="Times New Roman" w:hAnsi="Times New Roman" w:cs="Times New Roman"/>
          <w:sz w:val="24"/>
          <w:szCs w:val="24"/>
        </w:rPr>
        <w:t>outras palavras</w:t>
      </w:r>
      <w:r w:rsidR="00A45344" w:rsidRPr="005E7278">
        <w:rPr>
          <w:rFonts w:ascii="Times New Roman" w:hAnsi="Times New Roman" w:cs="Times New Roman"/>
          <w:sz w:val="24"/>
          <w:szCs w:val="24"/>
        </w:rPr>
        <w:t xml:space="preserve">, a produção </w:t>
      </w:r>
      <w:proofErr w:type="spellStart"/>
      <w:r w:rsidR="00A45344" w:rsidRPr="005E7278">
        <w:rPr>
          <w:rFonts w:ascii="Times New Roman" w:hAnsi="Times New Roman" w:cs="Times New Roman"/>
          <w:sz w:val="24"/>
          <w:szCs w:val="24"/>
        </w:rPr>
        <w:t>paratextual</w:t>
      </w:r>
      <w:proofErr w:type="spellEnd"/>
      <w:r w:rsidR="00A45344" w:rsidRPr="005E7278">
        <w:rPr>
          <w:rFonts w:ascii="Times New Roman" w:hAnsi="Times New Roman" w:cs="Times New Roman"/>
          <w:sz w:val="24"/>
          <w:szCs w:val="24"/>
        </w:rPr>
        <w:t xml:space="preserve"> </w:t>
      </w:r>
      <w:r w:rsidR="00BC2799">
        <w:rPr>
          <w:rFonts w:ascii="Times New Roman" w:hAnsi="Times New Roman" w:cs="Times New Roman"/>
          <w:sz w:val="24"/>
          <w:szCs w:val="24"/>
        </w:rPr>
        <w:t xml:space="preserve">pode </w:t>
      </w:r>
      <w:r w:rsidR="00F21BA4">
        <w:rPr>
          <w:rFonts w:ascii="Times New Roman" w:hAnsi="Times New Roman" w:cs="Times New Roman"/>
          <w:sz w:val="24"/>
          <w:szCs w:val="24"/>
        </w:rPr>
        <w:t>até mesmo resultar no</w:t>
      </w:r>
      <w:r w:rsidR="00A45344" w:rsidRPr="005E7278">
        <w:rPr>
          <w:rFonts w:ascii="Times New Roman" w:hAnsi="Times New Roman" w:cs="Times New Roman"/>
          <w:sz w:val="24"/>
          <w:szCs w:val="24"/>
        </w:rPr>
        <w:t xml:space="preserve"> êxito ou </w:t>
      </w:r>
      <w:r w:rsidR="00F21BA4">
        <w:rPr>
          <w:rFonts w:ascii="Times New Roman" w:hAnsi="Times New Roman" w:cs="Times New Roman"/>
          <w:sz w:val="24"/>
          <w:szCs w:val="24"/>
        </w:rPr>
        <w:t>n</w:t>
      </w:r>
      <w:r w:rsidR="00A45344" w:rsidRPr="005E7278">
        <w:rPr>
          <w:rFonts w:ascii="Times New Roman" w:hAnsi="Times New Roman" w:cs="Times New Roman"/>
          <w:sz w:val="24"/>
          <w:szCs w:val="24"/>
        </w:rPr>
        <w:t xml:space="preserve">o fracasso da </w:t>
      </w:r>
      <w:r w:rsidR="00A45344" w:rsidRPr="007D3F69">
        <w:rPr>
          <w:rFonts w:ascii="Times New Roman" w:hAnsi="Times New Roman" w:cs="Times New Roman"/>
          <w:sz w:val="24"/>
          <w:szCs w:val="24"/>
        </w:rPr>
        <w:t>obra</w:t>
      </w:r>
      <w:r w:rsidR="00F21BA4" w:rsidRPr="007D3F69">
        <w:rPr>
          <w:rStyle w:val="Refdenotaderodap"/>
          <w:rFonts w:ascii="Times New Roman" w:hAnsi="Times New Roman" w:cs="Times New Roman"/>
          <w:sz w:val="24"/>
          <w:szCs w:val="24"/>
        </w:rPr>
        <w:footnoteReference w:id="8"/>
      </w:r>
      <w:r w:rsidR="00A45344" w:rsidRPr="007D3F69">
        <w:rPr>
          <w:rFonts w:ascii="Times New Roman" w:hAnsi="Times New Roman" w:cs="Times New Roman"/>
          <w:sz w:val="24"/>
          <w:szCs w:val="24"/>
        </w:rPr>
        <w:t>. Por esse</w:t>
      </w:r>
      <w:r w:rsidR="00A45344" w:rsidRPr="005E7278">
        <w:rPr>
          <w:rFonts w:ascii="Times New Roman" w:hAnsi="Times New Roman" w:cs="Times New Roman"/>
          <w:sz w:val="24"/>
          <w:szCs w:val="24"/>
        </w:rPr>
        <w:t xml:space="preserve"> motivo, as capas são elementos coordenados ao texto, e não meramente ilustrativos</w:t>
      </w:r>
      <w:r w:rsidR="00BC2799">
        <w:rPr>
          <w:rFonts w:ascii="Times New Roman" w:hAnsi="Times New Roman" w:cs="Times New Roman"/>
          <w:sz w:val="24"/>
          <w:szCs w:val="24"/>
        </w:rPr>
        <w:t>, de apoio</w:t>
      </w:r>
      <w:r w:rsidR="00A45344" w:rsidRPr="005E7278">
        <w:rPr>
          <w:rFonts w:ascii="Times New Roman" w:hAnsi="Times New Roman" w:cs="Times New Roman"/>
          <w:sz w:val="24"/>
          <w:szCs w:val="24"/>
        </w:rPr>
        <w:t xml:space="preserve">. </w:t>
      </w:r>
      <w:r w:rsidR="005E7278">
        <w:rPr>
          <w:rFonts w:ascii="Times New Roman" w:hAnsi="Times New Roman" w:cs="Times New Roman"/>
          <w:sz w:val="24"/>
          <w:szCs w:val="24"/>
        </w:rPr>
        <w:t xml:space="preserve">As análises de imagens que compõem as capas nunca são </w:t>
      </w:r>
      <w:r w:rsidR="00926DD9">
        <w:rPr>
          <w:rFonts w:ascii="Times New Roman" w:hAnsi="Times New Roman" w:cs="Times New Roman"/>
          <w:sz w:val="24"/>
          <w:szCs w:val="24"/>
        </w:rPr>
        <w:t xml:space="preserve">nem </w:t>
      </w:r>
      <w:r w:rsidR="005E7278">
        <w:rPr>
          <w:rFonts w:ascii="Times New Roman" w:hAnsi="Times New Roman" w:cs="Times New Roman"/>
          <w:sz w:val="24"/>
          <w:szCs w:val="24"/>
        </w:rPr>
        <w:t>arbitrárias</w:t>
      </w:r>
      <w:r w:rsidR="00926DD9">
        <w:rPr>
          <w:rFonts w:ascii="Times New Roman" w:hAnsi="Times New Roman" w:cs="Times New Roman"/>
          <w:sz w:val="24"/>
          <w:szCs w:val="24"/>
        </w:rPr>
        <w:t xml:space="preserve"> nem neutras</w:t>
      </w:r>
      <w:r w:rsidR="0023332B">
        <w:rPr>
          <w:rFonts w:ascii="Times New Roman" w:hAnsi="Times New Roman" w:cs="Times New Roman"/>
          <w:sz w:val="24"/>
          <w:szCs w:val="24"/>
        </w:rPr>
        <w:t>, mas motivadas por questões pessoais ou por políticas editoriais.</w:t>
      </w:r>
      <w:r w:rsidR="005E7278">
        <w:rPr>
          <w:rFonts w:ascii="Times New Roman" w:hAnsi="Times New Roman" w:cs="Times New Roman"/>
          <w:sz w:val="24"/>
          <w:szCs w:val="24"/>
        </w:rPr>
        <w:t xml:space="preserve"> </w:t>
      </w:r>
      <w:r w:rsidR="006527E4">
        <w:rPr>
          <w:rFonts w:ascii="Times New Roman" w:hAnsi="Times New Roman" w:cs="Times New Roman"/>
          <w:sz w:val="24"/>
          <w:szCs w:val="24"/>
        </w:rPr>
        <w:t xml:space="preserve">Vale mencionar que, em geral, os tradutores não são chamados a participar da elaboração da capa. Essa tarefa fica sob responsabilidade de outra equipe editorial: a produção gráfica. </w:t>
      </w:r>
      <w:r w:rsidR="00131546">
        <w:rPr>
          <w:rFonts w:ascii="Times New Roman" w:hAnsi="Times New Roman" w:cs="Times New Roman"/>
          <w:sz w:val="24"/>
          <w:szCs w:val="24"/>
        </w:rPr>
        <w:t xml:space="preserve">Esse </w:t>
      </w:r>
      <w:r w:rsidR="00B21AA7">
        <w:rPr>
          <w:rFonts w:ascii="Times New Roman" w:hAnsi="Times New Roman" w:cs="Times New Roman"/>
          <w:sz w:val="24"/>
          <w:szCs w:val="24"/>
        </w:rPr>
        <w:t>trabalho</w:t>
      </w:r>
      <w:r w:rsidR="00907BB2">
        <w:rPr>
          <w:rFonts w:ascii="Times New Roman" w:hAnsi="Times New Roman" w:cs="Times New Roman"/>
          <w:sz w:val="24"/>
          <w:szCs w:val="24"/>
        </w:rPr>
        <w:t xml:space="preserve"> comumente fica a cargo </w:t>
      </w:r>
      <w:r w:rsidR="00871DC0">
        <w:rPr>
          <w:rFonts w:ascii="Times New Roman" w:hAnsi="Times New Roman" w:cs="Times New Roman"/>
          <w:sz w:val="24"/>
          <w:szCs w:val="24"/>
        </w:rPr>
        <w:t>do</w:t>
      </w:r>
      <w:r w:rsidR="00907BB2">
        <w:rPr>
          <w:rFonts w:ascii="Times New Roman" w:hAnsi="Times New Roman" w:cs="Times New Roman"/>
          <w:sz w:val="24"/>
          <w:szCs w:val="24"/>
        </w:rPr>
        <w:t xml:space="preserve"> </w:t>
      </w:r>
      <w:proofErr w:type="spellStart"/>
      <w:r w:rsidR="00907BB2">
        <w:rPr>
          <w:rFonts w:ascii="Times New Roman" w:hAnsi="Times New Roman" w:cs="Times New Roman"/>
          <w:sz w:val="24"/>
          <w:szCs w:val="24"/>
        </w:rPr>
        <w:t>capista</w:t>
      </w:r>
      <w:proofErr w:type="spellEnd"/>
      <w:r w:rsidR="00871DC0">
        <w:rPr>
          <w:rFonts w:ascii="Times New Roman" w:hAnsi="Times New Roman" w:cs="Times New Roman"/>
          <w:sz w:val="24"/>
          <w:szCs w:val="24"/>
        </w:rPr>
        <w:t>, que</w:t>
      </w:r>
      <w:r w:rsidR="00907BB2">
        <w:rPr>
          <w:rFonts w:ascii="Times New Roman" w:hAnsi="Times New Roman" w:cs="Times New Roman"/>
          <w:sz w:val="24"/>
          <w:szCs w:val="24"/>
        </w:rPr>
        <w:t xml:space="preserve"> quase nunca </w:t>
      </w:r>
      <w:r w:rsidR="00F21BA4">
        <w:rPr>
          <w:rFonts w:ascii="Times New Roman" w:hAnsi="Times New Roman" w:cs="Times New Roman"/>
          <w:sz w:val="24"/>
          <w:szCs w:val="24"/>
        </w:rPr>
        <w:t xml:space="preserve">é </w:t>
      </w:r>
      <w:r w:rsidR="00907BB2">
        <w:rPr>
          <w:rFonts w:ascii="Times New Roman" w:hAnsi="Times New Roman" w:cs="Times New Roman"/>
          <w:sz w:val="24"/>
          <w:szCs w:val="24"/>
        </w:rPr>
        <w:t>um</w:t>
      </w:r>
      <w:r w:rsidR="00131546">
        <w:rPr>
          <w:rFonts w:ascii="Times New Roman" w:hAnsi="Times New Roman" w:cs="Times New Roman"/>
          <w:sz w:val="24"/>
          <w:szCs w:val="24"/>
        </w:rPr>
        <w:t>/a</w:t>
      </w:r>
      <w:r w:rsidR="00907BB2">
        <w:rPr>
          <w:rFonts w:ascii="Times New Roman" w:hAnsi="Times New Roman" w:cs="Times New Roman"/>
          <w:sz w:val="24"/>
          <w:szCs w:val="24"/>
        </w:rPr>
        <w:t xml:space="preserve"> tradutor</w:t>
      </w:r>
      <w:r w:rsidR="00131546">
        <w:rPr>
          <w:rFonts w:ascii="Times New Roman" w:hAnsi="Times New Roman" w:cs="Times New Roman"/>
          <w:sz w:val="24"/>
          <w:szCs w:val="24"/>
        </w:rPr>
        <w:t>/a</w:t>
      </w:r>
      <w:r w:rsidR="000E62BA">
        <w:rPr>
          <w:rFonts w:ascii="Times New Roman" w:hAnsi="Times New Roman" w:cs="Times New Roman"/>
          <w:sz w:val="24"/>
          <w:szCs w:val="24"/>
        </w:rPr>
        <w:t xml:space="preserve"> ou quase nunca </w:t>
      </w:r>
      <w:r w:rsidR="00131546">
        <w:rPr>
          <w:rFonts w:ascii="Times New Roman" w:hAnsi="Times New Roman" w:cs="Times New Roman"/>
          <w:sz w:val="24"/>
          <w:szCs w:val="24"/>
        </w:rPr>
        <w:t>trabalha em parceria com um/a tradutor/a.</w:t>
      </w:r>
    </w:p>
    <w:p w14:paraId="57236365" w14:textId="110BB58A" w:rsidR="0023332B" w:rsidRDefault="0023332B" w:rsidP="00F67292">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w:t>
      </w:r>
      <w:r w:rsidR="00470FF3">
        <w:rPr>
          <w:rFonts w:ascii="Times New Roman" w:hAnsi="Times New Roman" w:cs="Times New Roman"/>
          <w:sz w:val="24"/>
          <w:szCs w:val="24"/>
        </w:rPr>
        <w:t>preciso perceber</w:t>
      </w:r>
      <w:r>
        <w:rPr>
          <w:rFonts w:ascii="Times New Roman" w:hAnsi="Times New Roman" w:cs="Times New Roman"/>
          <w:sz w:val="24"/>
          <w:szCs w:val="24"/>
        </w:rPr>
        <w:t xml:space="preserve"> a presença de outros profissionais do livro para que se tenha uma consciência </w:t>
      </w:r>
      <w:r w:rsidR="00B21AA7">
        <w:rPr>
          <w:rFonts w:ascii="Times New Roman" w:hAnsi="Times New Roman" w:cs="Times New Roman"/>
          <w:sz w:val="24"/>
          <w:szCs w:val="24"/>
        </w:rPr>
        <w:t>mais ampla de</w:t>
      </w:r>
      <w:r>
        <w:rPr>
          <w:rFonts w:ascii="Times New Roman" w:hAnsi="Times New Roman" w:cs="Times New Roman"/>
          <w:sz w:val="24"/>
          <w:szCs w:val="24"/>
        </w:rPr>
        <w:t xml:space="preserve"> que existe uma cadeia de produção e </w:t>
      </w:r>
      <w:r w:rsidR="00B21AA7">
        <w:rPr>
          <w:rFonts w:ascii="Times New Roman" w:hAnsi="Times New Roman" w:cs="Times New Roman"/>
          <w:sz w:val="24"/>
          <w:szCs w:val="24"/>
        </w:rPr>
        <w:t xml:space="preserve">de </w:t>
      </w:r>
      <w:r>
        <w:rPr>
          <w:rFonts w:ascii="Times New Roman" w:hAnsi="Times New Roman" w:cs="Times New Roman"/>
          <w:sz w:val="24"/>
          <w:szCs w:val="24"/>
        </w:rPr>
        <w:t xml:space="preserve">que o texto </w:t>
      </w:r>
      <w:r w:rsidR="004F3D25">
        <w:rPr>
          <w:rFonts w:ascii="Times New Roman" w:hAnsi="Times New Roman" w:cs="Times New Roman"/>
          <w:sz w:val="24"/>
          <w:szCs w:val="24"/>
        </w:rPr>
        <w:t>que sai das mãos do tradutor passa por outras inúmeras mãos antes de ser publicado</w:t>
      </w:r>
      <w:r w:rsidR="003E586C">
        <w:rPr>
          <w:rFonts w:ascii="Times New Roman" w:hAnsi="Times New Roman" w:cs="Times New Roman"/>
          <w:sz w:val="24"/>
          <w:szCs w:val="24"/>
        </w:rPr>
        <w:t xml:space="preserve">. </w:t>
      </w:r>
      <w:r w:rsidR="00880479">
        <w:rPr>
          <w:rFonts w:ascii="Times New Roman" w:hAnsi="Times New Roman" w:cs="Times New Roman"/>
          <w:sz w:val="24"/>
          <w:szCs w:val="24"/>
        </w:rPr>
        <w:t xml:space="preserve">Um livro traduzido não é um livro escrito a quatro mãos, como se costuma dizer, mas por muitas outras mãos. </w:t>
      </w:r>
      <w:r w:rsidR="00B21AA7">
        <w:rPr>
          <w:rFonts w:ascii="Times New Roman" w:hAnsi="Times New Roman" w:cs="Times New Roman"/>
          <w:sz w:val="24"/>
          <w:szCs w:val="24"/>
        </w:rPr>
        <w:t xml:space="preserve">Até mesmo um livro sem ser traduzido não é escrito apenas pelas mãos do autor. </w:t>
      </w:r>
      <w:r w:rsidR="003E586C">
        <w:rPr>
          <w:rFonts w:ascii="Times New Roman" w:hAnsi="Times New Roman" w:cs="Times New Roman"/>
          <w:sz w:val="24"/>
          <w:szCs w:val="24"/>
        </w:rPr>
        <w:t xml:space="preserve">O livro traduzido como produto final nas livrarias (físicas ou </w:t>
      </w:r>
      <w:r w:rsidR="003E586C" w:rsidRPr="00880479">
        <w:rPr>
          <w:rFonts w:ascii="Times New Roman" w:hAnsi="Times New Roman" w:cs="Times New Roman"/>
          <w:i/>
          <w:sz w:val="24"/>
          <w:szCs w:val="24"/>
        </w:rPr>
        <w:t>online</w:t>
      </w:r>
      <w:r w:rsidR="003E586C">
        <w:rPr>
          <w:rFonts w:ascii="Times New Roman" w:hAnsi="Times New Roman" w:cs="Times New Roman"/>
          <w:sz w:val="24"/>
          <w:szCs w:val="24"/>
        </w:rPr>
        <w:t>) é o resultado de decisões tomadas por vários agentes</w:t>
      </w:r>
      <w:r w:rsidR="00B21AA7">
        <w:rPr>
          <w:rFonts w:ascii="Times New Roman" w:hAnsi="Times New Roman" w:cs="Times New Roman"/>
          <w:sz w:val="24"/>
          <w:szCs w:val="24"/>
        </w:rPr>
        <w:t>,</w:t>
      </w:r>
      <w:r w:rsidR="003E586C">
        <w:rPr>
          <w:rFonts w:ascii="Times New Roman" w:hAnsi="Times New Roman" w:cs="Times New Roman"/>
          <w:sz w:val="24"/>
          <w:szCs w:val="24"/>
        </w:rPr>
        <w:t xml:space="preserve"> e muitas dessas decisões</w:t>
      </w:r>
      <w:r w:rsidR="00B21AA7">
        <w:rPr>
          <w:rFonts w:ascii="Times New Roman" w:hAnsi="Times New Roman" w:cs="Times New Roman"/>
          <w:sz w:val="24"/>
          <w:szCs w:val="24"/>
        </w:rPr>
        <w:t xml:space="preserve"> </w:t>
      </w:r>
      <w:r w:rsidR="003E586C">
        <w:rPr>
          <w:rFonts w:ascii="Times New Roman" w:hAnsi="Times New Roman" w:cs="Times New Roman"/>
          <w:sz w:val="24"/>
          <w:szCs w:val="24"/>
        </w:rPr>
        <w:t>são motivadas por questões pessoais e editorais</w:t>
      </w:r>
      <w:r w:rsidR="00880479">
        <w:rPr>
          <w:rFonts w:ascii="Times New Roman" w:hAnsi="Times New Roman" w:cs="Times New Roman"/>
          <w:sz w:val="24"/>
          <w:szCs w:val="24"/>
        </w:rPr>
        <w:t>, como já mencionado</w:t>
      </w:r>
      <w:r w:rsidR="003E586C">
        <w:rPr>
          <w:rFonts w:ascii="Times New Roman" w:hAnsi="Times New Roman" w:cs="Times New Roman"/>
          <w:sz w:val="24"/>
          <w:szCs w:val="24"/>
        </w:rPr>
        <w:t xml:space="preserve">. </w:t>
      </w:r>
    </w:p>
    <w:p w14:paraId="3BFA29E6" w14:textId="6B4B3E68" w:rsidR="00F67292" w:rsidRDefault="00F67292" w:rsidP="00F67292">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caso de Machado de Assis em espanhol, </w:t>
      </w:r>
      <w:r w:rsidR="00F532EB">
        <w:rPr>
          <w:rFonts w:ascii="Times New Roman" w:hAnsi="Times New Roman" w:cs="Times New Roman"/>
          <w:sz w:val="24"/>
          <w:szCs w:val="24"/>
        </w:rPr>
        <w:t xml:space="preserve">as capas </w:t>
      </w:r>
      <w:r>
        <w:rPr>
          <w:rFonts w:ascii="Times New Roman" w:hAnsi="Times New Roman" w:cs="Times New Roman"/>
          <w:sz w:val="24"/>
          <w:szCs w:val="24"/>
        </w:rPr>
        <w:t xml:space="preserve">expostas em livrarias ajudam a formar a imagem do autor, do romance e de uma língua-cultura diferente. </w:t>
      </w:r>
      <w:r w:rsidR="008D7F24">
        <w:rPr>
          <w:rFonts w:ascii="Times New Roman" w:hAnsi="Times New Roman" w:cs="Times New Roman"/>
          <w:sz w:val="24"/>
          <w:szCs w:val="24"/>
        </w:rPr>
        <w:t xml:space="preserve">Vale mencionar que Machado de Assis é um autor do cânone brasileiro e seus textos já estão em domínio público, ou seja, fatores culturais, econômicos e editoriais importantes. </w:t>
      </w:r>
    </w:p>
    <w:p w14:paraId="294D614C" w14:textId="2827C1BF" w:rsidR="00542184" w:rsidRDefault="00F56A23" w:rsidP="00C70244">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conceito de paratradução, então, permite-nos reconhecer um </w:t>
      </w:r>
      <w:r w:rsidRPr="00652B2B">
        <w:rPr>
          <w:rFonts w:ascii="Times New Roman" w:hAnsi="Times New Roman" w:cs="Times New Roman"/>
          <w:i/>
          <w:sz w:val="24"/>
          <w:szCs w:val="24"/>
        </w:rPr>
        <w:t>status</w:t>
      </w:r>
      <w:r>
        <w:rPr>
          <w:rFonts w:ascii="Times New Roman" w:hAnsi="Times New Roman" w:cs="Times New Roman"/>
          <w:sz w:val="24"/>
          <w:szCs w:val="24"/>
        </w:rPr>
        <w:t xml:space="preserve"> mais ativo do tradutor, aquele profissional com motivações pessoais e que não está imune </w:t>
      </w:r>
      <w:r w:rsidR="00EE66AC">
        <w:rPr>
          <w:rFonts w:ascii="Times New Roman" w:hAnsi="Times New Roman" w:cs="Times New Roman"/>
          <w:sz w:val="24"/>
          <w:szCs w:val="24"/>
        </w:rPr>
        <w:t>à</w:t>
      </w:r>
      <w:bookmarkStart w:id="0" w:name="_GoBack"/>
      <w:bookmarkEnd w:id="0"/>
      <w:r>
        <w:rPr>
          <w:rFonts w:ascii="Times New Roman" w:hAnsi="Times New Roman" w:cs="Times New Roman"/>
          <w:sz w:val="24"/>
          <w:szCs w:val="24"/>
        </w:rPr>
        <w:t xml:space="preserve">s ideologias dominantes, diferente da ideia de tradutor como </w:t>
      </w:r>
      <w:r w:rsidR="00B21AA7">
        <w:rPr>
          <w:rFonts w:ascii="Times New Roman" w:hAnsi="Times New Roman" w:cs="Times New Roman"/>
          <w:sz w:val="24"/>
          <w:szCs w:val="24"/>
        </w:rPr>
        <w:t>alguém que faz a</w:t>
      </w:r>
      <w:r>
        <w:rPr>
          <w:rFonts w:ascii="Times New Roman" w:hAnsi="Times New Roman" w:cs="Times New Roman"/>
          <w:sz w:val="24"/>
          <w:szCs w:val="24"/>
        </w:rPr>
        <w:t xml:space="preserve"> passagem, neutro, invisível. Isso é possível porque partimos de uma perspectiva que vê a tradução como um processo de </w:t>
      </w:r>
      <w:r>
        <w:rPr>
          <w:rFonts w:ascii="Times New Roman" w:hAnsi="Times New Roman" w:cs="Times New Roman"/>
          <w:sz w:val="24"/>
          <w:szCs w:val="24"/>
        </w:rPr>
        <w:lastRenderedPageBreak/>
        <w:t>transformação textual complexa, sendo o texto – verbal ou não-verbal – um elemento igualmente complexo</w:t>
      </w:r>
      <w:r w:rsidR="001E4B1E">
        <w:rPr>
          <w:rFonts w:ascii="Times New Roman" w:hAnsi="Times New Roman" w:cs="Times New Roman"/>
          <w:sz w:val="24"/>
          <w:szCs w:val="24"/>
        </w:rPr>
        <w:t>, em constante construção e nunca acabad</w:t>
      </w:r>
      <w:r w:rsidR="00022942">
        <w:rPr>
          <w:rFonts w:ascii="Times New Roman" w:hAnsi="Times New Roman" w:cs="Times New Roman"/>
          <w:sz w:val="24"/>
          <w:szCs w:val="24"/>
        </w:rPr>
        <w:t xml:space="preserve">o. </w:t>
      </w:r>
      <w:r w:rsidR="00A4612B">
        <w:rPr>
          <w:rFonts w:ascii="Times New Roman" w:hAnsi="Times New Roman" w:cs="Times New Roman"/>
          <w:sz w:val="24"/>
          <w:szCs w:val="24"/>
        </w:rPr>
        <w:t xml:space="preserve">É tão inacabado que novas traduções estão em latente processo de espera. </w:t>
      </w:r>
      <w:r w:rsidR="00022942">
        <w:rPr>
          <w:rFonts w:ascii="Times New Roman" w:hAnsi="Times New Roman" w:cs="Times New Roman"/>
          <w:sz w:val="24"/>
          <w:szCs w:val="24"/>
        </w:rPr>
        <w:t>Por isso, a recepção, a leitura e a interpretação estão sempre abertas a novas possibilidades. Assim como o texto nunca está acabado, a tradução nunca é definitiva.</w:t>
      </w:r>
      <w:r w:rsidR="002B4187">
        <w:rPr>
          <w:rFonts w:ascii="Times New Roman" w:hAnsi="Times New Roman" w:cs="Times New Roman"/>
          <w:sz w:val="24"/>
          <w:szCs w:val="24"/>
        </w:rPr>
        <w:t xml:space="preserve"> Por esse motivo, por trabalhar com transformações altamente complexas, a paratradução não se restringe à tradução de paratextos. </w:t>
      </w:r>
    </w:p>
    <w:p w14:paraId="0007C70E" w14:textId="1FB89860" w:rsidR="00575ECC" w:rsidRDefault="00575ECC" w:rsidP="00CE0350">
      <w:pPr>
        <w:pStyle w:val="SemEspaamento"/>
        <w:spacing w:line="360" w:lineRule="auto"/>
        <w:ind w:firstLine="709"/>
        <w:jc w:val="both"/>
        <w:rPr>
          <w:rFonts w:ascii="Times New Roman" w:hAnsi="Times New Roman" w:cs="Times New Roman"/>
          <w:sz w:val="24"/>
          <w:szCs w:val="24"/>
        </w:rPr>
      </w:pPr>
      <w:r w:rsidRPr="00575ECC">
        <w:rPr>
          <w:rFonts w:ascii="Times New Roman" w:hAnsi="Times New Roman" w:cs="Times New Roman"/>
          <w:sz w:val="24"/>
          <w:szCs w:val="24"/>
        </w:rPr>
        <w:t xml:space="preserve">Por meio das capas que analisaremos na sequência, veremos como as ideias sobre o autor ou sobre as obras foram sendo construídos em diferentes momentos históricos e diferentes casas editoriais, isto é, o que cada projeto de tradução pode ou não revelar. </w:t>
      </w:r>
    </w:p>
    <w:p w14:paraId="3A7B5336" w14:textId="691F5333" w:rsidR="0041031D" w:rsidRDefault="0041031D" w:rsidP="00C346DA">
      <w:pPr>
        <w:pStyle w:val="SemEspaamento"/>
        <w:spacing w:line="480" w:lineRule="auto"/>
        <w:ind w:firstLine="709"/>
        <w:jc w:val="both"/>
        <w:rPr>
          <w:rFonts w:ascii="Times New Roman" w:hAnsi="Times New Roman" w:cs="Times New Roman"/>
          <w:color w:val="009900"/>
          <w:sz w:val="24"/>
          <w:szCs w:val="24"/>
          <w14:textFill>
            <w14:gradFill>
              <w14:gsLst>
                <w14:gs w14:pos="0">
                  <w14:srgbClr w14:val="009900">
                    <w14:shade w14:val="30000"/>
                    <w14:satMod w14:val="115000"/>
                  </w14:srgbClr>
                </w14:gs>
                <w14:gs w14:pos="50000">
                  <w14:srgbClr w14:val="009900">
                    <w14:shade w14:val="67500"/>
                    <w14:satMod w14:val="115000"/>
                  </w14:srgbClr>
                </w14:gs>
                <w14:gs w14:pos="100000">
                  <w14:srgbClr w14:val="009900">
                    <w14:shade w14:val="100000"/>
                    <w14:satMod w14:val="115000"/>
                  </w14:srgbClr>
                </w14:gs>
              </w14:gsLst>
              <w14:path w14:path="circle">
                <w14:fillToRect w14:l="50000" w14:t="50000" w14:r="50000" w14:b="50000"/>
              </w14:path>
            </w14:gradFill>
          </w14:textFill>
        </w:rPr>
      </w:pPr>
    </w:p>
    <w:p w14:paraId="14BC9C8B" w14:textId="09856C49" w:rsidR="00936040" w:rsidRDefault="007E7FBD" w:rsidP="00936040">
      <w:pPr>
        <w:pStyle w:val="SemEspaamento"/>
        <w:spacing w:line="360" w:lineRule="auto"/>
        <w:jc w:val="both"/>
        <w:rPr>
          <w:rFonts w:ascii="Times New Roman" w:hAnsi="Times New Roman" w:cs="Times New Roman"/>
          <w:b/>
          <w:sz w:val="24"/>
          <w:szCs w:val="24"/>
        </w:rPr>
      </w:pPr>
      <w:r>
        <w:rPr>
          <w:rFonts w:ascii="Times New Roman" w:hAnsi="Times New Roman" w:cs="Times New Roman"/>
          <w:b/>
          <w:sz w:val="24"/>
          <w:szCs w:val="24"/>
        </w:rPr>
        <w:t>Julgando as capas</w:t>
      </w:r>
    </w:p>
    <w:p w14:paraId="22CE4AD4" w14:textId="3653C042" w:rsidR="00F628EE" w:rsidRPr="00C4190F" w:rsidRDefault="00F628EE" w:rsidP="00F628EE">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capas que serão analisadas </w:t>
      </w:r>
      <w:r w:rsidRPr="00C4190F">
        <w:rPr>
          <w:rFonts w:ascii="Times New Roman" w:hAnsi="Times New Roman" w:cs="Times New Roman"/>
          <w:sz w:val="24"/>
          <w:szCs w:val="24"/>
        </w:rPr>
        <w:t>neste trabalho são</w:t>
      </w:r>
      <w:r w:rsidR="00901A2F" w:rsidRPr="00C4190F">
        <w:rPr>
          <w:rFonts w:ascii="Times New Roman" w:hAnsi="Times New Roman" w:cs="Times New Roman"/>
          <w:sz w:val="24"/>
          <w:szCs w:val="24"/>
        </w:rPr>
        <w:t xml:space="preserve">: </w:t>
      </w:r>
      <w:r w:rsidR="00555744" w:rsidRPr="00C4190F">
        <w:rPr>
          <w:rFonts w:ascii="Times New Roman" w:hAnsi="Times New Roman" w:cs="Times New Roman"/>
          <w:sz w:val="24"/>
          <w:szCs w:val="24"/>
        </w:rPr>
        <w:t xml:space="preserve">duas do conto </w:t>
      </w:r>
      <w:r w:rsidR="00555744" w:rsidRPr="00517FFB">
        <w:rPr>
          <w:rFonts w:ascii="Times New Roman" w:hAnsi="Times New Roman" w:cs="Times New Roman"/>
          <w:i/>
          <w:sz w:val="24"/>
          <w:szCs w:val="24"/>
        </w:rPr>
        <w:t>O Alienista</w:t>
      </w:r>
      <w:r w:rsidR="00555744" w:rsidRPr="00C4190F">
        <w:rPr>
          <w:rFonts w:ascii="Times New Roman" w:hAnsi="Times New Roman" w:cs="Times New Roman"/>
          <w:sz w:val="24"/>
          <w:szCs w:val="24"/>
        </w:rPr>
        <w:t xml:space="preserve"> e três do romance </w:t>
      </w:r>
      <w:r w:rsidR="00555744" w:rsidRPr="00517FFB">
        <w:rPr>
          <w:rFonts w:ascii="Times New Roman" w:hAnsi="Times New Roman" w:cs="Times New Roman"/>
          <w:i/>
          <w:sz w:val="24"/>
          <w:szCs w:val="24"/>
        </w:rPr>
        <w:t>Memórias póstumas de Brás Cubas</w:t>
      </w:r>
      <w:r w:rsidR="00555744" w:rsidRPr="00C4190F">
        <w:rPr>
          <w:rFonts w:ascii="Times New Roman" w:hAnsi="Times New Roman" w:cs="Times New Roman"/>
          <w:sz w:val="24"/>
          <w:szCs w:val="24"/>
        </w:rPr>
        <w:t xml:space="preserve">. </w:t>
      </w:r>
    </w:p>
    <w:p w14:paraId="57F38136" w14:textId="18907278" w:rsidR="00555744" w:rsidRPr="00565760" w:rsidRDefault="00555744" w:rsidP="00645665">
      <w:pPr>
        <w:pStyle w:val="SemEspaamento"/>
        <w:tabs>
          <w:tab w:val="left" w:pos="896"/>
        </w:tabs>
        <w:spacing w:line="360" w:lineRule="auto"/>
        <w:ind w:firstLine="709"/>
        <w:jc w:val="both"/>
        <w:rPr>
          <w:rFonts w:ascii="Times New Roman" w:hAnsi="Times New Roman" w:cs="Times New Roman"/>
          <w:sz w:val="24"/>
          <w:szCs w:val="24"/>
        </w:rPr>
      </w:pPr>
      <w:r w:rsidRPr="00555744">
        <w:rPr>
          <w:rFonts w:ascii="Times New Roman" w:hAnsi="Times New Roman" w:cs="Times New Roman"/>
          <w:sz w:val="24"/>
          <w:szCs w:val="24"/>
        </w:rPr>
        <w:t>É</w:t>
      </w:r>
      <w:r>
        <w:rPr>
          <w:rFonts w:ascii="Times New Roman" w:hAnsi="Times New Roman" w:cs="Times New Roman"/>
          <w:sz w:val="24"/>
          <w:szCs w:val="24"/>
        </w:rPr>
        <w:t xml:space="preserve"> importante </w:t>
      </w:r>
      <w:r w:rsidR="00622128">
        <w:rPr>
          <w:rFonts w:ascii="Times New Roman" w:hAnsi="Times New Roman" w:cs="Times New Roman"/>
          <w:sz w:val="24"/>
          <w:szCs w:val="24"/>
        </w:rPr>
        <w:t>notar</w:t>
      </w:r>
      <w:r>
        <w:rPr>
          <w:rFonts w:ascii="Times New Roman" w:hAnsi="Times New Roman" w:cs="Times New Roman"/>
          <w:sz w:val="24"/>
          <w:szCs w:val="24"/>
        </w:rPr>
        <w:t xml:space="preserve"> nesse momento que </w:t>
      </w:r>
      <w:r w:rsidR="00373860">
        <w:rPr>
          <w:rFonts w:ascii="Times New Roman" w:hAnsi="Times New Roman" w:cs="Times New Roman"/>
          <w:sz w:val="24"/>
          <w:szCs w:val="24"/>
        </w:rPr>
        <w:t xml:space="preserve">ambos os protagonistas, embora não apresentem uma intertextualidade explícita, ou seja, um não “participa” do texto do outro, </w:t>
      </w:r>
      <w:r w:rsidR="00C4190F">
        <w:rPr>
          <w:rFonts w:ascii="Times New Roman" w:hAnsi="Times New Roman" w:cs="Times New Roman"/>
          <w:sz w:val="24"/>
          <w:szCs w:val="24"/>
        </w:rPr>
        <w:t>há uma temática ou um</w:t>
      </w:r>
      <w:r w:rsidR="00373860">
        <w:rPr>
          <w:rFonts w:ascii="Times New Roman" w:hAnsi="Times New Roman" w:cs="Times New Roman"/>
          <w:sz w:val="24"/>
          <w:szCs w:val="24"/>
        </w:rPr>
        <w:t xml:space="preserve"> fio que une Simão Bacamarte e Brás Cubas</w:t>
      </w:r>
      <w:r w:rsidR="00B21AA7">
        <w:rPr>
          <w:rFonts w:ascii="Times New Roman" w:hAnsi="Times New Roman" w:cs="Times New Roman"/>
          <w:sz w:val="24"/>
          <w:szCs w:val="24"/>
        </w:rPr>
        <w:t>, e que</w:t>
      </w:r>
      <w:r w:rsidR="00373860">
        <w:rPr>
          <w:rFonts w:ascii="Times New Roman" w:hAnsi="Times New Roman" w:cs="Times New Roman"/>
          <w:sz w:val="24"/>
          <w:szCs w:val="24"/>
        </w:rPr>
        <w:t xml:space="preserve"> pode ser justamente a noção de umbral/limiar</w:t>
      </w:r>
      <w:r w:rsidR="00C4190F">
        <w:rPr>
          <w:rFonts w:ascii="Times New Roman" w:hAnsi="Times New Roman" w:cs="Times New Roman"/>
          <w:sz w:val="24"/>
          <w:szCs w:val="24"/>
        </w:rPr>
        <w:t>: e</w:t>
      </w:r>
      <w:r w:rsidR="00373860">
        <w:rPr>
          <w:rFonts w:ascii="Times New Roman" w:hAnsi="Times New Roman" w:cs="Times New Roman"/>
          <w:sz w:val="24"/>
          <w:szCs w:val="24"/>
        </w:rPr>
        <w:t>nquanto um oscila entre loucura e lucidez, o outro está no limite entre os mundos dos vivos e dos mortos</w:t>
      </w:r>
      <w:r w:rsidR="00565760">
        <w:rPr>
          <w:rFonts w:ascii="Times New Roman" w:hAnsi="Times New Roman" w:cs="Times New Roman"/>
          <w:sz w:val="24"/>
          <w:szCs w:val="24"/>
        </w:rPr>
        <w:t xml:space="preserve">, ou seja, a morte lhe permite falar sobre a vida </w:t>
      </w:r>
      <w:r w:rsidR="00565760" w:rsidRPr="00565760">
        <w:rPr>
          <w:rFonts w:ascii="Times New Roman" w:hAnsi="Times New Roman" w:cs="Times New Roman"/>
          <w:sz w:val="24"/>
          <w:szCs w:val="24"/>
        </w:rPr>
        <w:t>sem pudores</w:t>
      </w:r>
      <w:r w:rsidR="001E4B1E" w:rsidRPr="00565760">
        <w:rPr>
          <w:rFonts w:ascii="Times New Roman" w:hAnsi="Times New Roman" w:cs="Times New Roman"/>
          <w:sz w:val="24"/>
          <w:szCs w:val="24"/>
        </w:rPr>
        <w:t xml:space="preserve">: ambos encontram-se em zonas incertas. </w:t>
      </w:r>
    </w:p>
    <w:p w14:paraId="02E208D4" w14:textId="2713C346" w:rsidR="00955342" w:rsidRDefault="00955342" w:rsidP="00645665">
      <w:pPr>
        <w:pStyle w:val="SemEspaamento"/>
        <w:tabs>
          <w:tab w:val="left" w:pos="896"/>
        </w:tabs>
        <w:spacing w:line="360" w:lineRule="auto"/>
        <w:ind w:firstLine="709"/>
        <w:jc w:val="both"/>
        <w:rPr>
          <w:rFonts w:ascii="Times New Roman" w:hAnsi="Times New Roman" w:cs="Times New Roman"/>
          <w:sz w:val="24"/>
          <w:szCs w:val="24"/>
        </w:rPr>
      </w:pPr>
      <w:r w:rsidRPr="00565760">
        <w:rPr>
          <w:rFonts w:ascii="Times New Roman" w:hAnsi="Times New Roman" w:cs="Times New Roman"/>
          <w:sz w:val="24"/>
          <w:szCs w:val="24"/>
        </w:rPr>
        <w:t>A primeira imagem</w:t>
      </w:r>
      <w:r w:rsidR="00B4271E" w:rsidRPr="00565760">
        <w:rPr>
          <w:rFonts w:ascii="Times New Roman" w:hAnsi="Times New Roman" w:cs="Times New Roman"/>
          <w:sz w:val="24"/>
          <w:szCs w:val="24"/>
        </w:rPr>
        <w:t xml:space="preserve"> é a capa de </w:t>
      </w:r>
      <w:r w:rsidR="00B4271E" w:rsidRPr="00CE56E2">
        <w:rPr>
          <w:rFonts w:ascii="Times New Roman" w:hAnsi="Times New Roman" w:cs="Times New Roman"/>
          <w:i/>
          <w:sz w:val="24"/>
          <w:szCs w:val="24"/>
        </w:rPr>
        <w:t>El Alienista</w:t>
      </w:r>
      <w:r w:rsidR="00B4271E" w:rsidRPr="00565760">
        <w:rPr>
          <w:rFonts w:ascii="Times New Roman" w:hAnsi="Times New Roman" w:cs="Times New Roman"/>
          <w:sz w:val="24"/>
          <w:szCs w:val="24"/>
        </w:rPr>
        <w:t xml:space="preserve">, </w:t>
      </w:r>
      <w:proofErr w:type="spellStart"/>
      <w:r w:rsidR="00565760" w:rsidRPr="00565760">
        <w:rPr>
          <w:rFonts w:ascii="Times New Roman" w:hAnsi="Times New Roman" w:cs="Times New Roman"/>
          <w:sz w:val="24"/>
          <w:szCs w:val="24"/>
        </w:rPr>
        <w:t>Tusquets</w:t>
      </w:r>
      <w:proofErr w:type="spellEnd"/>
      <w:r w:rsidR="00565760" w:rsidRPr="00565760">
        <w:rPr>
          <w:rFonts w:ascii="Times New Roman" w:hAnsi="Times New Roman" w:cs="Times New Roman"/>
          <w:sz w:val="24"/>
          <w:szCs w:val="24"/>
        </w:rPr>
        <w:t xml:space="preserve"> Editor, Barcelona</w:t>
      </w:r>
      <w:r w:rsidR="00B4271E" w:rsidRPr="00565760">
        <w:rPr>
          <w:rFonts w:ascii="Times New Roman" w:hAnsi="Times New Roman" w:cs="Times New Roman"/>
          <w:sz w:val="24"/>
          <w:szCs w:val="24"/>
        </w:rPr>
        <w:t>, tradu</w:t>
      </w:r>
      <w:r w:rsidR="000526DF">
        <w:rPr>
          <w:rFonts w:ascii="Times New Roman" w:hAnsi="Times New Roman" w:cs="Times New Roman"/>
          <w:sz w:val="24"/>
          <w:szCs w:val="24"/>
        </w:rPr>
        <w:t>ção assinada</w:t>
      </w:r>
      <w:r w:rsidR="00B4271E" w:rsidRPr="00565760">
        <w:rPr>
          <w:rFonts w:ascii="Times New Roman" w:hAnsi="Times New Roman" w:cs="Times New Roman"/>
          <w:sz w:val="24"/>
          <w:szCs w:val="24"/>
        </w:rPr>
        <w:t xml:space="preserve"> por </w:t>
      </w:r>
      <w:r w:rsidR="00565760" w:rsidRPr="00565760">
        <w:rPr>
          <w:rFonts w:ascii="Times New Roman" w:hAnsi="Times New Roman" w:cs="Times New Roman"/>
          <w:sz w:val="24"/>
          <w:szCs w:val="24"/>
        </w:rPr>
        <w:t xml:space="preserve">Martins y </w:t>
      </w:r>
      <w:proofErr w:type="spellStart"/>
      <w:r w:rsidR="00565760" w:rsidRPr="00565760">
        <w:rPr>
          <w:rFonts w:ascii="Times New Roman" w:hAnsi="Times New Roman" w:cs="Times New Roman"/>
          <w:sz w:val="24"/>
          <w:szCs w:val="24"/>
        </w:rPr>
        <w:t>Casillas</w:t>
      </w:r>
      <w:proofErr w:type="spellEnd"/>
      <w:r w:rsidR="00B4271E" w:rsidRPr="00565760">
        <w:rPr>
          <w:rFonts w:ascii="Times New Roman" w:hAnsi="Times New Roman" w:cs="Times New Roman"/>
          <w:sz w:val="24"/>
          <w:szCs w:val="24"/>
        </w:rPr>
        <w:t xml:space="preserve">, em </w:t>
      </w:r>
      <w:r w:rsidR="00565760" w:rsidRPr="00565760">
        <w:rPr>
          <w:rFonts w:ascii="Times New Roman" w:hAnsi="Times New Roman" w:cs="Times New Roman"/>
          <w:sz w:val="24"/>
          <w:szCs w:val="24"/>
        </w:rPr>
        <w:t>1974</w:t>
      </w:r>
      <w:r w:rsidR="00B4271E" w:rsidRPr="00565760">
        <w:rPr>
          <w:rFonts w:ascii="Times New Roman" w:hAnsi="Times New Roman" w:cs="Times New Roman"/>
          <w:sz w:val="24"/>
          <w:szCs w:val="24"/>
        </w:rPr>
        <w:t>.</w:t>
      </w:r>
      <w:r w:rsidR="000526DF">
        <w:rPr>
          <w:rFonts w:ascii="Times New Roman" w:hAnsi="Times New Roman" w:cs="Times New Roman"/>
          <w:sz w:val="24"/>
          <w:szCs w:val="24"/>
        </w:rPr>
        <w:t xml:space="preserve"> </w:t>
      </w:r>
      <w:r w:rsidR="000D5D4E">
        <w:rPr>
          <w:rFonts w:ascii="Times New Roman" w:hAnsi="Times New Roman" w:cs="Times New Roman"/>
          <w:sz w:val="24"/>
          <w:szCs w:val="24"/>
        </w:rPr>
        <w:t>É n</w:t>
      </w:r>
      <w:r w:rsidR="000526DF">
        <w:rPr>
          <w:rFonts w:ascii="Times New Roman" w:hAnsi="Times New Roman" w:cs="Times New Roman"/>
          <w:sz w:val="24"/>
          <w:szCs w:val="24"/>
        </w:rPr>
        <w:t>a última linha da quarta capa</w:t>
      </w:r>
      <w:r w:rsidR="000D5D4E">
        <w:rPr>
          <w:rFonts w:ascii="Times New Roman" w:hAnsi="Times New Roman" w:cs="Times New Roman"/>
          <w:sz w:val="24"/>
          <w:szCs w:val="24"/>
        </w:rPr>
        <w:t xml:space="preserve"> que</w:t>
      </w:r>
      <w:r w:rsidR="000526DF">
        <w:rPr>
          <w:rFonts w:ascii="Times New Roman" w:hAnsi="Times New Roman" w:cs="Times New Roman"/>
          <w:sz w:val="24"/>
          <w:szCs w:val="24"/>
        </w:rPr>
        <w:t xml:space="preserve"> encontramos o nome do responsável pelo </w:t>
      </w:r>
      <w:r w:rsidR="000526DF" w:rsidRPr="00923432">
        <w:rPr>
          <w:rFonts w:ascii="Times New Roman" w:hAnsi="Times New Roman" w:cs="Times New Roman"/>
          <w:i/>
          <w:sz w:val="24"/>
          <w:szCs w:val="24"/>
        </w:rPr>
        <w:t>design</w:t>
      </w:r>
      <w:r w:rsidR="000526DF">
        <w:rPr>
          <w:rFonts w:ascii="Times New Roman" w:hAnsi="Times New Roman" w:cs="Times New Roman"/>
          <w:sz w:val="24"/>
          <w:szCs w:val="24"/>
        </w:rPr>
        <w:t xml:space="preserve"> da capa: Angel </w:t>
      </w:r>
      <w:proofErr w:type="spellStart"/>
      <w:r w:rsidR="000526DF">
        <w:rPr>
          <w:rFonts w:ascii="Times New Roman" w:hAnsi="Times New Roman" w:cs="Times New Roman"/>
          <w:sz w:val="24"/>
          <w:szCs w:val="24"/>
        </w:rPr>
        <w:t>Jové</w:t>
      </w:r>
      <w:proofErr w:type="spellEnd"/>
      <w:r w:rsidR="000526DF">
        <w:rPr>
          <w:rFonts w:ascii="Times New Roman" w:hAnsi="Times New Roman" w:cs="Times New Roman"/>
          <w:sz w:val="24"/>
          <w:szCs w:val="24"/>
        </w:rPr>
        <w:t>.</w:t>
      </w:r>
    </w:p>
    <w:p w14:paraId="723B899A" w14:textId="3E2C00B5" w:rsidR="00343F0A" w:rsidRDefault="007C00CF" w:rsidP="00343F0A">
      <w:pPr>
        <w:pStyle w:val="SemEspaamento"/>
        <w:tabs>
          <w:tab w:val="left" w:pos="896"/>
        </w:tabs>
        <w:spacing w:line="480" w:lineRule="auto"/>
        <w:ind w:firstLine="709"/>
        <w:jc w:val="both"/>
        <w:rPr>
          <w:rFonts w:ascii="Times New Roman" w:hAnsi="Times New Roman" w:cs="Times New Roman"/>
          <w:sz w:val="24"/>
          <w:szCs w:val="24"/>
        </w:rPr>
      </w:pPr>
      <w:r w:rsidRPr="00565760">
        <w:rPr>
          <w:noProof/>
        </w:rPr>
        <mc:AlternateContent>
          <mc:Choice Requires="wps">
            <w:drawing>
              <wp:anchor distT="0" distB="0" distL="114300" distR="114300" simplePos="0" relativeHeight="251663360" behindDoc="0" locked="0" layoutInCell="1" allowOverlap="1" wp14:anchorId="1D4FCEB1" wp14:editId="0D8CD96D">
                <wp:simplePos x="0" y="0"/>
                <wp:positionH relativeFrom="margin">
                  <wp:align>right</wp:align>
                </wp:positionH>
                <wp:positionV relativeFrom="paragraph">
                  <wp:posOffset>2791105</wp:posOffset>
                </wp:positionV>
                <wp:extent cx="5751830" cy="301625"/>
                <wp:effectExtent l="0" t="0" r="1270" b="3175"/>
                <wp:wrapTopAndBottom/>
                <wp:docPr id="2" name="Caixa de Texto 2"/>
                <wp:cNvGraphicFramePr/>
                <a:graphic xmlns:a="http://schemas.openxmlformats.org/drawingml/2006/main">
                  <a:graphicData uri="http://schemas.microsoft.com/office/word/2010/wordprocessingShape">
                    <wps:wsp>
                      <wps:cNvSpPr txBox="1"/>
                      <wps:spPr>
                        <a:xfrm>
                          <a:off x="0" y="0"/>
                          <a:ext cx="5751830" cy="302150"/>
                        </a:xfrm>
                        <a:prstGeom prst="rect">
                          <a:avLst/>
                        </a:prstGeom>
                        <a:solidFill>
                          <a:prstClr val="white"/>
                        </a:solidFill>
                        <a:ln>
                          <a:noFill/>
                        </a:ln>
                      </wps:spPr>
                      <wps:txbx>
                        <w:txbxContent>
                          <w:p w14:paraId="0770DFEA" w14:textId="447EC878" w:rsidR="006243BE" w:rsidRPr="00B4271E" w:rsidRDefault="006243BE" w:rsidP="00782C8E">
                            <w:pPr>
                              <w:pStyle w:val="Legenda"/>
                              <w:jc w:val="center"/>
                              <w:rPr>
                                <w:rFonts w:ascii="Times New Roman" w:eastAsiaTheme="minorHAnsi" w:hAnsi="Times New Roman"/>
                                <w:i w:val="0"/>
                                <w:color w:val="auto"/>
                                <w:sz w:val="28"/>
                                <w:szCs w:val="24"/>
                              </w:rPr>
                            </w:pPr>
                            <w:r w:rsidRPr="00782C8E">
                              <w:rPr>
                                <w:rFonts w:ascii="Times New Roman" w:hAnsi="Times New Roman"/>
                                <w:b/>
                                <w:i w:val="0"/>
                                <w:color w:val="auto"/>
                                <w:sz w:val="20"/>
                              </w:rPr>
                              <w:t xml:space="preserve">Figura </w:t>
                            </w:r>
                            <w:r w:rsidRPr="00782C8E">
                              <w:rPr>
                                <w:rFonts w:ascii="Times New Roman" w:hAnsi="Times New Roman"/>
                                <w:b/>
                                <w:i w:val="0"/>
                                <w:color w:val="auto"/>
                                <w:sz w:val="20"/>
                              </w:rPr>
                              <w:fldChar w:fldCharType="begin"/>
                            </w:r>
                            <w:r w:rsidRPr="00782C8E">
                              <w:rPr>
                                <w:rFonts w:ascii="Times New Roman" w:hAnsi="Times New Roman"/>
                                <w:b/>
                                <w:i w:val="0"/>
                                <w:color w:val="auto"/>
                                <w:sz w:val="20"/>
                              </w:rPr>
                              <w:instrText xml:space="preserve"> SEQ Figura \* ARABIC </w:instrText>
                            </w:r>
                            <w:r w:rsidRPr="00782C8E">
                              <w:rPr>
                                <w:rFonts w:ascii="Times New Roman" w:hAnsi="Times New Roman"/>
                                <w:b/>
                                <w:i w:val="0"/>
                                <w:color w:val="auto"/>
                                <w:sz w:val="20"/>
                              </w:rPr>
                              <w:fldChar w:fldCharType="separate"/>
                            </w:r>
                            <w:r w:rsidRPr="00782C8E">
                              <w:rPr>
                                <w:rFonts w:ascii="Times New Roman" w:hAnsi="Times New Roman"/>
                                <w:b/>
                                <w:i w:val="0"/>
                                <w:color w:val="auto"/>
                                <w:sz w:val="20"/>
                              </w:rPr>
                              <w:t>2</w:t>
                            </w:r>
                            <w:r w:rsidRPr="00782C8E">
                              <w:rPr>
                                <w:rFonts w:ascii="Times New Roman" w:hAnsi="Times New Roman"/>
                                <w:b/>
                                <w:i w:val="0"/>
                                <w:color w:val="auto"/>
                                <w:sz w:val="20"/>
                              </w:rPr>
                              <w:fldChar w:fldCharType="end"/>
                            </w:r>
                            <w:r w:rsidRPr="00782C8E">
                              <w:rPr>
                                <w:rFonts w:ascii="Times New Roman" w:hAnsi="Times New Roman"/>
                                <w:b/>
                                <w:i w:val="0"/>
                                <w:color w:val="auto"/>
                                <w:sz w:val="20"/>
                              </w:rPr>
                              <w:t>:</w:t>
                            </w:r>
                            <w:r w:rsidRPr="00782C8E">
                              <w:rPr>
                                <w:rFonts w:ascii="Times New Roman" w:hAnsi="Times New Roman"/>
                                <w:i w:val="0"/>
                                <w:color w:val="auto"/>
                                <w:sz w:val="20"/>
                              </w:rPr>
                              <w:t xml:space="preserve"> Capa de </w:t>
                            </w:r>
                            <w:r w:rsidRPr="00CE56E2">
                              <w:rPr>
                                <w:rFonts w:ascii="Times New Roman" w:hAnsi="Times New Roman"/>
                                <w:color w:val="auto"/>
                                <w:sz w:val="20"/>
                              </w:rPr>
                              <w:t>El Alienista</w:t>
                            </w:r>
                            <w:r w:rsidRPr="00782C8E">
                              <w:rPr>
                                <w:rFonts w:ascii="Times New Roman" w:hAnsi="Times New Roman"/>
                                <w:i w:val="0"/>
                                <w:color w:val="auto"/>
                                <w:sz w:val="20"/>
                              </w:rPr>
                              <w:t>, Tusquets Editor, Barcelona, 1974.</w:t>
                            </w:r>
                            <w:r w:rsidR="00923432">
                              <w:rPr>
                                <w:rFonts w:ascii="Times New Roman" w:hAnsi="Times New Roman"/>
                                <w:i w:val="0"/>
                                <w:color w:val="auto"/>
                                <w:sz w:val="20"/>
                              </w:rPr>
                              <w:t xml:space="preserve"> Fonte da imagem: </w:t>
                            </w:r>
                            <w:hyperlink r:id="rId11" w:history="1">
                              <w:r w:rsidR="00923432" w:rsidRPr="007E065C">
                                <w:rPr>
                                  <w:rStyle w:val="Hyperlink"/>
                                  <w:rFonts w:ascii="Times New Roman" w:hAnsi="Times New Roman"/>
                                  <w:i w:val="0"/>
                                  <w:sz w:val="20"/>
                                </w:rPr>
                                <w:t>https://www.amazon.com.br/El-Alienista-MacHado-Assis/dp/8472230406</w:t>
                              </w:r>
                            </w:hyperlink>
                            <w:r w:rsidR="00923432">
                              <w:rPr>
                                <w:rFonts w:ascii="Times New Roman" w:hAnsi="Times New Roman"/>
                                <w:i w:val="0"/>
                                <w:color w:val="auto"/>
                                <w:sz w:val="20"/>
                              </w:rPr>
                              <w:t xml:space="preserve">, acesso em </w:t>
                            </w:r>
                            <w:r w:rsidR="008C613E">
                              <w:rPr>
                                <w:rFonts w:ascii="Times New Roman" w:hAnsi="Times New Roman"/>
                                <w:i w:val="0"/>
                                <w:color w:val="auto"/>
                                <w:sz w:val="20"/>
                              </w:rPr>
                              <w:t>29</w:t>
                            </w:r>
                            <w:r w:rsidR="00923432">
                              <w:rPr>
                                <w:rFonts w:ascii="Times New Roman" w:hAnsi="Times New Roman"/>
                                <w:i w:val="0"/>
                                <w:color w:val="auto"/>
                                <w:sz w:val="20"/>
                              </w:rPr>
                              <w:t xml:space="preserve"> </w:t>
                            </w:r>
                            <w:r w:rsidR="008C613E">
                              <w:rPr>
                                <w:rFonts w:ascii="Times New Roman" w:hAnsi="Times New Roman"/>
                                <w:i w:val="0"/>
                                <w:color w:val="auto"/>
                                <w:sz w:val="20"/>
                              </w:rPr>
                              <w:t>no</w:t>
                            </w:r>
                            <w:r w:rsidR="00923432">
                              <w:rPr>
                                <w:rFonts w:ascii="Times New Roman" w:hAnsi="Times New Roman"/>
                                <w:i w:val="0"/>
                                <w:color w:val="auto"/>
                                <w:sz w:val="20"/>
                              </w:rPr>
                              <w:t>v.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FCEB1" id="Caixa de Texto 2" o:spid="_x0000_s1027" type="#_x0000_t202" style="position:absolute;left:0;text-align:left;margin-left:401.7pt;margin-top:219.75pt;width:452.9pt;height:23.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" stroked="f">
                <v:textbox inset="0,0,0,0">
                  <w:txbxContent>
                    <w:p w14:paraId="0770DFEA" w14:textId="447EC878" w:rsidR="006243BE" w:rsidRPr="00B4271E" w:rsidRDefault="006243BE" w:rsidP="00782C8E">
                      <w:pPr>
                        <w:pStyle w:val="Legenda"/>
                        <w:jc w:val="center"/>
                        <w:rPr>
                          <w:rFonts w:ascii="Times New Roman" w:eastAsiaTheme="minorHAnsi" w:hAnsi="Times New Roman"/>
                          <w:i w:val="0"/>
                          <w:color w:val="auto"/>
                          <w:sz w:val="28"/>
                          <w:szCs w:val="24"/>
                        </w:rPr>
                      </w:pPr>
                      <w:r w:rsidRPr="00782C8E">
                        <w:rPr>
                          <w:rFonts w:ascii="Times New Roman" w:hAnsi="Times New Roman"/>
                          <w:b/>
                          <w:i w:val="0"/>
                          <w:color w:val="auto"/>
                          <w:sz w:val="20"/>
                        </w:rPr>
                        <w:t xml:space="preserve">Figura </w:t>
                      </w:r>
                      <w:r w:rsidRPr="00782C8E">
                        <w:rPr>
                          <w:rFonts w:ascii="Times New Roman" w:hAnsi="Times New Roman"/>
                          <w:b/>
                          <w:i w:val="0"/>
                          <w:color w:val="auto"/>
                          <w:sz w:val="20"/>
                        </w:rPr>
                        <w:fldChar w:fldCharType="begin"/>
                      </w:r>
                      <w:r w:rsidRPr="00782C8E">
                        <w:rPr>
                          <w:rFonts w:ascii="Times New Roman" w:hAnsi="Times New Roman"/>
                          <w:b/>
                          <w:i w:val="0"/>
                          <w:color w:val="auto"/>
                          <w:sz w:val="20"/>
                        </w:rPr>
                        <w:instrText xml:space="preserve"> SEQ Figura \* ARABIC </w:instrText>
                      </w:r>
                      <w:r w:rsidRPr="00782C8E">
                        <w:rPr>
                          <w:rFonts w:ascii="Times New Roman" w:hAnsi="Times New Roman"/>
                          <w:b/>
                          <w:i w:val="0"/>
                          <w:color w:val="auto"/>
                          <w:sz w:val="20"/>
                        </w:rPr>
                        <w:fldChar w:fldCharType="separate"/>
                      </w:r>
                      <w:r w:rsidRPr="00782C8E">
                        <w:rPr>
                          <w:rFonts w:ascii="Times New Roman" w:hAnsi="Times New Roman"/>
                          <w:b/>
                          <w:i w:val="0"/>
                          <w:color w:val="auto"/>
                          <w:sz w:val="20"/>
                        </w:rPr>
                        <w:t>2</w:t>
                      </w:r>
                      <w:r w:rsidRPr="00782C8E">
                        <w:rPr>
                          <w:rFonts w:ascii="Times New Roman" w:hAnsi="Times New Roman"/>
                          <w:b/>
                          <w:i w:val="0"/>
                          <w:color w:val="auto"/>
                          <w:sz w:val="20"/>
                        </w:rPr>
                        <w:fldChar w:fldCharType="end"/>
                      </w:r>
                      <w:r w:rsidRPr="00782C8E">
                        <w:rPr>
                          <w:rFonts w:ascii="Times New Roman" w:hAnsi="Times New Roman"/>
                          <w:b/>
                          <w:i w:val="0"/>
                          <w:color w:val="auto"/>
                          <w:sz w:val="20"/>
                        </w:rPr>
                        <w:t>:</w:t>
                      </w:r>
                      <w:r w:rsidRPr="00782C8E">
                        <w:rPr>
                          <w:rFonts w:ascii="Times New Roman" w:hAnsi="Times New Roman"/>
                          <w:i w:val="0"/>
                          <w:color w:val="auto"/>
                          <w:sz w:val="20"/>
                        </w:rPr>
                        <w:t xml:space="preserve"> Capa de </w:t>
                      </w:r>
                      <w:r w:rsidRPr="00CE56E2">
                        <w:rPr>
                          <w:rFonts w:ascii="Times New Roman" w:hAnsi="Times New Roman"/>
                          <w:color w:val="auto"/>
                          <w:sz w:val="20"/>
                        </w:rPr>
                        <w:t>El Alienista</w:t>
                      </w:r>
                      <w:r w:rsidRPr="00782C8E">
                        <w:rPr>
                          <w:rFonts w:ascii="Times New Roman" w:hAnsi="Times New Roman"/>
                          <w:i w:val="0"/>
                          <w:color w:val="auto"/>
                          <w:sz w:val="20"/>
                        </w:rPr>
                        <w:t>, Tusquets Editor, Barcelona, 1974.</w:t>
                      </w:r>
                      <w:r w:rsidR="00923432">
                        <w:rPr>
                          <w:rFonts w:ascii="Times New Roman" w:hAnsi="Times New Roman"/>
                          <w:i w:val="0"/>
                          <w:color w:val="auto"/>
                          <w:sz w:val="20"/>
                        </w:rPr>
                        <w:t xml:space="preserve"> Fonte da imagem: </w:t>
                      </w:r>
                      <w:hyperlink r:id="rId12" w:history="1">
                        <w:r w:rsidR="00923432" w:rsidRPr="007E065C">
                          <w:rPr>
                            <w:rStyle w:val="Hyperlink"/>
                            <w:rFonts w:ascii="Times New Roman" w:hAnsi="Times New Roman"/>
                            <w:i w:val="0"/>
                            <w:sz w:val="20"/>
                          </w:rPr>
                          <w:t>https://www.amazon.com.br/El-Alienista-MacHado-Assis/dp/8472230406</w:t>
                        </w:r>
                      </w:hyperlink>
                      <w:r w:rsidR="00923432">
                        <w:rPr>
                          <w:rFonts w:ascii="Times New Roman" w:hAnsi="Times New Roman"/>
                          <w:i w:val="0"/>
                          <w:color w:val="auto"/>
                          <w:sz w:val="20"/>
                        </w:rPr>
                        <w:t xml:space="preserve">, acesso em </w:t>
                      </w:r>
                      <w:r w:rsidR="008C613E">
                        <w:rPr>
                          <w:rFonts w:ascii="Times New Roman" w:hAnsi="Times New Roman"/>
                          <w:i w:val="0"/>
                          <w:color w:val="auto"/>
                          <w:sz w:val="20"/>
                        </w:rPr>
                        <w:t>29</w:t>
                      </w:r>
                      <w:r w:rsidR="00923432">
                        <w:rPr>
                          <w:rFonts w:ascii="Times New Roman" w:hAnsi="Times New Roman"/>
                          <w:i w:val="0"/>
                          <w:color w:val="auto"/>
                          <w:sz w:val="20"/>
                        </w:rPr>
                        <w:t xml:space="preserve"> </w:t>
                      </w:r>
                      <w:r w:rsidR="008C613E">
                        <w:rPr>
                          <w:rFonts w:ascii="Times New Roman" w:hAnsi="Times New Roman"/>
                          <w:i w:val="0"/>
                          <w:color w:val="auto"/>
                          <w:sz w:val="20"/>
                        </w:rPr>
                        <w:t>no</w:t>
                      </w:r>
                      <w:r w:rsidR="00923432">
                        <w:rPr>
                          <w:rFonts w:ascii="Times New Roman" w:hAnsi="Times New Roman"/>
                          <w:i w:val="0"/>
                          <w:color w:val="auto"/>
                          <w:sz w:val="20"/>
                        </w:rPr>
                        <w:t>v. 2018</w:t>
                      </w:r>
                    </w:p>
                  </w:txbxContent>
                </v:textbox>
                <w10:wrap type="topAndBottom" anchorx="margin"/>
              </v:shape>
            </w:pict>
          </mc:Fallback>
        </mc:AlternateContent>
      </w:r>
      <w:r w:rsidR="00343F0A" w:rsidRPr="00565760">
        <w:rPr>
          <w:rFonts w:ascii="Times New Roman" w:hAnsi="Times New Roman" w:cs="Times New Roman"/>
          <w:noProof/>
          <w:sz w:val="24"/>
          <w:szCs w:val="24"/>
        </w:rPr>
        <w:drawing>
          <wp:anchor distT="0" distB="0" distL="114300" distR="114300" simplePos="0" relativeHeight="251658240" behindDoc="0" locked="0" layoutInCell="1" allowOverlap="1" wp14:anchorId="25D13CE3" wp14:editId="78F7FFEA">
            <wp:simplePos x="0" y="0"/>
            <wp:positionH relativeFrom="margin">
              <wp:align>center</wp:align>
            </wp:positionH>
            <wp:positionV relativeFrom="paragraph">
              <wp:posOffset>269875</wp:posOffset>
            </wp:positionV>
            <wp:extent cx="1418590" cy="2493010"/>
            <wp:effectExtent l="0" t="0" r="0" b="254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18590" cy="2493010"/>
                    </a:xfrm>
                    <a:prstGeom prst="rect">
                      <a:avLst/>
                    </a:prstGeom>
                  </pic:spPr>
                </pic:pic>
              </a:graphicData>
            </a:graphic>
            <wp14:sizeRelH relativeFrom="margin">
              <wp14:pctWidth>0</wp14:pctWidth>
            </wp14:sizeRelH>
            <wp14:sizeRelV relativeFrom="margin">
              <wp14:pctHeight>0</wp14:pctHeight>
            </wp14:sizeRelV>
          </wp:anchor>
        </w:drawing>
      </w:r>
    </w:p>
    <w:p w14:paraId="247289B7" w14:textId="7921989A" w:rsidR="00B4271E" w:rsidRPr="006D43F7" w:rsidRDefault="000C109E" w:rsidP="00645665">
      <w:pPr>
        <w:pStyle w:val="SemEspaamento"/>
        <w:tabs>
          <w:tab w:val="left" w:pos="89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Não há uma variação de cores muito grande aqui, sobressaem os tons pastéis</w:t>
      </w:r>
      <w:r w:rsidR="00C86C45">
        <w:rPr>
          <w:rFonts w:ascii="Times New Roman" w:hAnsi="Times New Roman" w:cs="Times New Roman"/>
          <w:sz w:val="24"/>
          <w:szCs w:val="24"/>
        </w:rPr>
        <w:t xml:space="preserve"> e tons de</w:t>
      </w:r>
      <w:r>
        <w:rPr>
          <w:rFonts w:ascii="Times New Roman" w:hAnsi="Times New Roman" w:cs="Times New Roman"/>
          <w:sz w:val="24"/>
          <w:szCs w:val="24"/>
        </w:rPr>
        <w:t xml:space="preserve"> cinza</w:t>
      </w:r>
      <w:r w:rsidR="00C86C45">
        <w:rPr>
          <w:rFonts w:ascii="Times New Roman" w:hAnsi="Times New Roman" w:cs="Times New Roman"/>
          <w:sz w:val="24"/>
          <w:szCs w:val="24"/>
        </w:rPr>
        <w:t>, além do</w:t>
      </w:r>
      <w:r w:rsidR="006D43F7">
        <w:rPr>
          <w:rFonts w:ascii="Times New Roman" w:hAnsi="Times New Roman" w:cs="Times New Roman"/>
          <w:sz w:val="24"/>
          <w:szCs w:val="24"/>
        </w:rPr>
        <w:t xml:space="preserve"> </w:t>
      </w:r>
      <w:r>
        <w:rPr>
          <w:rFonts w:ascii="Times New Roman" w:hAnsi="Times New Roman" w:cs="Times New Roman"/>
          <w:sz w:val="24"/>
          <w:szCs w:val="24"/>
        </w:rPr>
        <w:t>preto</w:t>
      </w:r>
      <w:r w:rsidR="005F03D7">
        <w:rPr>
          <w:rFonts w:ascii="Times New Roman" w:hAnsi="Times New Roman" w:cs="Times New Roman"/>
          <w:sz w:val="24"/>
          <w:szCs w:val="24"/>
        </w:rPr>
        <w:t>, caracterizando certa seriedade</w:t>
      </w:r>
      <w:r w:rsidR="000526DF">
        <w:rPr>
          <w:rFonts w:ascii="Times New Roman" w:hAnsi="Times New Roman" w:cs="Times New Roman"/>
          <w:sz w:val="24"/>
          <w:szCs w:val="24"/>
        </w:rPr>
        <w:t xml:space="preserve"> ou sobriedade</w:t>
      </w:r>
      <w:r>
        <w:rPr>
          <w:rFonts w:ascii="Times New Roman" w:hAnsi="Times New Roman" w:cs="Times New Roman"/>
          <w:sz w:val="24"/>
          <w:szCs w:val="24"/>
        </w:rPr>
        <w:t>. Há três planos de imagens</w:t>
      </w:r>
      <w:r w:rsidR="00B71C3A">
        <w:rPr>
          <w:rFonts w:ascii="Times New Roman" w:hAnsi="Times New Roman" w:cs="Times New Roman"/>
          <w:sz w:val="24"/>
          <w:szCs w:val="24"/>
        </w:rPr>
        <w:t>, que parecem fotografias,</w:t>
      </w:r>
      <w:r>
        <w:rPr>
          <w:rFonts w:ascii="Times New Roman" w:hAnsi="Times New Roman" w:cs="Times New Roman"/>
          <w:sz w:val="24"/>
          <w:szCs w:val="24"/>
        </w:rPr>
        <w:t xml:space="preserve"> centralizadas - rostos de homens - e a única parte que se repete nos três enquadramentos são os olhos. </w:t>
      </w:r>
      <w:r w:rsidR="000526DF">
        <w:rPr>
          <w:rFonts w:ascii="Times New Roman" w:hAnsi="Times New Roman" w:cs="Times New Roman"/>
          <w:sz w:val="24"/>
          <w:szCs w:val="24"/>
        </w:rPr>
        <w:t>No enquadramento</w:t>
      </w:r>
      <w:r w:rsidR="005F03D7">
        <w:rPr>
          <w:rFonts w:ascii="Times New Roman" w:hAnsi="Times New Roman" w:cs="Times New Roman"/>
          <w:sz w:val="24"/>
          <w:szCs w:val="24"/>
        </w:rPr>
        <w:t xml:space="preserve"> superior, a tomada da foto faz com que o homem olhe diretamente para o leitor que tem o livro em mãos; </w:t>
      </w:r>
      <w:r w:rsidR="000526DF">
        <w:rPr>
          <w:rFonts w:ascii="Times New Roman" w:hAnsi="Times New Roman" w:cs="Times New Roman"/>
          <w:sz w:val="24"/>
          <w:szCs w:val="24"/>
        </w:rPr>
        <w:t>o</w:t>
      </w:r>
      <w:r w:rsidR="005F03D7">
        <w:rPr>
          <w:rFonts w:ascii="Times New Roman" w:hAnsi="Times New Roman" w:cs="Times New Roman"/>
          <w:sz w:val="24"/>
          <w:szCs w:val="24"/>
        </w:rPr>
        <w:t xml:space="preserve"> segund</w:t>
      </w:r>
      <w:r w:rsidR="000526DF">
        <w:rPr>
          <w:rFonts w:ascii="Times New Roman" w:hAnsi="Times New Roman" w:cs="Times New Roman"/>
          <w:sz w:val="24"/>
          <w:szCs w:val="24"/>
        </w:rPr>
        <w:t>o</w:t>
      </w:r>
      <w:r w:rsidR="005F03D7">
        <w:rPr>
          <w:rFonts w:ascii="Times New Roman" w:hAnsi="Times New Roman" w:cs="Times New Roman"/>
          <w:sz w:val="24"/>
          <w:szCs w:val="24"/>
        </w:rPr>
        <w:t>, centralizad</w:t>
      </w:r>
      <w:r w:rsidR="000526DF">
        <w:rPr>
          <w:rFonts w:ascii="Times New Roman" w:hAnsi="Times New Roman" w:cs="Times New Roman"/>
          <w:sz w:val="24"/>
          <w:szCs w:val="24"/>
        </w:rPr>
        <w:t>o</w:t>
      </w:r>
      <w:r w:rsidR="005F03D7">
        <w:rPr>
          <w:rFonts w:ascii="Times New Roman" w:hAnsi="Times New Roman" w:cs="Times New Roman"/>
          <w:sz w:val="24"/>
          <w:szCs w:val="24"/>
        </w:rPr>
        <w:t xml:space="preserve">, parece </w:t>
      </w:r>
      <w:r w:rsidR="00C86C45">
        <w:rPr>
          <w:rFonts w:ascii="Times New Roman" w:hAnsi="Times New Roman" w:cs="Times New Roman"/>
          <w:sz w:val="24"/>
          <w:szCs w:val="24"/>
        </w:rPr>
        <w:t xml:space="preserve">uma </w:t>
      </w:r>
      <w:r w:rsidR="005F03D7">
        <w:rPr>
          <w:rFonts w:ascii="Times New Roman" w:hAnsi="Times New Roman" w:cs="Times New Roman"/>
          <w:sz w:val="24"/>
          <w:szCs w:val="24"/>
        </w:rPr>
        <w:t xml:space="preserve">máscara de teatro antigo, e a imagem do olho direito foi apagada, </w:t>
      </w:r>
      <w:r w:rsidR="00C86C45">
        <w:rPr>
          <w:rFonts w:ascii="Times New Roman" w:hAnsi="Times New Roman" w:cs="Times New Roman"/>
          <w:sz w:val="24"/>
          <w:szCs w:val="24"/>
        </w:rPr>
        <w:t>dá</w:t>
      </w:r>
      <w:r w:rsidR="005F03D7">
        <w:rPr>
          <w:rFonts w:ascii="Times New Roman" w:hAnsi="Times New Roman" w:cs="Times New Roman"/>
          <w:sz w:val="24"/>
          <w:szCs w:val="24"/>
        </w:rPr>
        <w:t xml:space="preserve"> a impressão de ser algo “vazado”, que permite </w:t>
      </w:r>
      <w:r w:rsidR="00C86C45">
        <w:rPr>
          <w:rFonts w:ascii="Times New Roman" w:hAnsi="Times New Roman" w:cs="Times New Roman"/>
          <w:sz w:val="24"/>
          <w:szCs w:val="24"/>
        </w:rPr>
        <w:t>a</w:t>
      </w:r>
      <w:r w:rsidR="005F03D7">
        <w:rPr>
          <w:rFonts w:ascii="Times New Roman" w:hAnsi="Times New Roman" w:cs="Times New Roman"/>
          <w:sz w:val="24"/>
          <w:szCs w:val="24"/>
        </w:rPr>
        <w:t xml:space="preserve">o “ator” ver através da máscara; e </w:t>
      </w:r>
      <w:r w:rsidR="000526DF">
        <w:rPr>
          <w:rFonts w:ascii="Times New Roman" w:hAnsi="Times New Roman" w:cs="Times New Roman"/>
          <w:sz w:val="24"/>
          <w:szCs w:val="24"/>
        </w:rPr>
        <w:t>o</w:t>
      </w:r>
      <w:r w:rsidR="005F03D7">
        <w:rPr>
          <w:rFonts w:ascii="Times New Roman" w:hAnsi="Times New Roman" w:cs="Times New Roman"/>
          <w:sz w:val="24"/>
          <w:szCs w:val="24"/>
        </w:rPr>
        <w:t xml:space="preserve"> terceir</w:t>
      </w:r>
      <w:r w:rsidR="000526DF">
        <w:rPr>
          <w:rFonts w:ascii="Times New Roman" w:hAnsi="Times New Roman" w:cs="Times New Roman"/>
          <w:sz w:val="24"/>
          <w:szCs w:val="24"/>
        </w:rPr>
        <w:t>o enquadramento</w:t>
      </w:r>
      <w:r w:rsidR="005F03D7">
        <w:rPr>
          <w:rFonts w:ascii="Times New Roman" w:hAnsi="Times New Roman" w:cs="Times New Roman"/>
          <w:sz w:val="24"/>
          <w:szCs w:val="24"/>
        </w:rPr>
        <w:t>, mais abaixo, traz um homem um pouco de perfil e</w:t>
      </w:r>
      <w:r w:rsidR="00C86C45">
        <w:rPr>
          <w:rFonts w:ascii="Times New Roman" w:hAnsi="Times New Roman" w:cs="Times New Roman"/>
          <w:sz w:val="24"/>
          <w:szCs w:val="24"/>
        </w:rPr>
        <w:t xml:space="preserve"> que</w:t>
      </w:r>
      <w:r w:rsidR="005F03D7">
        <w:rPr>
          <w:rFonts w:ascii="Times New Roman" w:hAnsi="Times New Roman" w:cs="Times New Roman"/>
          <w:sz w:val="24"/>
          <w:szCs w:val="24"/>
        </w:rPr>
        <w:t xml:space="preserve">, ao </w:t>
      </w:r>
      <w:r w:rsidR="005F03D7" w:rsidRPr="006D43F7">
        <w:rPr>
          <w:rFonts w:ascii="Times New Roman" w:hAnsi="Times New Roman" w:cs="Times New Roman"/>
          <w:sz w:val="24"/>
          <w:szCs w:val="24"/>
        </w:rPr>
        <w:t>olhar para o leitor, tem um “olhar oblíquo”</w:t>
      </w:r>
      <w:r w:rsidR="000526DF" w:rsidRPr="006D43F7">
        <w:rPr>
          <w:rFonts w:ascii="Times New Roman" w:hAnsi="Times New Roman" w:cs="Times New Roman"/>
          <w:sz w:val="24"/>
          <w:szCs w:val="24"/>
        </w:rPr>
        <w:t>, de “canto de olho”.</w:t>
      </w:r>
      <w:r w:rsidR="00C86C45">
        <w:rPr>
          <w:rFonts w:ascii="Times New Roman" w:hAnsi="Times New Roman" w:cs="Times New Roman"/>
          <w:sz w:val="24"/>
          <w:szCs w:val="24"/>
        </w:rPr>
        <w:t xml:space="preserve"> </w:t>
      </w:r>
      <w:r w:rsidR="00EF358D">
        <w:rPr>
          <w:rFonts w:ascii="Times New Roman" w:hAnsi="Times New Roman" w:cs="Times New Roman"/>
          <w:sz w:val="24"/>
          <w:szCs w:val="24"/>
        </w:rPr>
        <w:t xml:space="preserve">Convém ter em conta que, como bem observa Bosi em </w:t>
      </w:r>
      <w:r w:rsidR="00EF358D" w:rsidRPr="00EF358D">
        <w:rPr>
          <w:rFonts w:ascii="Times New Roman" w:hAnsi="Times New Roman" w:cs="Times New Roman"/>
          <w:i/>
          <w:sz w:val="24"/>
          <w:szCs w:val="24"/>
        </w:rPr>
        <w:t>A máscara e a fenda</w:t>
      </w:r>
      <w:r w:rsidR="00EF358D">
        <w:rPr>
          <w:rFonts w:ascii="Times New Roman" w:hAnsi="Times New Roman" w:cs="Times New Roman"/>
          <w:sz w:val="24"/>
          <w:szCs w:val="24"/>
        </w:rPr>
        <w:t xml:space="preserve"> (</w:t>
      </w:r>
      <w:r w:rsidR="000C0CD6" w:rsidRPr="00035B11">
        <w:rPr>
          <w:rFonts w:ascii="Times New Roman" w:hAnsi="Times New Roman" w:cs="Times New Roman"/>
          <w:smallCaps/>
          <w:sz w:val="24"/>
          <w:szCs w:val="24"/>
        </w:rPr>
        <w:t>Bosi,</w:t>
      </w:r>
      <w:r w:rsidR="000C0CD6">
        <w:rPr>
          <w:rFonts w:ascii="Times New Roman" w:hAnsi="Times New Roman" w:cs="Times New Roman"/>
          <w:smallCaps/>
          <w:sz w:val="24"/>
          <w:szCs w:val="24"/>
        </w:rPr>
        <w:t xml:space="preserve"> </w:t>
      </w:r>
      <w:r w:rsidR="00EF358D">
        <w:rPr>
          <w:rFonts w:ascii="Times New Roman" w:hAnsi="Times New Roman" w:cs="Times New Roman"/>
          <w:sz w:val="24"/>
          <w:szCs w:val="24"/>
        </w:rPr>
        <w:t xml:space="preserve">2003, p. </w:t>
      </w:r>
      <w:r w:rsidR="00035B11">
        <w:rPr>
          <w:rFonts w:ascii="Times New Roman" w:hAnsi="Times New Roman" w:cs="Times New Roman"/>
          <w:sz w:val="24"/>
          <w:szCs w:val="24"/>
        </w:rPr>
        <w:t>86</w:t>
      </w:r>
      <w:r w:rsidR="00EF358D">
        <w:rPr>
          <w:rFonts w:ascii="Times New Roman" w:hAnsi="Times New Roman" w:cs="Times New Roman"/>
          <w:sz w:val="24"/>
          <w:szCs w:val="24"/>
        </w:rPr>
        <w:t xml:space="preserve">), contos como </w:t>
      </w:r>
      <w:r w:rsidR="00EF358D" w:rsidRPr="00EF358D">
        <w:rPr>
          <w:rFonts w:ascii="Times New Roman" w:hAnsi="Times New Roman" w:cs="Times New Roman"/>
          <w:i/>
          <w:sz w:val="24"/>
          <w:szCs w:val="24"/>
        </w:rPr>
        <w:t>O Alienista</w:t>
      </w:r>
      <w:r w:rsidR="00EF358D">
        <w:rPr>
          <w:rFonts w:ascii="Times New Roman" w:hAnsi="Times New Roman" w:cs="Times New Roman"/>
          <w:sz w:val="24"/>
          <w:szCs w:val="24"/>
        </w:rPr>
        <w:t xml:space="preserve"> mostram que “a vida em sociedade, segunda natureza do corpo, na medida em que exige máscaras, vira também irreversivelmente máscara”. É da máscara civilizatória que se vale Brás Cubas, afirma o crítico, para que em seu delírio não seja devorado pela natureza.  </w:t>
      </w:r>
    </w:p>
    <w:p w14:paraId="1CCD2321" w14:textId="7A7317E9" w:rsidR="0038351D" w:rsidRPr="006D43F7" w:rsidRDefault="000526DF" w:rsidP="0038351D">
      <w:pPr>
        <w:pStyle w:val="SemEspaamento"/>
        <w:tabs>
          <w:tab w:val="left" w:pos="896"/>
        </w:tabs>
        <w:spacing w:line="360" w:lineRule="auto"/>
        <w:ind w:firstLine="709"/>
        <w:jc w:val="both"/>
        <w:rPr>
          <w:rFonts w:ascii="Times New Roman" w:hAnsi="Times New Roman" w:cs="Times New Roman"/>
          <w:sz w:val="24"/>
          <w:szCs w:val="24"/>
        </w:rPr>
      </w:pPr>
      <w:r w:rsidRPr="006D43F7">
        <w:rPr>
          <w:rFonts w:ascii="Times New Roman" w:hAnsi="Times New Roman" w:cs="Times New Roman"/>
          <w:sz w:val="24"/>
          <w:szCs w:val="24"/>
        </w:rPr>
        <w:t xml:space="preserve">Se partirmos da ideia </w:t>
      </w:r>
      <w:r w:rsidR="00EF358D">
        <w:rPr>
          <w:rFonts w:ascii="Times New Roman" w:hAnsi="Times New Roman" w:cs="Times New Roman"/>
          <w:sz w:val="24"/>
          <w:szCs w:val="24"/>
        </w:rPr>
        <w:t xml:space="preserve">de </w:t>
      </w:r>
      <w:r w:rsidRPr="006D43F7">
        <w:rPr>
          <w:rFonts w:ascii="Times New Roman" w:hAnsi="Times New Roman" w:cs="Times New Roman"/>
          <w:sz w:val="24"/>
          <w:szCs w:val="24"/>
        </w:rPr>
        <w:t xml:space="preserve">que as capas não são neutras e </w:t>
      </w:r>
      <w:r w:rsidR="00EF358D">
        <w:rPr>
          <w:rFonts w:ascii="Times New Roman" w:hAnsi="Times New Roman" w:cs="Times New Roman"/>
          <w:sz w:val="24"/>
          <w:szCs w:val="24"/>
        </w:rPr>
        <w:t>sim</w:t>
      </w:r>
      <w:r w:rsidRPr="006D43F7">
        <w:rPr>
          <w:rFonts w:ascii="Times New Roman" w:hAnsi="Times New Roman" w:cs="Times New Roman"/>
          <w:sz w:val="24"/>
          <w:szCs w:val="24"/>
        </w:rPr>
        <w:t xml:space="preserve"> fruto de um projeto editorial maior, pensado e elaborado por profissionais capacitados para isso, inferimos que </w:t>
      </w:r>
      <w:r w:rsidR="00EF358D">
        <w:rPr>
          <w:rFonts w:ascii="Times New Roman" w:hAnsi="Times New Roman" w:cs="Times New Roman"/>
          <w:sz w:val="24"/>
          <w:szCs w:val="24"/>
        </w:rPr>
        <w:t>tenha havido</w:t>
      </w:r>
      <w:r w:rsidRPr="006D43F7">
        <w:rPr>
          <w:rFonts w:ascii="Times New Roman" w:hAnsi="Times New Roman" w:cs="Times New Roman"/>
          <w:sz w:val="24"/>
          <w:szCs w:val="24"/>
        </w:rPr>
        <w:t xml:space="preserve"> um estudo sobre Machado de Assis e seus textos, pois sabemos o quanto os “olhos”</w:t>
      </w:r>
      <w:r w:rsidR="00EF358D">
        <w:rPr>
          <w:rFonts w:ascii="Times New Roman" w:hAnsi="Times New Roman" w:cs="Times New Roman"/>
          <w:sz w:val="24"/>
          <w:szCs w:val="24"/>
        </w:rPr>
        <w:t xml:space="preserve">, e mesmo a “máscara”, </w:t>
      </w:r>
      <w:r w:rsidRPr="006D43F7">
        <w:rPr>
          <w:rFonts w:ascii="Times New Roman" w:hAnsi="Times New Roman" w:cs="Times New Roman"/>
          <w:sz w:val="24"/>
          <w:szCs w:val="24"/>
        </w:rPr>
        <w:t xml:space="preserve">são </w:t>
      </w:r>
      <w:r w:rsidR="006D43F7" w:rsidRPr="006D43F7">
        <w:rPr>
          <w:rFonts w:ascii="Times New Roman" w:hAnsi="Times New Roman" w:cs="Times New Roman"/>
          <w:sz w:val="24"/>
          <w:szCs w:val="24"/>
        </w:rPr>
        <w:t>elementos significativos</w:t>
      </w:r>
      <w:r w:rsidRPr="006D43F7">
        <w:rPr>
          <w:rFonts w:ascii="Times New Roman" w:hAnsi="Times New Roman" w:cs="Times New Roman"/>
          <w:sz w:val="24"/>
          <w:szCs w:val="24"/>
        </w:rPr>
        <w:t xml:space="preserve"> </w:t>
      </w:r>
      <w:r w:rsidR="006D43F7" w:rsidRPr="006D43F7">
        <w:rPr>
          <w:rFonts w:ascii="Times New Roman" w:hAnsi="Times New Roman" w:cs="Times New Roman"/>
          <w:sz w:val="24"/>
          <w:szCs w:val="24"/>
        </w:rPr>
        <w:t>na</w:t>
      </w:r>
      <w:r w:rsidRPr="006D43F7">
        <w:rPr>
          <w:rFonts w:ascii="Times New Roman" w:hAnsi="Times New Roman" w:cs="Times New Roman"/>
          <w:sz w:val="24"/>
          <w:szCs w:val="24"/>
        </w:rPr>
        <w:t xml:space="preserve"> obra machadiana. Além disso, a referência aos “olhos oblíquos” não poderia passar despercebid</w:t>
      </w:r>
      <w:r w:rsidR="00EF358D">
        <w:rPr>
          <w:rFonts w:ascii="Times New Roman" w:hAnsi="Times New Roman" w:cs="Times New Roman"/>
          <w:sz w:val="24"/>
          <w:szCs w:val="24"/>
        </w:rPr>
        <w:t>a</w:t>
      </w:r>
      <w:r w:rsidRPr="006D43F7">
        <w:rPr>
          <w:rFonts w:ascii="Times New Roman" w:hAnsi="Times New Roman" w:cs="Times New Roman"/>
          <w:sz w:val="24"/>
          <w:szCs w:val="24"/>
        </w:rPr>
        <w:t xml:space="preserve">, fazendo </w:t>
      </w:r>
      <w:r w:rsidR="00CF19EA">
        <w:rPr>
          <w:rFonts w:ascii="Times New Roman" w:hAnsi="Times New Roman" w:cs="Times New Roman"/>
          <w:sz w:val="24"/>
          <w:szCs w:val="24"/>
        </w:rPr>
        <w:t>menção</w:t>
      </w:r>
      <w:r w:rsidRPr="006D43F7">
        <w:rPr>
          <w:rFonts w:ascii="Times New Roman" w:hAnsi="Times New Roman" w:cs="Times New Roman"/>
          <w:sz w:val="24"/>
          <w:szCs w:val="24"/>
        </w:rPr>
        <w:t xml:space="preserve"> a sua maior personagem feminina, Capitu</w:t>
      </w:r>
      <w:r w:rsidR="00EF358D">
        <w:rPr>
          <w:rFonts w:ascii="Times New Roman" w:hAnsi="Times New Roman" w:cs="Times New Roman"/>
          <w:sz w:val="24"/>
          <w:szCs w:val="24"/>
        </w:rPr>
        <w:t>.</w:t>
      </w:r>
      <w:r w:rsidRPr="006D43F7">
        <w:rPr>
          <w:rFonts w:ascii="Times New Roman" w:hAnsi="Times New Roman" w:cs="Times New Roman"/>
          <w:sz w:val="24"/>
          <w:szCs w:val="24"/>
        </w:rPr>
        <w:t xml:space="preserve"> Essa leitura se fundamenta no fato de, ainda na quarta capa, o texto fazer referência </w:t>
      </w:r>
      <w:r w:rsidR="00996544" w:rsidRPr="006D43F7">
        <w:rPr>
          <w:rFonts w:ascii="Times New Roman" w:hAnsi="Times New Roman" w:cs="Times New Roman"/>
          <w:sz w:val="24"/>
          <w:szCs w:val="24"/>
        </w:rPr>
        <w:t>a</w:t>
      </w:r>
      <w:r w:rsidRPr="006D43F7">
        <w:rPr>
          <w:rFonts w:ascii="Times New Roman" w:hAnsi="Times New Roman" w:cs="Times New Roman"/>
          <w:sz w:val="24"/>
          <w:szCs w:val="24"/>
        </w:rPr>
        <w:t xml:space="preserve"> </w:t>
      </w:r>
      <w:r w:rsidRPr="006D43F7">
        <w:rPr>
          <w:rFonts w:ascii="Times New Roman" w:hAnsi="Times New Roman" w:cs="Times New Roman"/>
          <w:i/>
          <w:sz w:val="24"/>
          <w:szCs w:val="24"/>
        </w:rPr>
        <w:t>Dom Casmurro</w:t>
      </w:r>
      <w:r w:rsidR="00EF358D">
        <w:rPr>
          <w:rFonts w:ascii="Times New Roman" w:hAnsi="Times New Roman" w:cs="Times New Roman"/>
          <w:sz w:val="24"/>
          <w:szCs w:val="24"/>
        </w:rPr>
        <w:t xml:space="preserve"> </w:t>
      </w:r>
      <w:r w:rsidRPr="006D43F7">
        <w:rPr>
          <w:rFonts w:ascii="Times New Roman" w:hAnsi="Times New Roman" w:cs="Times New Roman"/>
          <w:sz w:val="24"/>
          <w:szCs w:val="24"/>
        </w:rPr>
        <w:t xml:space="preserve">como uma obra de destaque na história da literatura brasileira. </w:t>
      </w:r>
      <w:r w:rsidR="00996544" w:rsidRPr="006D43F7">
        <w:rPr>
          <w:rFonts w:ascii="Times New Roman" w:hAnsi="Times New Roman" w:cs="Times New Roman"/>
          <w:sz w:val="24"/>
          <w:szCs w:val="24"/>
        </w:rPr>
        <w:t xml:space="preserve">Isso nos leva crer que os </w:t>
      </w:r>
      <w:proofErr w:type="spellStart"/>
      <w:r w:rsidR="00996544" w:rsidRPr="006D43F7">
        <w:rPr>
          <w:rFonts w:ascii="Times New Roman" w:hAnsi="Times New Roman" w:cs="Times New Roman"/>
          <w:sz w:val="24"/>
          <w:szCs w:val="24"/>
        </w:rPr>
        <w:t>paratradutores</w:t>
      </w:r>
      <w:proofErr w:type="spellEnd"/>
      <w:r w:rsidR="00996544" w:rsidRPr="006D43F7">
        <w:rPr>
          <w:rFonts w:ascii="Times New Roman" w:hAnsi="Times New Roman" w:cs="Times New Roman"/>
          <w:sz w:val="24"/>
          <w:szCs w:val="24"/>
        </w:rPr>
        <w:t xml:space="preserve"> dessa edição conheciam a famosa imagem dos “olhos oblíquos e dissimulados”. </w:t>
      </w:r>
    </w:p>
    <w:p w14:paraId="2AF3BB46" w14:textId="2F4053A1" w:rsidR="0038351D" w:rsidRPr="006D43F7" w:rsidRDefault="0038351D" w:rsidP="0038351D">
      <w:pPr>
        <w:pStyle w:val="SemEspaamento"/>
        <w:tabs>
          <w:tab w:val="left" w:pos="896"/>
        </w:tabs>
        <w:spacing w:line="360" w:lineRule="auto"/>
        <w:ind w:firstLine="709"/>
        <w:jc w:val="both"/>
        <w:rPr>
          <w:rFonts w:ascii="Times New Roman" w:hAnsi="Times New Roman" w:cs="Times New Roman"/>
          <w:sz w:val="24"/>
          <w:szCs w:val="24"/>
        </w:rPr>
      </w:pPr>
      <w:r w:rsidRPr="006D43F7">
        <w:rPr>
          <w:rFonts w:ascii="Times New Roman" w:hAnsi="Times New Roman" w:cs="Times New Roman"/>
          <w:sz w:val="24"/>
          <w:szCs w:val="24"/>
        </w:rPr>
        <w:t>Caso se trate de um leitor que está entrando em contato com Machado de Assis pela primeira vez, certamente a associação com os olhos de Capitu</w:t>
      </w:r>
      <w:r w:rsidR="00EF358D">
        <w:rPr>
          <w:rFonts w:ascii="Times New Roman" w:hAnsi="Times New Roman" w:cs="Times New Roman"/>
          <w:sz w:val="24"/>
          <w:szCs w:val="24"/>
        </w:rPr>
        <w:t xml:space="preserve"> surja depois</w:t>
      </w:r>
      <w:r w:rsidRPr="006D43F7">
        <w:rPr>
          <w:rFonts w:ascii="Times New Roman" w:hAnsi="Times New Roman" w:cs="Times New Roman"/>
          <w:sz w:val="24"/>
          <w:szCs w:val="24"/>
        </w:rPr>
        <w:t xml:space="preserve">, mas o convite para conhecer outras obras e outras personagens está lançado. Caso se trate de um leitor que já tenha lido (ou, pelo menos, ouvido falar de </w:t>
      </w:r>
      <w:r w:rsidRPr="006D43F7">
        <w:rPr>
          <w:rFonts w:ascii="Times New Roman" w:hAnsi="Times New Roman" w:cs="Times New Roman"/>
          <w:i/>
          <w:sz w:val="24"/>
          <w:szCs w:val="24"/>
        </w:rPr>
        <w:t>Dom Casmurro</w:t>
      </w:r>
      <w:r w:rsidRPr="006D43F7">
        <w:rPr>
          <w:rFonts w:ascii="Times New Roman" w:hAnsi="Times New Roman" w:cs="Times New Roman"/>
          <w:sz w:val="24"/>
          <w:szCs w:val="24"/>
        </w:rPr>
        <w:t>,</w:t>
      </w:r>
      <w:r w:rsidR="006D43F7" w:rsidRPr="006D43F7">
        <w:rPr>
          <w:rFonts w:ascii="Times New Roman" w:hAnsi="Times New Roman" w:cs="Times New Roman"/>
          <w:sz w:val="24"/>
          <w:szCs w:val="24"/>
        </w:rPr>
        <w:t xml:space="preserve"> pressupomos que</w:t>
      </w:r>
      <w:r w:rsidRPr="006D43F7">
        <w:rPr>
          <w:rFonts w:ascii="Times New Roman" w:hAnsi="Times New Roman" w:cs="Times New Roman"/>
          <w:sz w:val="24"/>
          <w:szCs w:val="24"/>
        </w:rPr>
        <w:t xml:space="preserve"> a associação po</w:t>
      </w:r>
      <w:r w:rsidR="00940A04">
        <w:rPr>
          <w:rFonts w:ascii="Times New Roman" w:hAnsi="Times New Roman" w:cs="Times New Roman"/>
          <w:sz w:val="24"/>
          <w:szCs w:val="24"/>
        </w:rPr>
        <w:t>ssa</w:t>
      </w:r>
      <w:r w:rsidRPr="006D43F7">
        <w:rPr>
          <w:rFonts w:ascii="Times New Roman" w:hAnsi="Times New Roman" w:cs="Times New Roman"/>
          <w:sz w:val="24"/>
          <w:szCs w:val="24"/>
        </w:rPr>
        <w:t xml:space="preserve"> ser mais imediata). </w:t>
      </w:r>
    </w:p>
    <w:p w14:paraId="72785EC5" w14:textId="64FEC684" w:rsidR="00B71C3A" w:rsidRDefault="00B71C3A" w:rsidP="00645665">
      <w:pPr>
        <w:pStyle w:val="SemEspaamento"/>
        <w:tabs>
          <w:tab w:val="left" w:pos="89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relação às fontes escolhidas, o título </w:t>
      </w:r>
      <w:r w:rsidR="00CE56E2">
        <w:rPr>
          <w:rFonts w:ascii="Times New Roman" w:hAnsi="Times New Roman" w:cs="Times New Roman"/>
          <w:sz w:val="24"/>
          <w:szCs w:val="24"/>
        </w:rPr>
        <w:t>“</w:t>
      </w:r>
      <w:r>
        <w:rPr>
          <w:rFonts w:ascii="Times New Roman" w:hAnsi="Times New Roman" w:cs="Times New Roman"/>
          <w:sz w:val="24"/>
          <w:szCs w:val="24"/>
        </w:rPr>
        <w:t>El Alienista</w:t>
      </w:r>
      <w:r w:rsidR="00CE56E2">
        <w:rPr>
          <w:rFonts w:ascii="Times New Roman" w:hAnsi="Times New Roman" w:cs="Times New Roman"/>
          <w:sz w:val="24"/>
          <w:szCs w:val="24"/>
        </w:rPr>
        <w:t>”</w:t>
      </w:r>
      <w:r>
        <w:rPr>
          <w:rFonts w:ascii="Times New Roman" w:hAnsi="Times New Roman" w:cs="Times New Roman"/>
          <w:sz w:val="24"/>
          <w:szCs w:val="24"/>
        </w:rPr>
        <w:t xml:space="preserve"> aparece todo em caixa alta e em negrito, combinando com as cores fortes das imagens. O nome Machado de Assis está reproduzido com um</w:t>
      </w:r>
      <w:r w:rsidR="00EF358D">
        <w:rPr>
          <w:rFonts w:ascii="Times New Roman" w:hAnsi="Times New Roman" w:cs="Times New Roman"/>
          <w:sz w:val="24"/>
          <w:szCs w:val="24"/>
        </w:rPr>
        <w:t>a</w:t>
      </w:r>
      <w:r>
        <w:rPr>
          <w:rFonts w:ascii="Times New Roman" w:hAnsi="Times New Roman" w:cs="Times New Roman"/>
          <w:sz w:val="24"/>
          <w:szCs w:val="24"/>
        </w:rPr>
        <w:t xml:space="preserve"> fonte mais próxima do que seria uma escrita à mão, ou seja, uma representação de uma possível caligrafia feita com pena e tinta, assim como deve ter escrito Machado de Assis na segunda metade do século XIX. </w:t>
      </w:r>
      <w:r w:rsidR="007A5E46">
        <w:rPr>
          <w:rFonts w:ascii="Times New Roman" w:hAnsi="Times New Roman" w:cs="Times New Roman"/>
          <w:sz w:val="24"/>
          <w:szCs w:val="24"/>
        </w:rPr>
        <w:t>Na margem direita superior, aparece a inscrição “</w:t>
      </w:r>
      <w:proofErr w:type="spellStart"/>
      <w:r w:rsidR="007A5E46">
        <w:rPr>
          <w:rFonts w:ascii="Times New Roman" w:hAnsi="Times New Roman" w:cs="Times New Roman"/>
          <w:sz w:val="24"/>
          <w:szCs w:val="24"/>
        </w:rPr>
        <w:t>Cuadernos</w:t>
      </w:r>
      <w:proofErr w:type="spellEnd"/>
      <w:r w:rsidR="007A5E46">
        <w:rPr>
          <w:rFonts w:ascii="Times New Roman" w:hAnsi="Times New Roman" w:cs="Times New Roman"/>
          <w:sz w:val="24"/>
          <w:szCs w:val="24"/>
        </w:rPr>
        <w:t xml:space="preserve"> </w:t>
      </w:r>
      <w:proofErr w:type="spellStart"/>
      <w:r w:rsidR="007A5E46">
        <w:rPr>
          <w:rFonts w:ascii="Times New Roman" w:hAnsi="Times New Roman" w:cs="Times New Roman"/>
          <w:sz w:val="24"/>
          <w:szCs w:val="24"/>
        </w:rPr>
        <w:t>Marginales</w:t>
      </w:r>
      <w:proofErr w:type="spellEnd"/>
      <w:r w:rsidR="007A5E46">
        <w:rPr>
          <w:rFonts w:ascii="Times New Roman" w:hAnsi="Times New Roman" w:cs="Times New Roman"/>
          <w:sz w:val="24"/>
          <w:szCs w:val="24"/>
        </w:rPr>
        <w:t xml:space="preserve">, 40”, nome da coleção. </w:t>
      </w:r>
    </w:p>
    <w:p w14:paraId="6E5CBC83" w14:textId="49C441C5" w:rsidR="00B528CA" w:rsidRDefault="00393BBF" w:rsidP="00645665">
      <w:pPr>
        <w:pStyle w:val="SemEspaamento"/>
        <w:tabs>
          <w:tab w:val="left" w:pos="89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Se pensarmos no enredo do conto</w:t>
      </w:r>
      <w:r w:rsidR="00B528CA">
        <w:rPr>
          <w:rFonts w:ascii="Times New Roman" w:hAnsi="Times New Roman" w:cs="Times New Roman"/>
          <w:sz w:val="24"/>
          <w:szCs w:val="24"/>
        </w:rPr>
        <w:t xml:space="preserve">, </w:t>
      </w:r>
      <w:r w:rsidR="00CE56E2">
        <w:rPr>
          <w:rFonts w:ascii="Times New Roman" w:hAnsi="Times New Roman" w:cs="Times New Roman"/>
          <w:sz w:val="24"/>
          <w:szCs w:val="24"/>
        </w:rPr>
        <w:t>sabemo</w:t>
      </w:r>
      <w:r>
        <w:rPr>
          <w:rFonts w:ascii="Times New Roman" w:hAnsi="Times New Roman" w:cs="Times New Roman"/>
          <w:sz w:val="24"/>
          <w:szCs w:val="24"/>
        </w:rPr>
        <w:t xml:space="preserve">s que </w:t>
      </w:r>
      <w:r w:rsidR="00B528CA">
        <w:rPr>
          <w:rFonts w:ascii="Times New Roman" w:hAnsi="Times New Roman" w:cs="Times New Roman"/>
          <w:sz w:val="24"/>
          <w:szCs w:val="24"/>
        </w:rPr>
        <w:t>Simão Bacamarte se comporta</w:t>
      </w:r>
      <w:r>
        <w:rPr>
          <w:rFonts w:ascii="Times New Roman" w:hAnsi="Times New Roman" w:cs="Times New Roman"/>
          <w:sz w:val="24"/>
          <w:szCs w:val="24"/>
        </w:rPr>
        <w:t>, de certa forma,</w:t>
      </w:r>
      <w:r w:rsidR="00B528CA">
        <w:rPr>
          <w:rFonts w:ascii="Times New Roman" w:hAnsi="Times New Roman" w:cs="Times New Roman"/>
          <w:sz w:val="24"/>
          <w:szCs w:val="24"/>
        </w:rPr>
        <w:t xml:space="preserve"> como um ator. Em vários momentos, finge prestar atenção nas conversas com seus interlocutores, mas, na verdade, o que está fazendo é planejar a prisão do</w:t>
      </w:r>
      <w:r w:rsidR="00CE56E2">
        <w:rPr>
          <w:rFonts w:ascii="Times New Roman" w:hAnsi="Times New Roman" w:cs="Times New Roman"/>
          <w:sz w:val="24"/>
          <w:szCs w:val="24"/>
        </w:rPr>
        <w:t>s</w:t>
      </w:r>
      <w:r w:rsidR="00B528CA">
        <w:rPr>
          <w:rFonts w:ascii="Times New Roman" w:hAnsi="Times New Roman" w:cs="Times New Roman"/>
          <w:sz w:val="24"/>
          <w:szCs w:val="24"/>
        </w:rPr>
        <w:t xml:space="preserve"> sujeito</w:t>
      </w:r>
      <w:r w:rsidR="00CE56E2">
        <w:rPr>
          <w:rFonts w:ascii="Times New Roman" w:hAnsi="Times New Roman" w:cs="Times New Roman"/>
          <w:sz w:val="24"/>
          <w:szCs w:val="24"/>
        </w:rPr>
        <w:t>s</w:t>
      </w:r>
      <w:r w:rsidR="00B528CA">
        <w:rPr>
          <w:rFonts w:ascii="Times New Roman" w:hAnsi="Times New Roman" w:cs="Times New Roman"/>
          <w:sz w:val="24"/>
          <w:szCs w:val="24"/>
        </w:rPr>
        <w:t xml:space="preserve"> na Casa Verde. Outra passagem que nos remete às imagens de bustos da antiguidade é a comparação do alienista ao “pai da medicina”, Hipócrates, mas que no fundo era como Catão, </w:t>
      </w:r>
      <w:r w:rsidR="00F263FE">
        <w:rPr>
          <w:rFonts w:ascii="Times New Roman" w:hAnsi="Times New Roman" w:cs="Times New Roman"/>
          <w:sz w:val="24"/>
          <w:szCs w:val="24"/>
        </w:rPr>
        <w:t>censor</w:t>
      </w:r>
      <w:r w:rsidR="00B528CA">
        <w:rPr>
          <w:rFonts w:ascii="Times New Roman" w:hAnsi="Times New Roman" w:cs="Times New Roman"/>
          <w:sz w:val="24"/>
          <w:szCs w:val="24"/>
        </w:rPr>
        <w:t xml:space="preserve"> romano que foi “galgando” diversas posições durante o império romano. </w:t>
      </w:r>
      <w:r w:rsidR="00F263FE">
        <w:rPr>
          <w:rFonts w:ascii="Times New Roman" w:hAnsi="Times New Roman" w:cs="Times New Roman"/>
          <w:sz w:val="24"/>
          <w:szCs w:val="24"/>
        </w:rPr>
        <w:t xml:space="preserve">O alienista é descrito </w:t>
      </w:r>
      <w:r w:rsidR="00615D44">
        <w:rPr>
          <w:rFonts w:ascii="Times New Roman" w:hAnsi="Times New Roman" w:cs="Times New Roman"/>
          <w:sz w:val="24"/>
          <w:szCs w:val="24"/>
        </w:rPr>
        <w:t xml:space="preserve">por um dos cidadão de Itaguaí </w:t>
      </w:r>
      <w:r w:rsidR="00F263FE">
        <w:rPr>
          <w:rFonts w:ascii="Times New Roman" w:hAnsi="Times New Roman" w:cs="Times New Roman"/>
          <w:sz w:val="24"/>
          <w:szCs w:val="24"/>
        </w:rPr>
        <w:t>como “Hipócrates forrado de Catão” (</w:t>
      </w:r>
      <w:r w:rsidR="00DD5272" w:rsidRPr="00DD5272">
        <w:rPr>
          <w:rFonts w:ascii="Times New Roman" w:hAnsi="Times New Roman" w:cs="Times New Roman"/>
          <w:smallCaps/>
          <w:sz w:val="24"/>
          <w:szCs w:val="24"/>
        </w:rPr>
        <w:t>Assis</w:t>
      </w:r>
      <w:r w:rsidR="00DD5272">
        <w:rPr>
          <w:rFonts w:ascii="Times New Roman" w:hAnsi="Times New Roman" w:cs="Times New Roman"/>
          <w:sz w:val="24"/>
          <w:szCs w:val="24"/>
        </w:rPr>
        <w:t xml:space="preserve">, </w:t>
      </w:r>
      <w:r w:rsidR="003C10B3" w:rsidRPr="003C10B3">
        <w:rPr>
          <w:rFonts w:ascii="Times New Roman" w:hAnsi="Times New Roman" w:cs="Times New Roman"/>
          <w:sz w:val="24"/>
          <w:szCs w:val="24"/>
        </w:rPr>
        <w:t xml:space="preserve">Cap. X, edição </w:t>
      </w:r>
      <w:r w:rsidR="003C10B3" w:rsidRPr="003C10B3">
        <w:rPr>
          <w:rFonts w:ascii="Times New Roman" w:hAnsi="Times New Roman" w:cs="Times New Roman"/>
          <w:i/>
          <w:sz w:val="24"/>
          <w:szCs w:val="24"/>
        </w:rPr>
        <w:t>online</w:t>
      </w:r>
      <w:r w:rsidR="003C10B3">
        <w:rPr>
          <w:rStyle w:val="Refdenotaderodap"/>
          <w:rFonts w:ascii="Times New Roman" w:hAnsi="Times New Roman" w:cs="Times New Roman"/>
          <w:i/>
          <w:sz w:val="24"/>
          <w:szCs w:val="24"/>
        </w:rPr>
        <w:footnoteReference w:id="9"/>
      </w:r>
      <w:r w:rsidR="00F263FE">
        <w:rPr>
          <w:rFonts w:ascii="Times New Roman" w:hAnsi="Times New Roman" w:cs="Times New Roman"/>
          <w:sz w:val="24"/>
          <w:szCs w:val="24"/>
        </w:rPr>
        <w:t>)</w:t>
      </w:r>
      <w:r w:rsidR="00615D44">
        <w:rPr>
          <w:rFonts w:ascii="Times New Roman" w:hAnsi="Times New Roman" w:cs="Times New Roman"/>
          <w:sz w:val="24"/>
          <w:szCs w:val="24"/>
        </w:rPr>
        <w:t>.</w:t>
      </w:r>
    </w:p>
    <w:p w14:paraId="764FB4E1" w14:textId="77093626" w:rsidR="00EA522E" w:rsidRPr="007E5F40" w:rsidRDefault="00EA522E" w:rsidP="00645665">
      <w:pPr>
        <w:pStyle w:val="SemEspaamento"/>
        <w:tabs>
          <w:tab w:val="left" w:pos="896"/>
        </w:tabs>
        <w:spacing w:line="360" w:lineRule="auto"/>
        <w:ind w:firstLine="709"/>
        <w:jc w:val="both"/>
        <w:rPr>
          <w:rFonts w:ascii="Times New Roman" w:hAnsi="Times New Roman" w:cs="Times New Roman"/>
          <w:sz w:val="24"/>
          <w:szCs w:val="24"/>
        </w:rPr>
      </w:pPr>
      <w:r w:rsidRPr="007E5F40">
        <w:rPr>
          <w:rFonts w:ascii="Times New Roman" w:hAnsi="Times New Roman" w:cs="Times New Roman"/>
          <w:sz w:val="24"/>
          <w:szCs w:val="24"/>
        </w:rPr>
        <w:t>Em linhas gerais</w:t>
      </w:r>
      <w:r w:rsidR="007E5F40" w:rsidRPr="007E5F40">
        <w:rPr>
          <w:rFonts w:ascii="Times New Roman" w:hAnsi="Times New Roman" w:cs="Times New Roman"/>
          <w:sz w:val="24"/>
          <w:szCs w:val="24"/>
        </w:rPr>
        <w:t xml:space="preserve">, vemos </w:t>
      </w:r>
      <w:r w:rsidRPr="007E5F40">
        <w:rPr>
          <w:rFonts w:ascii="Times New Roman" w:hAnsi="Times New Roman" w:cs="Times New Roman"/>
          <w:sz w:val="24"/>
          <w:szCs w:val="24"/>
        </w:rPr>
        <w:t>como essa capa está no limiar entre o convite para diferentes interpretações e referências a outras obras.</w:t>
      </w:r>
      <w:r w:rsidR="006A7BCD">
        <w:rPr>
          <w:rFonts w:ascii="Times New Roman" w:hAnsi="Times New Roman" w:cs="Times New Roman"/>
          <w:sz w:val="24"/>
          <w:szCs w:val="24"/>
        </w:rPr>
        <w:t xml:space="preserve"> Há, ao mesmo tempo, uma pressuposição de um leitor que conheça outras referências a Machado de Assis e, caso não conheça, ao terminar o livro, terá outra leitura da capa. </w:t>
      </w:r>
    </w:p>
    <w:p w14:paraId="324D91FB" w14:textId="068B9A08" w:rsidR="007B3292" w:rsidRDefault="007B3292" w:rsidP="00645665">
      <w:pPr>
        <w:pStyle w:val="SemEspaamento"/>
        <w:tabs>
          <w:tab w:val="left" w:pos="896"/>
        </w:tabs>
        <w:spacing w:line="360" w:lineRule="auto"/>
        <w:ind w:firstLine="709"/>
        <w:jc w:val="both"/>
        <w:rPr>
          <w:rFonts w:ascii="Times New Roman" w:hAnsi="Times New Roman" w:cs="Times New Roman"/>
          <w:sz w:val="24"/>
          <w:szCs w:val="24"/>
        </w:rPr>
      </w:pPr>
      <w:r w:rsidRPr="00276326">
        <w:rPr>
          <w:rFonts w:ascii="Times New Roman" w:hAnsi="Times New Roman" w:cs="Times New Roman"/>
          <w:sz w:val="24"/>
          <w:szCs w:val="24"/>
        </w:rPr>
        <w:t xml:space="preserve">A segunda imagem é </w:t>
      </w:r>
      <w:r w:rsidR="00A54D41">
        <w:rPr>
          <w:rFonts w:ascii="Times New Roman" w:hAnsi="Times New Roman" w:cs="Times New Roman"/>
          <w:sz w:val="24"/>
          <w:szCs w:val="24"/>
        </w:rPr>
        <w:t xml:space="preserve">capa da obra traduzida </w:t>
      </w:r>
      <w:r w:rsidRPr="00276326">
        <w:rPr>
          <w:rFonts w:ascii="Times New Roman" w:hAnsi="Times New Roman" w:cs="Times New Roman"/>
          <w:sz w:val="24"/>
          <w:szCs w:val="24"/>
        </w:rPr>
        <w:t xml:space="preserve">por </w:t>
      </w:r>
      <w:r w:rsidR="00276326" w:rsidRPr="00276326">
        <w:rPr>
          <w:rFonts w:ascii="Times New Roman" w:hAnsi="Times New Roman" w:cs="Times New Roman"/>
          <w:sz w:val="24"/>
          <w:szCs w:val="24"/>
        </w:rPr>
        <w:t xml:space="preserve">José </w:t>
      </w:r>
      <w:proofErr w:type="spellStart"/>
      <w:r w:rsidR="00276326" w:rsidRPr="00276326">
        <w:rPr>
          <w:rFonts w:ascii="Times New Roman" w:hAnsi="Times New Roman" w:cs="Times New Roman"/>
          <w:sz w:val="24"/>
          <w:szCs w:val="24"/>
        </w:rPr>
        <w:t>Luis</w:t>
      </w:r>
      <w:proofErr w:type="spellEnd"/>
      <w:r w:rsidR="00276326" w:rsidRPr="00276326">
        <w:rPr>
          <w:rFonts w:ascii="Times New Roman" w:hAnsi="Times New Roman" w:cs="Times New Roman"/>
          <w:sz w:val="24"/>
          <w:szCs w:val="24"/>
        </w:rPr>
        <w:t xml:space="preserve"> Sánchez</w:t>
      </w:r>
      <w:r w:rsidRPr="00276326">
        <w:rPr>
          <w:rFonts w:ascii="Times New Roman" w:hAnsi="Times New Roman" w:cs="Times New Roman"/>
          <w:sz w:val="24"/>
          <w:szCs w:val="24"/>
        </w:rPr>
        <w:t xml:space="preserve">, </w:t>
      </w:r>
      <w:proofErr w:type="spellStart"/>
      <w:r w:rsidR="00276326" w:rsidRPr="00276326">
        <w:rPr>
          <w:rFonts w:ascii="Times New Roman" w:hAnsi="Times New Roman" w:cs="Times New Roman"/>
          <w:sz w:val="24"/>
          <w:szCs w:val="24"/>
        </w:rPr>
        <w:t>E</w:t>
      </w:r>
      <w:r w:rsidRPr="00276326">
        <w:rPr>
          <w:rFonts w:ascii="Times New Roman" w:hAnsi="Times New Roman" w:cs="Times New Roman"/>
          <w:sz w:val="24"/>
          <w:szCs w:val="24"/>
        </w:rPr>
        <w:t>di</w:t>
      </w:r>
      <w:r w:rsidR="00276326" w:rsidRPr="00276326">
        <w:rPr>
          <w:rFonts w:ascii="Times New Roman" w:hAnsi="Times New Roman" w:cs="Times New Roman"/>
          <w:sz w:val="24"/>
          <w:szCs w:val="24"/>
        </w:rPr>
        <w:t>ciones</w:t>
      </w:r>
      <w:proofErr w:type="spellEnd"/>
      <w:r w:rsidR="00276326" w:rsidRPr="00276326">
        <w:rPr>
          <w:rFonts w:ascii="Times New Roman" w:hAnsi="Times New Roman" w:cs="Times New Roman"/>
          <w:sz w:val="24"/>
          <w:szCs w:val="24"/>
        </w:rPr>
        <w:t xml:space="preserve"> Obelisco, S. L., Barcelona</w:t>
      </w:r>
      <w:r w:rsidRPr="00276326">
        <w:rPr>
          <w:rFonts w:ascii="Times New Roman" w:hAnsi="Times New Roman" w:cs="Times New Roman"/>
          <w:sz w:val="24"/>
          <w:szCs w:val="24"/>
        </w:rPr>
        <w:t xml:space="preserve">, no ano de </w:t>
      </w:r>
      <w:r w:rsidR="00276326" w:rsidRPr="00276326">
        <w:rPr>
          <w:rFonts w:ascii="Times New Roman" w:hAnsi="Times New Roman" w:cs="Times New Roman"/>
          <w:sz w:val="24"/>
          <w:szCs w:val="24"/>
        </w:rPr>
        <w:t>2000</w:t>
      </w:r>
      <w:r w:rsidRPr="00276326">
        <w:rPr>
          <w:rFonts w:ascii="Times New Roman" w:hAnsi="Times New Roman" w:cs="Times New Roman"/>
          <w:sz w:val="24"/>
          <w:szCs w:val="24"/>
        </w:rPr>
        <w:t>.</w:t>
      </w:r>
      <w:r w:rsidR="00EB2160">
        <w:rPr>
          <w:rFonts w:ascii="Times New Roman" w:hAnsi="Times New Roman" w:cs="Times New Roman"/>
          <w:sz w:val="24"/>
          <w:szCs w:val="24"/>
        </w:rPr>
        <w:t xml:space="preserve"> Na página de créditos vemos que o responsável pela capa se apresenta como Michel Newman e a responsável pelo </w:t>
      </w:r>
      <w:r w:rsidR="00EB2160" w:rsidRPr="00780B5C">
        <w:rPr>
          <w:rFonts w:ascii="Times New Roman" w:hAnsi="Times New Roman" w:cs="Times New Roman"/>
          <w:i/>
          <w:sz w:val="24"/>
          <w:szCs w:val="24"/>
        </w:rPr>
        <w:t xml:space="preserve">design </w:t>
      </w:r>
      <w:r w:rsidR="00EB2160">
        <w:rPr>
          <w:rFonts w:ascii="Times New Roman" w:hAnsi="Times New Roman" w:cs="Times New Roman"/>
          <w:sz w:val="24"/>
          <w:szCs w:val="24"/>
        </w:rPr>
        <w:t xml:space="preserve">geral aparece como Marta </w:t>
      </w:r>
      <w:proofErr w:type="spellStart"/>
      <w:r w:rsidR="00EB2160">
        <w:rPr>
          <w:rFonts w:ascii="Times New Roman" w:hAnsi="Times New Roman" w:cs="Times New Roman"/>
          <w:sz w:val="24"/>
          <w:szCs w:val="24"/>
        </w:rPr>
        <w:t>Rovina</w:t>
      </w:r>
      <w:proofErr w:type="spellEnd"/>
      <w:r w:rsidR="00EB2160">
        <w:rPr>
          <w:rFonts w:ascii="Times New Roman" w:hAnsi="Times New Roman" w:cs="Times New Roman"/>
          <w:sz w:val="24"/>
          <w:szCs w:val="24"/>
        </w:rPr>
        <w:t xml:space="preserve">. </w:t>
      </w:r>
    </w:p>
    <w:p w14:paraId="4D479355" w14:textId="6EF856CE" w:rsidR="005522EB" w:rsidRDefault="00CC325F" w:rsidP="00343F0A">
      <w:pPr>
        <w:pStyle w:val="SemEspaamento"/>
        <w:tabs>
          <w:tab w:val="left" w:pos="896"/>
        </w:tabs>
        <w:spacing w:line="480" w:lineRule="auto"/>
        <w:ind w:firstLine="709"/>
        <w:jc w:val="both"/>
        <w:rPr>
          <w:rFonts w:ascii="Times New Roman" w:hAnsi="Times New Roman" w:cs="Times New Roman"/>
          <w:sz w:val="24"/>
          <w:szCs w:val="24"/>
        </w:rPr>
      </w:pPr>
      <w:r>
        <w:rPr>
          <w:noProof/>
        </w:rPr>
        <mc:AlternateContent>
          <mc:Choice Requires="wps">
            <w:drawing>
              <wp:anchor distT="0" distB="0" distL="114300" distR="114300" simplePos="0" relativeHeight="251665408" behindDoc="0" locked="0" layoutInCell="1" allowOverlap="1" wp14:anchorId="398E4B66" wp14:editId="37467A8E">
                <wp:simplePos x="0" y="0"/>
                <wp:positionH relativeFrom="margin">
                  <wp:align>right</wp:align>
                </wp:positionH>
                <wp:positionV relativeFrom="paragraph">
                  <wp:posOffset>3213395</wp:posOffset>
                </wp:positionV>
                <wp:extent cx="5751830" cy="484505"/>
                <wp:effectExtent l="0" t="0" r="1270" b="0"/>
                <wp:wrapTopAndBottom/>
                <wp:docPr id="4" name="Caixa de Texto 4"/>
                <wp:cNvGraphicFramePr/>
                <a:graphic xmlns:a="http://schemas.openxmlformats.org/drawingml/2006/main">
                  <a:graphicData uri="http://schemas.microsoft.com/office/word/2010/wordprocessingShape">
                    <wps:wsp>
                      <wps:cNvSpPr txBox="1"/>
                      <wps:spPr>
                        <a:xfrm>
                          <a:off x="0" y="0"/>
                          <a:ext cx="5751830" cy="485030"/>
                        </a:xfrm>
                        <a:prstGeom prst="rect">
                          <a:avLst/>
                        </a:prstGeom>
                        <a:solidFill>
                          <a:prstClr val="white"/>
                        </a:solidFill>
                        <a:ln>
                          <a:noFill/>
                        </a:ln>
                      </wps:spPr>
                      <wps:txbx>
                        <w:txbxContent>
                          <w:p w14:paraId="453DB36B" w14:textId="1446F595" w:rsidR="006243BE" w:rsidRPr="008C613E" w:rsidRDefault="006243BE" w:rsidP="00782C8E">
                            <w:pPr>
                              <w:pStyle w:val="Legenda"/>
                              <w:jc w:val="center"/>
                              <w:rPr>
                                <w:rFonts w:ascii="Times New Roman" w:eastAsiaTheme="minorHAnsi" w:hAnsi="Times New Roman"/>
                                <w:i w:val="0"/>
                                <w:color w:val="auto"/>
                                <w:sz w:val="28"/>
                                <w:szCs w:val="24"/>
                              </w:rPr>
                            </w:pPr>
                            <w:r w:rsidRPr="00782C8E">
                              <w:rPr>
                                <w:rFonts w:ascii="Times New Roman" w:hAnsi="Times New Roman"/>
                                <w:b/>
                                <w:i w:val="0"/>
                                <w:color w:val="auto"/>
                                <w:sz w:val="20"/>
                                <w:lang w:val="es-ES"/>
                              </w:rPr>
                              <w:t xml:space="preserve">Figura </w:t>
                            </w:r>
                            <w:r w:rsidRPr="00782C8E">
                              <w:rPr>
                                <w:rFonts w:ascii="Times New Roman" w:hAnsi="Times New Roman"/>
                                <w:b/>
                                <w:i w:val="0"/>
                                <w:color w:val="auto"/>
                                <w:sz w:val="20"/>
                              </w:rPr>
                              <w:fldChar w:fldCharType="begin"/>
                            </w:r>
                            <w:r w:rsidRPr="00782C8E">
                              <w:rPr>
                                <w:rFonts w:ascii="Times New Roman" w:hAnsi="Times New Roman"/>
                                <w:b/>
                                <w:i w:val="0"/>
                                <w:color w:val="auto"/>
                                <w:sz w:val="20"/>
                                <w:lang w:val="es-ES"/>
                              </w:rPr>
                              <w:instrText xml:space="preserve"> SEQ Figura \* ARABIC </w:instrText>
                            </w:r>
                            <w:r w:rsidRPr="00782C8E">
                              <w:rPr>
                                <w:rFonts w:ascii="Times New Roman" w:hAnsi="Times New Roman"/>
                                <w:b/>
                                <w:i w:val="0"/>
                                <w:color w:val="auto"/>
                                <w:sz w:val="20"/>
                              </w:rPr>
                              <w:fldChar w:fldCharType="separate"/>
                            </w:r>
                            <w:r w:rsidRPr="00782C8E">
                              <w:rPr>
                                <w:rFonts w:ascii="Times New Roman" w:hAnsi="Times New Roman"/>
                                <w:b/>
                                <w:i w:val="0"/>
                                <w:color w:val="auto"/>
                                <w:sz w:val="20"/>
                                <w:lang w:val="es-ES"/>
                              </w:rPr>
                              <w:t>3</w:t>
                            </w:r>
                            <w:r w:rsidRPr="00782C8E">
                              <w:rPr>
                                <w:rFonts w:ascii="Times New Roman" w:hAnsi="Times New Roman"/>
                                <w:b/>
                                <w:i w:val="0"/>
                                <w:color w:val="auto"/>
                                <w:sz w:val="20"/>
                              </w:rPr>
                              <w:fldChar w:fldCharType="end"/>
                            </w:r>
                            <w:r w:rsidRPr="00782C8E">
                              <w:rPr>
                                <w:rFonts w:ascii="Times New Roman" w:hAnsi="Times New Roman"/>
                                <w:b/>
                                <w:i w:val="0"/>
                                <w:color w:val="auto"/>
                                <w:sz w:val="20"/>
                                <w:lang w:val="es-ES"/>
                              </w:rPr>
                              <w:t>:</w:t>
                            </w:r>
                            <w:r w:rsidRPr="00782C8E">
                              <w:rPr>
                                <w:rFonts w:ascii="Times New Roman" w:hAnsi="Times New Roman"/>
                                <w:i w:val="0"/>
                                <w:color w:val="auto"/>
                                <w:sz w:val="20"/>
                                <w:lang w:val="es-ES"/>
                              </w:rPr>
                              <w:t xml:space="preserve"> Capa de </w:t>
                            </w:r>
                            <w:r w:rsidRPr="00CE56E2">
                              <w:rPr>
                                <w:rFonts w:ascii="Times New Roman" w:hAnsi="Times New Roman"/>
                                <w:color w:val="auto"/>
                                <w:sz w:val="20"/>
                                <w:lang w:val="es-ES"/>
                              </w:rPr>
                              <w:t>El Alienista</w:t>
                            </w:r>
                            <w:r w:rsidRPr="00782C8E">
                              <w:rPr>
                                <w:rFonts w:ascii="Times New Roman" w:hAnsi="Times New Roman"/>
                                <w:i w:val="0"/>
                                <w:color w:val="auto"/>
                                <w:sz w:val="20"/>
                                <w:lang w:val="es-ES"/>
                              </w:rPr>
                              <w:t>, Ediciones Obelisco, Barcelona, 2000.</w:t>
                            </w:r>
                            <w:r w:rsidR="008C613E">
                              <w:rPr>
                                <w:rFonts w:ascii="Times New Roman" w:hAnsi="Times New Roman"/>
                                <w:i w:val="0"/>
                                <w:color w:val="auto"/>
                                <w:sz w:val="20"/>
                                <w:lang w:val="es-ES"/>
                              </w:rPr>
                              <w:t xml:space="preserve"> </w:t>
                            </w:r>
                            <w:r w:rsidR="008C613E" w:rsidRPr="008C613E">
                              <w:rPr>
                                <w:rFonts w:ascii="Times New Roman" w:hAnsi="Times New Roman"/>
                                <w:i w:val="0"/>
                                <w:color w:val="auto"/>
                                <w:sz w:val="20"/>
                              </w:rPr>
                              <w:t xml:space="preserve">Fonte da imagem: </w:t>
                            </w:r>
                            <w:hyperlink r:id="rId14" w:history="1">
                              <w:r w:rsidR="008C613E" w:rsidRPr="007E065C">
                                <w:rPr>
                                  <w:rStyle w:val="Hyperlink"/>
                                  <w:rFonts w:ascii="Times New Roman" w:hAnsi="Times New Roman"/>
                                  <w:i w:val="0"/>
                                  <w:sz w:val="20"/>
                                </w:rPr>
                                <w:t>https://www.iberlibro.com/servlet/BookDetailsPL?bi=19796767879&amp;searchurl=tn%3Del%2Balienista%26sortby%3D20</w:t>
                              </w:r>
                            </w:hyperlink>
                            <w:r w:rsidR="008C613E">
                              <w:rPr>
                                <w:rFonts w:ascii="Times New Roman" w:hAnsi="Times New Roman"/>
                                <w:i w:val="0"/>
                                <w:color w:val="auto"/>
                                <w:sz w:val="20"/>
                              </w:rPr>
                              <w:t>, acesso em 29 nov.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E4B66" id="Caixa de Texto 4" o:spid="_x0000_s1028" type="#_x0000_t202" style="position:absolute;left:0;text-align:left;margin-left:401.7pt;margin-top:253pt;width:452.9pt;height:38.1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" stroked="f">
                <v:textbox inset="0,0,0,0">
                  <w:txbxContent>
                    <w:p w14:paraId="453DB36B" w14:textId="1446F595" w:rsidR="006243BE" w:rsidRPr="008C613E" w:rsidRDefault="006243BE" w:rsidP="00782C8E">
                      <w:pPr>
                        <w:pStyle w:val="Legenda"/>
                        <w:jc w:val="center"/>
                        <w:rPr>
                          <w:rFonts w:ascii="Times New Roman" w:eastAsiaTheme="minorHAnsi" w:hAnsi="Times New Roman"/>
                          <w:i w:val="0"/>
                          <w:color w:val="auto"/>
                          <w:sz w:val="28"/>
                          <w:szCs w:val="24"/>
                        </w:rPr>
                      </w:pPr>
                      <w:r w:rsidRPr="00782C8E">
                        <w:rPr>
                          <w:rFonts w:ascii="Times New Roman" w:hAnsi="Times New Roman"/>
                          <w:b/>
                          <w:i w:val="0"/>
                          <w:color w:val="auto"/>
                          <w:sz w:val="20"/>
                          <w:lang w:val="es-ES"/>
                        </w:rPr>
                        <w:t xml:space="preserve">Figura </w:t>
                      </w:r>
                      <w:r w:rsidRPr="00782C8E">
                        <w:rPr>
                          <w:rFonts w:ascii="Times New Roman" w:hAnsi="Times New Roman"/>
                          <w:b/>
                          <w:i w:val="0"/>
                          <w:color w:val="auto"/>
                          <w:sz w:val="20"/>
                        </w:rPr>
                        <w:fldChar w:fldCharType="begin"/>
                      </w:r>
                      <w:r w:rsidRPr="00782C8E">
                        <w:rPr>
                          <w:rFonts w:ascii="Times New Roman" w:hAnsi="Times New Roman"/>
                          <w:b/>
                          <w:i w:val="0"/>
                          <w:color w:val="auto"/>
                          <w:sz w:val="20"/>
                          <w:lang w:val="es-ES"/>
                        </w:rPr>
                        <w:instrText xml:space="preserve"> SEQ Figura \* ARABIC </w:instrText>
                      </w:r>
                      <w:r w:rsidRPr="00782C8E">
                        <w:rPr>
                          <w:rFonts w:ascii="Times New Roman" w:hAnsi="Times New Roman"/>
                          <w:b/>
                          <w:i w:val="0"/>
                          <w:color w:val="auto"/>
                          <w:sz w:val="20"/>
                        </w:rPr>
                        <w:fldChar w:fldCharType="separate"/>
                      </w:r>
                      <w:r w:rsidRPr="00782C8E">
                        <w:rPr>
                          <w:rFonts w:ascii="Times New Roman" w:hAnsi="Times New Roman"/>
                          <w:b/>
                          <w:i w:val="0"/>
                          <w:color w:val="auto"/>
                          <w:sz w:val="20"/>
                          <w:lang w:val="es-ES"/>
                        </w:rPr>
                        <w:t>3</w:t>
                      </w:r>
                      <w:r w:rsidRPr="00782C8E">
                        <w:rPr>
                          <w:rFonts w:ascii="Times New Roman" w:hAnsi="Times New Roman"/>
                          <w:b/>
                          <w:i w:val="0"/>
                          <w:color w:val="auto"/>
                          <w:sz w:val="20"/>
                        </w:rPr>
                        <w:fldChar w:fldCharType="end"/>
                      </w:r>
                      <w:r w:rsidRPr="00782C8E">
                        <w:rPr>
                          <w:rFonts w:ascii="Times New Roman" w:hAnsi="Times New Roman"/>
                          <w:b/>
                          <w:i w:val="0"/>
                          <w:color w:val="auto"/>
                          <w:sz w:val="20"/>
                          <w:lang w:val="es-ES"/>
                        </w:rPr>
                        <w:t>:</w:t>
                      </w:r>
                      <w:r w:rsidRPr="00782C8E">
                        <w:rPr>
                          <w:rFonts w:ascii="Times New Roman" w:hAnsi="Times New Roman"/>
                          <w:i w:val="0"/>
                          <w:color w:val="auto"/>
                          <w:sz w:val="20"/>
                          <w:lang w:val="es-ES"/>
                        </w:rPr>
                        <w:t xml:space="preserve"> Capa de </w:t>
                      </w:r>
                      <w:r w:rsidRPr="00CE56E2">
                        <w:rPr>
                          <w:rFonts w:ascii="Times New Roman" w:hAnsi="Times New Roman"/>
                          <w:color w:val="auto"/>
                          <w:sz w:val="20"/>
                          <w:lang w:val="es-ES"/>
                        </w:rPr>
                        <w:t>El Alienista</w:t>
                      </w:r>
                      <w:r w:rsidRPr="00782C8E">
                        <w:rPr>
                          <w:rFonts w:ascii="Times New Roman" w:hAnsi="Times New Roman"/>
                          <w:i w:val="0"/>
                          <w:color w:val="auto"/>
                          <w:sz w:val="20"/>
                          <w:lang w:val="es-ES"/>
                        </w:rPr>
                        <w:t>, Ediciones Obelisco, Barcelona, 2000.</w:t>
                      </w:r>
                      <w:r w:rsidR="008C613E">
                        <w:rPr>
                          <w:rFonts w:ascii="Times New Roman" w:hAnsi="Times New Roman"/>
                          <w:i w:val="0"/>
                          <w:color w:val="auto"/>
                          <w:sz w:val="20"/>
                          <w:lang w:val="es-ES"/>
                        </w:rPr>
                        <w:t xml:space="preserve"> </w:t>
                      </w:r>
                      <w:r w:rsidR="008C613E" w:rsidRPr="008C613E">
                        <w:rPr>
                          <w:rFonts w:ascii="Times New Roman" w:hAnsi="Times New Roman"/>
                          <w:i w:val="0"/>
                          <w:color w:val="auto"/>
                          <w:sz w:val="20"/>
                        </w:rPr>
                        <w:t xml:space="preserve">Fonte da imagem: </w:t>
                      </w:r>
                      <w:hyperlink r:id="rId15" w:history="1">
                        <w:r w:rsidR="008C613E" w:rsidRPr="007E065C">
                          <w:rPr>
                            <w:rStyle w:val="Hyperlink"/>
                            <w:rFonts w:ascii="Times New Roman" w:hAnsi="Times New Roman"/>
                            <w:i w:val="0"/>
                            <w:sz w:val="20"/>
                          </w:rPr>
                          <w:t>https://www.iberlibro.com/servlet/BookDetailsPL?bi=19796767879&amp;searchurl=tn%3Del%2Balienista%26sortby%3D20</w:t>
                        </w:r>
                      </w:hyperlink>
                      <w:r w:rsidR="008C613E">
                        <w:rPr>
                          <w:rFonts w:ascii="Times New Roman" w:hAnsi="Times New Roman"/>
                          <w:i w:val="0"/>
                          <w:color w:val="auto"/>
                          <w:sz w:val="20"/>
                        </w:rPr>
                        <w:t>, acesso em 29 nov. 2018.</w:t>
                      </w:r>
                    </w:p>
                  </w:txbxContent>
                </v:textbox>
                <w10:wrap type="topAndBottom" anchorx="margin"/>
              </v:shape>
            </w:pict>
          </mc:Fallback>
        </mc:AlternateContent>
      </w:r>
    </w:p>
    <w:p w14:paraId="73206719" w14:textId="102ED043" w:rsidR="005522EB" w:rsidRDefault="005522EB" w:rsidP="00343F0A">
      <w:pPr>
        <w:pStyle w:val="SemEspaamento"/>
        <w:tabs>
          <w:tab w:val="left" w:pos="896"/>
        </w:tabs>
        <w:spacing w:line="480" w:lineRule="auto"/>
        <w:ind w:firstLine="709"/>
        <w:jc w:val="both"/>
        <w:rPr>
          <w:rFonts w:ascii="Times New Roman" w:hAnsi="Times New Roman" w:cs="Times New Roman"/>
          <w:sz w:val="24"/>
          <w:szCs w:val="24"/>
        </w:rPr>
      </w:pPr>
      <w:r w:rsidRPr="005522EB">
        <w:rPr>
          <w:rFonts w:ascii="Times New Roman" w:hAnsi="Times New Roman" w:cs="Times New Roman"/>
          <w:noProof/>
          <w:sz w:val="24"/>
          <w:szCs w:val="24"/>
        </w:rPr>
        <w:drawing>
          <wp:anchor distT="0" distB="0" distL="114300" distR="114300" simplePos="0" relativeHeight="251661312" behindDoc="0" locked="0" layoutInCell="1" allowOverlap="1" wp14:anchorId="7C402194" wp14:editId="77793D32">
            <wp:simplePos x="0" y="0"/>
            <wp:positionH relativeFrom="margin">
              <wp:align>center</wp:align>
            </wp:positionH>
            <wp:positionV relativeFrom="paragraph">
              <wp:posOffset>221</wp:posOffset>
            </wp:positionV>
            <wp:extent cx="1819529" cy="2791215"/>
            <wp:effectExtent l="0" t="0" r="9525" b="952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819529" cy="2791215"/>
                    </a:xfrm>
                    <a:prstGeom prst="rect">
                      <a:avLst/>
                    </a:prstGeom>
                  </pic:spPr>
                </pic:pic>
              </a:graphicData>
            </a:graphic>
          </wp:anchor>
        </w:drawing>
      </w:r>
    </w:p>
    <w:p w14:paraId="4F04E0DE" w14:textId="26EAA74B" w:rsidR="007B3292" w:rsidRDefault="00B71C3A" w:rsidP="00645665">
      <w:pPr>
        <w:pStyle w:val="SemEspaamento"/>
        <w:tabs>
          <w:tab w:val="left" w:pos="89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imagem </w:t>
      </w:r>
      <w:r w:rsidR="00780B5C">
        <w:rPr>
          <w:rFonts w:ascii="Times New Roman" w:hAnsi="Times New Roman" w:cs="Times New Roman"/>
          <w:sz w:val="24"/>
          <w:szCs w:val="24"/>
        </w:rPr>
        <w:t>3</w:t>
      </w:r>
      <w:r>
        <w:rPr>
          <w:rFonts w:ascii="Times New Roman" w:hAnsi="Times New Roman" w:cs="Times New Roman"/>
          <w:sz w:val="24"/>
          <w:szCs w:val="24"/>
        </w:rPr>
        <w:t>, diferente da anterior, temos uma variação de cores muito maior: há um destaque para tons azuis e as roupas d</w:t>
      </w:r>
      <w:r w:rsidR="00940A04">
        <w:rPr>
          <w:rFonts w:ascii="Times New Roman" w:hAnsi="Times New Roman" w:cs="Times New Roman"/>
          <w:sz w:val="24"/>
          <w:szCs w:val="24"/>
        </w:rPr>
        <w:t>a</w:t>
      </w:r>
      <w:r>
        <w:rPr>
          <w:rFonts w:ascii="Times New Roman" w:hAnsi="Times New Roman" w:cs="Times New Roman"/>
          <w:sz w:val="24"/>
          <w:szCs w:val="24"/>
        </w:rPr>
        <w:t>s personagens desenhad</w:t>
      </w:r>
      <w:r w:rsidR="00780B5C">
        <w:rPr>
          <w:rFonts w:ascii="Times New Roman" w:hAnsi="Times New Roman" w:cs="Times New Roman"/>
          <w:sz w:val="24"/>
          <w:szCs w:val="24"/>
        </w:rPr>
        <w:t>a</w:t>
      </w:r>
      <w:r>
        <w:rPr>
          <w:rFonts w:ascii="Times New Roman" w:hAnsi="Times New Roman" w:cs="Times New Roman"/>
          <w:sz w:val="24"/>
          <w:szCs w:val="24"/>
        </w:rPr>
        <w:t xml:space="preserve">s são coloridas. </w:t>
      </w:r>
      <w:r w:rsidR="00CE56E2">
        <w:rPr>
          <w:rFonts w:ascii="Times New Roman" w:hAnsi="Times New Roman" w:cs="Times New Roman"/>
          <w:sz w:val="24"/>
          <w:szCs w:val="24"/>
        </w:rPr>
        <w:t>A</w:t>
      </w:r>
      <w:r>
        <w:rPr>
          <w:rFonts w:ascii="Times New Roman" w:hAnsi="Times New Roman" w:cs="Times New Roman"/>
          <w:sz w:val="24"/>
          <w:szCs w:val="24"/>
        </w:rPr>
        <w:t xml:space="preserve">s personagens </w:t>
      </w:r>
      <w:r>
        <w:rPr>
          <w:rFonts w:ascii="Times New Roman" w:hAnsi="Times New Roman" w:cs="Times New Roman"/>
          <w:sz w:val="24"/>
          <w:szCs w:val="24"/>
        </w:rPr>
        <w:lastRenderedPageBreak/>
        <w:t>estão sentad</w:t>
      </w:r>
      <w:r w:rsidR="00780B5C">
        <w:rPr>
          <w:rFonts w:ascii="Times New Roman" w:hAnsi="Times New Roman" w:cs="Times New Roman"/>
          <w:sz w:val="24"/>
          <w:szCs w:val="24"/>
        </w:rPr>
        <w:t>a</w:t>
      </w:r>
      <w:r>
        <w:rPr>
          <w:rFonts w:ascii="Times New Roman" w:hAnsi="Times New Roman" w:cs="Times New Roman"/>
          <w:sz w:val="24"/>
          <w:szCs w:val="24"/>
        </w:rPr>
        <w:t>s cada uma em uma nuvem flutuando no espaço</w:t>
      </w:r>
      <w:r w:rsidR="00780B5C">
        <w:rPr>
          <w:rFonts w:ascii="Times New Roman" w:hAnsi="Times New Roman" w:cs="Times New Roman"/>
          <w:sz w:val="24"/>
          <w:szCs w:val="24"/>
        </w:rPr>
        <w:t xml:space="preserve"> azul</w:t>
      </w:r>
      <w:r>
        <w:rPr>
          <w:rFonts w:ascii="Times New Roman" w:hAnsi="Times New Roman" w:cs="Times New Roman"/>
          <w:sz w:val="24"/>
          <w:szCs w:val="24"/>
        </w:rPr>
        <w:t xml:space="preserve">. Pelos traços desenhados, </w:t>
      </w:r>
      <w:r w:rsidR="0079167D">
        <w:rPr>
          <w:rFonts w:ascii="Times New Roman" w:hAnsi="Times New Roman" w:cs="Times New Roman"/>
          <w:sz w:val="24"/>
          <w:szCs w:val="24"/>
        </w:rPr>
        <w:t>supomos</w:t>
      </w:r>
      <w:r>
        <w:rPr>
          <w:rFonts w:ascii="Times New Roman" w:hAnsi="Times New Roman" w:cs="Times New Roman"/>
          <w:sz w:val="24"/>
          <w:szCs w:val="24"/>
        </w:rPr>
        <w:t xml:space="preserve"> que </w:t>
      </w:r>
      <w:r w:rsidR="00A54D41">
        <w:rPr>
          <w:rFonts w:ascii="Times New Roman" w:hAnsi="Times New Roman" w:cs="Times New Roman"/>
          <w:sz w:val="24"/>
          <w:szCs w:val="24"/>
        </w:rPr>
        <w:t>a</w:t>
      </w:r>
      <w:r>
        <w:rPr>
          <w:rFonts w:ascii="Times New Roman" w:hAnsi="Times New Roman" w:cs="Times New Roman"/>
          <w:sz w:val="24"/>
          <w:szCs w:val="24"/>
        </w:rPr>
        <w:t xml:space="preserve"> primeir</w:t>
      </w:r>
      <w:r w:rsidR="00A54D41">
        <w:rPr>
          <w:rFonts w:ascii="Times New Roman" w:hAnsi="Times New Roman" w:cs="Times New Roman"/>
          <w:sz w:val="24"/>
          <w:szCs w:val="24"/>
        </w:rPr>
        <w:t>a</w:t>
      </w:r>
      <w:r>
        <w:rPr>
          <w:rFonts w:ascii="Times New Roman" w:hAnsi="Times New Roman" w:cs="Times New Roman"/>
          <w:sz w:val="24"/>
          <w:szCs w:val="24"/>
        </w:rPr>
        <w:t xml:space="preserve"> personagem, em primeiro plano é um homem, assim como o terceiro, mais abaixo </w:t>
      </w:r>
      <w:r w:rsidR="00780B5C">
        <w:rPr>
          <w:rFonts w:ascii="Times New Roman" w:hAnsi="Times New Roman" w:cs="Times New Roman"/>
          <w:sz w:val="24"/>
          <w:szCs w:val="24"/>
        </w:rPr>
        <w:t>à</w:t>
      </w:r>
      <w:r>
        <w:rPr>
          <w:rFonts w:ascii="Times New Roman" w:hAnsi="Times New Roman" w:cs="Times New Roman"/>
          <w:sz w:val="24"/>
          <w:szCs w:val="24"/>
        </w:rPr>
        <w:t xml:space="preserve"> esquerda de quem olha a capa, enquanto a personagem “do meio” parece ser uma mulher usando um vestido verde. Cada personagem está representad</w:t>
      </w:r>
      <w:r w:rsidR="00A54D41">
        <w:rPr>
          <w:rFonts w:ascii="Times New Roman" w:hAnsi="Times New Roman" w:cs="Times New Roman"/>
          <w:sz w:val="24"/>
          <w:szCs w:val="24"/>
        </w:rPr>
        <w:t>a</w:t>
      </w:r>
      <w:r>
        <w:rPr>
          <w:rFonts w:ascii="Times New Roman" w:hAnsi="Times New Roman" w:cs="Times New Roman"/>
          <w:sz w:val="24"/>
          <w:szCs w:val="24"/>
        </w:rPr>
        <w:t xml:space="preserve"> de um tamanho diferente, do maior para o menor, de cima para baixo. Com relação às fontes utilizadas na escrita,</w:t>
      </w:r>
      <w:r w:rsidR="007B3292">
        <w:rPr>
          <w:rFonts w:ascii="Times New Roman" w:hAnsi="Times New Roman" w:cs="Times New Roman"/>
          <w:sz w:val="24"/>
          <w:szCs w:val="24"/>
        </w:rPr>
        <w:t xml:space="preserve"> o título aparece depois do nome do autor, mas um pouco maior que o nome “J. M. Machado de Assis”. </w:t>
      </w:r>
    </w:p>
    <w:p w14:paraId="0E0EFB40" w14:textId="1042F7E2" w:rsidR="00B71C3A" w:rsidRDefault="007B3292" w:rsidP="00A54D41">
      <w:pPr>
        <w:pStyle w:val="SemEspaamento"/>
        <w:tabs>
          <w:tab w:val="left" w:pos="896"/>
        </w:tabs>
        <w:spacing w:line="360" w:lineRule="auto"/>
        <w:ind w:firstLine="709"/>
        <w:jc w:val="both"/>
        <w:rPr>
          <w:rFonts w:ascii="Times New Roman" w:hAnsi="Times New Roman" w:cs="Times New Roman"/>
          <w:sz w:val="24"/>
          <w:szCs w:val="24"/>
        </w:rPr>
      </w:pPr>
      <w:r w:rsidRPr="00780B5C">
        <w:rPr>
          <w:rFonts w:ascii="Times New Roman" w:hAnsi="Times New Roman" w:cs="Times New Roman"/>
          <w:sz w:val="24"/>
          <w:szCs w:val="24"/>
        </w:rPr>
        <w:t xml:space="preserve">Em </w:t>
      </w:r>
      <w:r w:rsidR="00A54D41">
        <w:rPr>
          <w:rFonts w:ascii="Times New Roman" w:hAnsi="Times New Roman" w:cs="Times New Roman"/>
          <w:sz w:val="24"/>
          <w:szCs w:val="24"/>
        </w:rPr>
        <w:t>nenhuma da</w:t>
      </w:r>
      <w:r w:rsidRPr="00780B5C">
        <w:rPr>
          <w:rFonts w:ascii="Times New Roman" w:hAnsi="Times New Roman" w:cs="Times New Roman"/>
          <w:sz w:val="24"/>
          <w:szCs w:val="24"/>
        </w:rPr>
        <w:t>s capas</w:t>
      </w:r>
      <w:r w:rsidR="00A54D41">
        <w:rPr>
          <w:rFonts w:ascii="Times New Roman" w:hAnsi="Times New Roman" w:cs="Times New Roman"/>
          <w:sz w:val="24"/>
          <w:szCs w:val="24"/>
        </w:rPr>
        <w:t xml:space="preserve"> aparece</w:t>
      </w:r>
      <w:r w:rsidRPr="00780B5C">
        <w:rPr>
          <w:rFonts w:ascii="Times New Roman" w:hAnsi="Times New Roman" w:cs="Times New Roman"/>
          <w:sz w:val="24"/>
          <w:szCs w:val="24"/>
        </w:rPr>
        <w:t xml:space="preserve"> o nome dos tradutores. Estão presentes apenas o nome do escritor brasileiro, título da obra e nome da editora</w:t>
      </w:r>
      <w:r w:rsidR="00A54D41">
        <w:rPr>
          <w:rFonts w:ascii="Times New Roman" w:hAnsi="Times New Roman" w:cs="Times New Roman"/>
          <w:sz w:val="24"/>
          <w:szCs w:val="24"/>
        </w:rPr>
        <w:t xml:space="preserve"> – como é de praxe até hoje na grande maioria das obras traduzidas publicadas</w:t>
      </w:r>
      <w:r w:rsidRPr="00780B5C">
        <w:rPr>
          <w:rFonts w:ascii="Times New Roman" w:hAnsi="Times New Roman" w:cs="Times New Roman"/>
          <w:sz w:val="24"/>
          <w:szCs w:val="24"/>
        </w:rPr>
        <w:t xml:space="preserve">. </w:t>
      </w:r>
      <w:r w:rsidR="00597277" w:rsidRPr="00780B5C">
        <w:rPr>
          <w:rFonts w:ascii="Times New Roman" w:hAnsi="Times New Roman" w:cs="Times New Roman"/>
          <w:sz w:val="24"/>
          <w:szCs w:val="24"/>
        </w:rPr>
        <w:t>É na folha de rosto que descobrimos os nomes dos responsáveis pela edição.</w:t>
      </w:r>
      <w:r w:rsidR="00597277">
        <w:rPr>
          <w:rFonts w:ascii="Times New Roman" w:hAnsi="Times New Roman" w:cs="Times New Roman"/>
          <w:sz w:val="24"/>
          <w:szCs w:val="24"/>
        </w:rPr>
        <w:t xml:space="preserve"> </w:t>
      </w:r>
    </w:p>
    <w:p w14:paraId="0C7C5FD0" w14:textId="5FA26CB7" w:rsidR="00657A0B" w:rsidRPr="00AB2213" w:rsidRDefault="00597277" w:rsidP="00AB2213">
      <w:pPr>
        <w:pStyle w:val="SemEspaamento"/>
        <w:tabs>
          <w:tab w:val="left" w:pos="89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relação ao imaginário criado </w:t>
      </w:r>
      <w:r w:rsidR="00274738">
        <w:rPr>
          <w:rFonts w:ascii="Times New Roman" w:hAnsi="Times New Roman" w:cs="Times New Roman"/>
          <w:sz w:val="24"/>
          <w:szCs w:val="24"/>
        </w:rPr>
        <w:t>pel</w:t>
      </w:r>
      <w:r>
        <w:rPr>
          <w:rFonts w:ascii="Times New Roman" w:hAnsi="Times New Roman" w:cs="Times New Roman"/>
          <w:sz w:val="24"/>
          <w:szCs w:val="24"/>
        </w:rPr>
        <w:t>a capa</w:t>
      </w:r>
      <w:r w:rsidR="00274738">
        <w:rPr>
          <w:rFonts w:ascii="Times New Roman" w:hAnsi="Times New Roman" w:cs="Times New Roman"/>
          <w:sz w:val="24"/>
          <w:szCs w:val="24"/>
        </w:rPr>
        <w:t>, podemos levantar a hipótese de que na primeira</w:t>
      </w:r>
      <w:r w:rsidR="00251721">
        <w:rPr>
          <w:rFonts w:ascii="Times New Roman" w:hAnsi="Times New Roman" w:cs="Times New Roman"/>
          <w:sz w:val="24"/>
          <w:szCs w:val="24"/>
        </w:rPr>
        <w:t xml:space="preserve"> </w:t>
      </w:r>
      <w:r w:rsidR="00274738">
        <w:rPr>
          <w:rFonts w:ascii="Times New Roman" w:hAnsi="Times New Roman" w:cs="Times New Roman"/>
          <w:sz w:val="24"/>
          <w:szCs w:val="24"/>
        </w:rPr>
        <w:t xml:space="preserve">há uma ideia de atuação, de teatro, de drama (no sentido </w:t>
      </w:r>
      <w:r w:rsidR="00B53111">
        <w:rPr>
          <w:rFonts w:ascii="Times New Roman" w:hAnsi="Times New Roman" w:cs="Times New Roman"/>
          <w:sz w:val="24"/>
          <w:szCs w:val="24"/>
        </w:rPr>
        <w:t>do teatro greco-latino)</w:t>
      </w:r>
      <w:r w:rsidR="00274738">
        <w:rPr>
          <w:rFonts w:ascii="Times New Roman" w:hAnsi="Times New Roman" w:cs="Times New Roman"/>
          <w:sz w:val="24"/>
          <w:szCs w:val="24"/>
        </w:rPr>
        <w:t xml:space="preserve">; enquanto </w:t>
      </w:r>
      <w:r w:rsidR="00B53111">
        <w:rPr>
          <w:rFonts w:ascii="Times New Roman" w:hAnsi="Times New Roman" w:cs="Times New Roman"/>
          <w:sz w:val="24"/>
          <w:szCs w:val="24"/>
        </w:rPr>
        <w:t xml:space="preserve">na segunda temos uma ideia de algo onírico, de sonho, de fantasia. </w:t>
      </w:r>
      <w:r w:rsidR="00657A0B">
        <w:rPr>
          <w:rFonts w:ascii="Times New Roman" w:hAnsi="Times New Roman" w:cs="Times New Roman"/>
          <w:sz w:val="24"/>
          <w:szCs w:val="24"/>
        </w:rPr>
        <w:t xml:space="preserve">O título “El alienista”, muito próximo ao título em português, segundo o </w:t>
      </w:r>
      <w:proofErr w:type="spellStart"/>
      <w:r w:rsidR="00657A0B" w:rsidRPr="00657A0B">
        <w:rPr>
          <w:rFonts w:ascii="Times New Roman" w:hAnsi="Times New Roman" w:cs="Times New Roman"/>
          <w:i/>
          <w:sz w:val="24"/>
          <w:szCs w:val="24"/>
        </w:rPr>
        <w:t>Diccionario</w:t>
      </w:r>
      <w:proofErr w:type="spellEnd"/>
      <w:r w:rsidR="00657A0B" w:rsidRPr="00657A0B">
        <w:rPr>
          <w:rFonts w:ascii="Times New Roman" w:hAnsi="Times New Roman" w:cs="Times New Roman"/>
          <w:i/>
          <w:sz w:val="24"/>
          <w:szCs w:val="24"/>
        </w:rPr>
        <w:t xml:space="preserve"> de </w:t>
      </w:r>
      <w:proofErr w:type="spellStart"/>
      <w:r w:rsidR="00657A0B" w:rsidRPr="00657A0B">
        <w:rPr>
          <w:rFonts w:ascii="Times New Roman" w:hAnsi="Times New Roman" w:cs="Times New Roman"/>
          <w:i/>
          <w:sz w:val="24"/>
          <w:szCs w:val="24"/>
        </w:rPr>
        <w:t>la</w:t>
      </w:r>
      <w:proofErr w:type="spellEnd"/>
      <w:r w:rsidR="00657A0B" w:rsidRPr="00657A0B">
        <w:rPr>
          <w:rFonts w:ascii="Times New Roman" w:hAnsi="Times New Roman" w:cs="Times New Roman"/>
          <w:i/>
          <w:sz w:val="24"/>
          <w:szCs w:val="24"/>
        </w:rPr>
        <w:t xml:space="preserve"> Real Academia</w:t>
      </w:r>
      <w:r w:rsidR="00657A0B">
        <w:rPr>
          <w:rFonts w:ascii="Times New Roman" w:hAnsi="Times New Roman" w:cs="Times New Roman"/>
          <w:sz w:val="24"/>
          <w:szCs w:val="24"/>
        </w:rPr>
        <w:t xml:space="preserve"> </w:t>
      </w:r>
      <w:r w:rsidR="00657A0B" w:rsidRPr="00AB2213">
        <w:rPr>
          <w:rFonts w:ascii="Times New Roman" w:hAnsi="Times New Roman" w:cs="Times New Roman"/>
          <w:sz w:val="24"/>
          <w:szCs w:val="24"/>
        </w:rPr>
        <w:t>(RAE),</w:t>
      </w:r>
      <w:r w:rsidR="007F321E" w:rsidRPr="00AB2213">
        <w:rPr>
          <w:rFonts w:ascii="Times New Roman" w:hAnsi="Times New Roman" w:cs="Times New Roman"/>
          <w:sz w:val="24"/>
          <w:szCs w:val="24"/>
        </w:rPr>
        <w:t xml:space="preserve"> </w:t>
      </w:r>
      <w:r w:rsidR="00251721" w:rsidRPr="00AB2213">
        <w:rPr>
          <w:rFonts w:ascii="Times New Roman" w:hAnsi="Times New Roman" w:cs="Times New Roman"/>
          <w:sz w:val="24"/>
          <w:szCs w:val="24"/>
        </w:rPr>
        <w:t xml:space="preserve">é </w:t>
      </w:r>
      <w:r w:rsidR="00AB2213" w:rsidRPr="00AB2213">
        <w:rPr>
          <w:rFonts w:ascii="Times New Roman" w:hAnsi="Times New Roman" w:cs="Times New Roman"/>
          <w:sz w:val="24"/>
          <w:szCs w:val="24"/>
        </w:rPr>
        <w:t>“dito de um médico: dedicado especialmente ao estudo das enfermidades mentais”</w:t>
      </w:r>
      <w:r w:rsidR="00657A0B" w:rsidRPr="00AB2213">
        <w:rPr>
          <w:rStyle w:val="Refdenotaderodap"/>
          <w:rFonts w:ascii="Times New Roman" w:hAnsi="Times New Roman" w:cs="Times New Roman"/>
          <w:sz w:val="24"/>
          <w:szCs w:val="24"/>
        </w:rPr>
        <w:footnoteReference w:id="10"/>
      </w:r>
      <w:r w:rsidR="00657A0B" w:rsidRPr="00AB2213">
        <w:rPr>
          <w:rFonts w:ascii="Times New Roman" w:hAnsi="Times New Roman" w:cs="Times New Roman"/>
          <w:sz w:val="24"/>
          <w:szCs w:val="24"/>
        </w:rPr>
        <w:t>.</w:t>
      </w:r>
    </w:p>
    <w:p w14:paraId="6F54A103" w14:textId="6A8DD599" w:rsidR="00083409" w:rsidRDefault="0079167D" w:rsidP="00657A0B">
      <w:pPr>
        <w:pStyle w:val="SemEspaamento"/>
        <w:tabs>
          <w:tab w:val="left" w:pos="89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Imaginamos</w:t>
      </w:r>
      <w:r w:rsidR="00083409">
        <w:rPr>
          <w:rFonts w:ascii="Times New Roman" w:hAnsi="Times New Roman" w:cs="Times New Roman"/>
          <w:sz w:val="24"/>
          <w:szCs w:val="24"/>
        </w:rPr>
        <w:t xml:space="preserve"> que a primeira capa pode ter sido pensada a partir da ideia de que </w:t>
      </w:r>
      <w:r w:rsidR="002A29CA">
        <w:rPr>
          <w:rFonts w:ascii="Times New Roman" w:hAnsi="Times New Roman" w:cs="Times New Roman"/>
          <w:sz w:val="24"/>
          <w:szCs w:val="24"/>
        </w:rPr>
        <w:t>a</w:t>
      </w:r>
      <w:r w:rsidR="00083409">
        <w:rPr>
          <w:rFonts w:ascii="Times New Roman" w:hAnsi="Times New Roman" w:cs="Times New Roman"/>
          <w:sz w:val="24"/>
          <w:szCs w:val="24"/>
        </w:rPr>
        <w:t xml:space="preserve"> personagem principal do conto, Simão Bacamarte, era, de certo modo, um exímio ator, já que conseguiu convencer uma cidade inteira a lhe dar autorização para “meter todos os loucos na mesma casa” (</w:t>
      </w:r>
      <w:r w:rsidR="00083409" w:rsidRPr="00DD5272">
        <w:rPr>
          <w:rFonts w:ascii="Times New Roman" w:hAnsi="Times New Roman" w:cs="Times New Roman"/>
          <w:smallCaps/>
          <w:sz w:val="24"/>
          <w:szCs w:val="24"/>
        </w:rPr>
        <w:t>Assis</w:t>
      </w:r>
      <w:r w:rsidR="00083409" w:rsidRPr="00DD5272">
        <w:rPr>
          <w:rFonts w:ascii="Times New Roman" w:hAnsi="Times New Roman" w:cs="Times New Roman"/>
          <w:sz w:val="24"/>
          <w:szCs w:val="24"/>
        </w:rPr>
        <w:t xml:space="preserve">, </w:t>
      </w:r>
      <w:r w:rsidR="00DD5272" w:rsidRPr="00DD5272">
        <w:rPr>
          <w:rFonts w:ascii="Times New Roman" w:hAnsi="Times New Roman" w:cs="Times New Roman"/>
          <w:sz w:val="24"/>
          <w:szCs w:val="24"/>
        </w:rPr>
        <w:t xml:space="preserve">Cap. I, edição </w:t>
      </w:r>
      <w:r w:rsidR="00DD5272" w:rsidRPr="00DD5272">
        <w:rPr>
          <w:rFonts w:ascii="Times New Roman" w:hAnsi="Times New Roman" w:cs="Times New Roman"/>
          <w:i/>
          <w:sz w:val="24"/>
          <w:szCs w:val="24"/>
        </w:rPr>
        <w:t>online</w:t>
      </w:r>
      <w:r w:rsidR="00083409">
        <w:rPr>
          <w:rFonts w:ascii="Times New Roman" w:hAnsi="Times New Roman" w:cs="Times New Roman"/>
          <w:sz w:val="24"/>
          <w:szCs w:val="24"/>
        </w:rPr>
        <w:t>)</w:t>
      </w:r>
      <w:r w:rsidR="005E32A2">
        <w:rPr>
          <w:rFonts w:ascii="Times New Roman" w:hAnsi="Times New Roman" w:cs="Times New Roman"/>
          <w:sz w:val="24"/>
          <w:szCs w:val="24"/>
        </w:rPr>
        <w:t xml:space="preserve">. Não podemos deixar de lado a impressão de algo sombrio nessas imagens, talvez pelas cores, talvez pela expressão no olhar (ou </w:t>
      </w:r>
      <w:r w:rsidR="006D30C2">
        <w:rPr>
          <w:rFonts w:ascii="Times New Roman" w:hAnsi="Times New Roman" w:cs="Times New Roman"/>
          <w:sz w:val="24"/>
          <w:szCs w:val="24"/>
        </w:rPr>
        <w:t>d</w:t>
      </w:r>
      <w:r w:rsidR="005E32A2">
        <w:rPr>
          <w:rFonts w:ascii="Times New Roman" w:hAnsi="Times New Roman" w:cs="Times New Roman"/>
          <w:sz w:val="24"/>
          <w:szCs w:val="24"/>
        </w:rPr>
        <w:t xml:space="preserve">o não olhar), o que também faz referência </w:t>
      </w:r>
      <w:r w:rsidR="00251721">
        <w:rPr>
          <w:rFonts w:ascii="Times New Roman" w:hAnsi="Times New Roman" w:cs="Times New Roman"/>
          <w:sz w:val="24"/>
          <w:szCs w:val="24"/>
        </w:rPr>
        <w:t>às mudanças por que passa</w:t>
      </w:r>
      <w:r w:rsidR="005E32A2">
        <w:rPr>
          <w:rFonts w:ascii="Times New Roman" w:hAnsi="Times New Roman" w:cs="Times New Roman"/>
          <w:sz w:val="24"/>
          <w:szCs w:val="24"/>
        </w:rPr>
        <w:t xml:space="preserve"> Simão Bacamarte ao longo do conto, chegando ao ápice de considerar todos loucos</w:t>
      </w:r>
      <w:r w:rsidR="00251721">
        <w:rPr>
          <w:rFonts w:ascii="Times New Roman" w:hAnsi="Times New Roman" w:cs="Times New Roman"/>
          <w:sz w:val="24"/>
          <w:szCs w:val="24"/>
        </w:rPr>
        <w:t xml:space="preserve"> para, logo em seguida, declarar-se o único louco e recolher-se ao asilo que criara</w:t>
      </w:r>
      <w:r w:rsidR="005E32A2">
        <w:rPr>
          <w:rFonts w:ascii="Times New Roman" w:hAnsi="Times New Roman" w:cs="Times New Roman"/>
          <w:sz w:val="24"/>
          <w:szCs w:val="24"/>
        </w:rPr>
        <w:t xml:space="preserve">. </w:t>
      </w:r>
    </w:p>
    <w:p w14:paraId="17594882" w14:textId="53A34B6D" w:rsidR="002E01B0" w:rsidRDefault="006A03EF" w:rsidP="002E01B0">
      <w:pPr>
        <w:pStyle w:val="SemEspaamento"/>
        <w:tabs>
          <w:tab w:val="left" w:pos="89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 ideia de que a imagem central da figura </w:t>
      </w:r>
      <w:r w:rsidR="00AD09ED">
        <w:rPr>
          <w:rFonts w:ascii="Times New Roman" w:hAnsi="Times New Roman" w:cs="Times New Roman"/>
          <w:sz w:val="24"/>
          <w:szCs w:val="24"/>
        </w:rPr>
        <w:t>2</w:t>
      </w:r>
      <w:r>
        <w:rPr>
          <w:rFonts w:ascii="Times New Roman" w:hAnsi="Times New Roman" w:cs="Times New Roman"/>
          <w:sz w:val="24"/>
          <w:szCs w:val="24"/>
        </w:rPr>
        <w:t>, a máscara sem olhos, nos remeta ao tea</w:t>
      </w:r>
      <w:r w:rsidR="002E01B0">
        <w:rPr>
          <w:rFonts w:ascii="Times New Roman" w:hAnsi="Times New Roman" w:cs="Times New Roman"/>
          <w:sz w:val="24"/>
          <w:szCs w:val="24"/>
        </w:rPr>
        <w:t>tro ou ao busto</w:t>
      </w:r>
      <w:r w:rsidR="003557CB">
        <w:rPr>
          <w:rFonts w:ascii="Times New Roman" w:hAnsi="Times New Roman" w:cs="Times New Roman"/>
          <w:sz w:val="24"/>
          <w:szCs w:val="24"/>
        </w:rPr>
        <w:t xml:space="preserve"> (geralmente esculpidos sem o contorno dos olhos, apenas</w:t>
      </w:r>
      <w:r w:rsidR="00251721">
        <w:rPr>
          <w:rFonts w:ascii="Times New Roman" w:hAnsi="Times New Roman" w:cs="Times New Roman"/>
          <w:sz w:val="24"/>
          <w:szCs w:val="24"/>
        </w:rPr>
        <w:t xml:space="preserve"> com</w:t>
      </w:r>
      <w:r w:rsidR="003557CB">
        <w:rPr>
          <w:rFonts w:ascii="Times New Roman" w:hAnsi="Times New Roman" w:cs="Times New Roman"/>
          <w:sz w:val="24"/>
          <w:szCs w:val="24"/>
        </w:rPr>
        <w:t xml:space="preserve"> o espaço em branco,</w:t>
      </w:r>
      <w:r w:rsidR="00251721">
        <w:rPr>
          <w:rFonts w:ascii="Times New Roman" w:hAnsi="Times New Roman" w:cs="Times New Roman"/>
          <w:sz w:val="24"/>
          <w:szCs w:val="24"/>
        </w:rPr>
        <w:t xml:space="preserve"> um contorno vazio, um</w:t>
      </w:r>
      <w:r w:rsidR="003557CB">
        <w:rPr>
          <w:rFonts w:ascii="Times New Roman" w:hAnsi="Times New Roman" w:cs="Times New Roman"/>
          <w:sz w:val="24"/>
          <w:szCs w:val="24"/>
        </w:rPr>
        <w:t xml:space="preserve"> oco)</w:t>
      </w:r>
      <w:r w:rsidR="002E01B0">
        <w:rPr>
          <w:rFonts w:ascii="Times New Roman" w:hAnsi="Times New Roman" w:cs="Times New Roman"/>
          <w:sz w:val="24"/>
          <w:szCs w:val="24"/>
        </w:rPr>
        <w:t xml:space="preserve"> de personagens antigas</w:t>
      </w:r>
      <w:r w:rsidR="00251721">
        <w:rPr>
          <w:rFonts w:ascii="Times New Roman" w:hAnsi="Times New Roman" w:cs="Times New Roman"/>
          <w:sz w:val="24"/>
          <w:szCs w:val="24"/>
        </w:rPr>
        <w:t>,</w:t>
      </w:r>
      <w:r w:rsidR="002E01B0">
        <w:rPr>
          <w:rFonts w:ascii="Times New Roman" w:hAnsi="Times New Roman" w:cs="Times New Roman"/>
          <w:sz w:val="24"/>
          <w:szCs w:val="24"/>
        </w:rPr>
        <w:t xml:space="preserve"> também pode ser uma ideia vinda do fato de que o próprio narrador do conto diz que grandes personagens da história também eram loucos: “Sócrates </w:t>
      </w:r>
      <w:r w:rsidR="002E01B0" w:rsidRPr="002E01B0">
        <w:rPr>
          <w:rFonts w:ascii="Times New Roman" w:hAnsi="Times New Roman" w:cs="Times New Roman"/>
          <w:sz w:val="24"/>
          <w:szCs w:val="24"/>
        </w:rPr>
        <w:t>que tinha um demônio familiar, Pascal, que via um abismo à esquerda, Maomé, Caracala, Domiciano, Calígula, etc., uma enfiada de casos e pessoas, em que de mistura vinham entidades odiosas, e entidades ridículas</w:t>
      </w:r>
      <w:r w:rsidR="002E01B0">
        <w:rPr>
          <w:rFonts w:ascii="Times New Roman" w:hAnsi="Times New Roman" w:cs="Times New Roman"/>
          <w:sz w:val="24"/>
          <w:szCs w:val="24"/>
        </w:rPr>
        <w:t>” (</w:t>
      </w:r>
      <w:r w:rsidR="002E01B0" w:rsidRPr="00AD09ED">
        <w:rPr>
          <w:rFonts w:ascii="Times New Roman" w:hAnsi="Times New Roman" w:cs="Times New Roman"/>
          <w:sz w:val="24"/>
          <w:szCs w:val="24"/>
        </w:rPr>
        <w:t xml:space="preserve">Assis, </w:t>
      </w:r>
      <w:r w:rsidR="00AD09ED" w:rsidRPr="00AD09ED">
        <w:rPr>
          <w:rFonts w:ascii="Times New Roman" w:hAnsi="Times New Roman" w:cs="Times New Roman"/>
          <w:sz w:val="24"/>
          <w:szCs w:val="24"/>
        </w:rPr>
        <w:t xml:space="preserve">Cap. IV, edição </w:t>
      </w:r>
      <w:r w:rsidR="00AD09ED" w:rsidRPr="00AD09ED">
        <w:rPr>
          <w:rFonts w:ascii="Times New Roman" w:hAnsi="Times New Roman" w:cs="Times New Roman"/>
          <w:i/>
          <w:sz w:val="24"/>
          <w:szCs w:val="24"/>
        </w:rPr>
        <w:t>online</w:t>
      </w:r>
      <w:r w:rsidR="002E01B0">
        <w:rPr>
          <w:rFonts w:ascii="Times New Roman" w:hAnsi="Times New Roman" w:cs="Times New Roman"/>
          <w:sz w:val="24"/>
          <w:szCs w:val="24"/>
        </w:rPr>
        <w:t xml:space="preserve">). Dessa forma, a escolha da capa para a edição confirma o que vimos dizendo neste trabalho: as escolhas não são neutras, há motivações para que </w:t>
      </w:r>
      <w:r w:rsidR="00AD09ED">
        <w:rPr>
          <w:rFonts w:ascii="Times New Roman" w:hAnsi="Times New Roman" w:cs="Times New Roman"/>
          <w:sz w:val="24"/>
          <w:szCs w:val="24"/>
        </w:rPr>
        <w:t xml:space="preserve">figurem </w:t>
      </w:r>
      <w:r w:rsidR="002E01B0">
        <w:rPr>
          <w:rFonts w:ascii="Times New Roman" w:hAnsi="Times New Roman" w:cs="Times New Roman"/>
          <w:sz w:val="24"/>
          <w:szCs w:val="24"/>
        </w:rPr>
        <w:t>essas image</w:t>
      </w:r>
      <w:r w:rsidR="00AD09ED">
        <w:rPr>
          <w:rFonts w:ascii="Times New Roman" w:hAnsi="Times New Roman" w:cs="Times New Roman"/>
          <w:sz w:val="24"/>
          <w:szCs w:val="24"/>
        </w:rPr>
        <w:t>ns especificamente</w:t>
      </w:r>
      <w:r w:rsidR="002E01B0">
        <w:rPr>
          <w:rFonts w:ascii="Times New Roman" w:hAnsi="Times New Roman" w:cs="Times New Roman"/>
          <w:sz w:val="24"/>
          <w:szCs w:val="24"/>
        </w:rPr>
        <w:t xml:space="preserve"> e não outras. </w:t>
      </w:r>
    </w:p>
    <w:p w14:paraId="7603BDF8" w14:textId="33BD6140" w:rsidR="005E32A2" w:rsidRDefault="005E32A2" w:rsidP="00657A0B">
      <w:pPr>
        <w:pStyle w:val="SemEspaamento"/>
        <w:tabs>
          <w:tab w:val="left" w:pos="89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Com relação à imagem </w:t>
      </w:r>
      <w:r w:rsidR="002974FA">
        <w:rPr>
          <w:rFonts w:ascii="Times New Roman" w:hAnsi="Times New Roman" w:cs="Times New Roman"/>
          <w:sz w:val="24"/>
          <w:szCs w:val="24"/>
        </w:rPr>
        <w:t>3</w:t>
      </w:r>
      <w:r>
        <w:rPr>
          <w:rFonts w:ascii="Times New Roman" w:hAnsi="Times New Roman" w:cs="Times New Roman"/>
          <w:sz w:val="24"/>
          <w:szCs w:val="24"/>
        </w:rPr>
        <w:t>, em espanhol encontramos a expressão idiomática “</w:t>
      </w:r>
      <w:r w:rsidRPr="002974FA">
        <w:rPr>
          <w:rFonts w:ascii="Times New Roman" w:hAnsi="Times New Roman" w:cs="Times New Roman"/>
          <w:i/>
          <w:sz w:val="24"/>
          <w:szCs w:val="24"/>
        </w:rPr>
        <w:t xml:space="preserve">estar o </w:t>
      </w:r>
      <w:proofErr w:type="spellStart"/>
      <w:r w:rsidRPr="002974FA">
        <w:rPr>
          <w:rFonts w:ascii="Times New Roman" w:hAnsi="Times New Roman" w:cs="Times New Roman"/>
          <w:i/>
          <w:sz w:val="24"/>
          <w:szCs w:val="24"/>
        </w:rPr>
        <w:t>vivir</w:t>
      </w:r>
      <w:proofErr w:type="spellEnd"/>
      <w:r w:rsidRPr="002974FA">
        <w:rPr>
          <w:rFonts w:ascii="Times New Roman" w:hAnsi="Times New Roman" w:cs="Times New Roman"/>
          <w:i/>
          <w:sz w:val="24"/>
          <w:szCs w:val="24"/>
        </w:rPr>
        <w:t xml:space="preserve"> </w:t>
      </w:r>
      <w:proofErr w:type="spellStart"/>
      <w:r w:rsidRPr="002974FA">
        <w:rPr>
          <w:rFonts w:ascii="Times New Roman" w:hAnsi="Times New Roman" w:cs="Times New Roman"/>
          <w:i/>
          <w:sz w:val="24"/>
          <w:szCs w:val="24"/>
        </w:rPr>
        <w:t>en</w:t>
      </w:r>
      <w:proofErr w:type="spellEnd"/>
      <w:r w:rsidRPr="002974FA">
        <w:rPr>
          <w:rFonts w:ascii="Times New Roman" w:hAnsi="Times New Roman" w:cs="Times New Roman"/>
          <w:i/>
          <w:sz w:val="24"/>
          <w:szCs w:val="24"/>
        </w:rPr>
        <w:t xml:space="preserve"> </w:t>
      </w:r>
      <w:proofErr w:type="spellStart"/>
      <w:r w:rsidRPr="002974FA">
        <w:rPr>
          <w:rFonts w:ascii="Times New Roman" w:hAnsi="Times New Roman" w:cs="Times New Roman"/>
          <w:i/>
          <w:sz w:val="24"/>
          <w:szCs w:val="24"/>
        </w:rPr>
        <w:t>las</w:t>
      </w:r>
      <w:proofErr w:type="spellEnd"/>
      <w:r w:rsidRPr="002974FA">
        <w:rPr>
          <w:rFonts w:ascii="Times New Roman" w:hAnsi="Times New Roman" w:cs="Times New Roman"/>
          <w:i/>
          <w:sz w:val="24"/>
          <w:szCs w:val="24"/>
        </w:rPr>
        <w:t xml:space="preserve"> </w:t>
      </w:r>
      <w:proofErr w:type="spellStart"/>
      <w:r w:rsidRPr="002974FA">
        <w:rPr>
          <w:rFonts w:ascii="Times New Roman" w:hAnsi="Times New Roman" w:cs="Times New Roman"/>
          <w:i/>
          <w:sz w:val="24"/>
          <w:szCs w:val="24"/>
        </w:rPr>
        <w:t>nubes</w:t>
      </w:r>
      <w:proofErr w:type="spellEnd"/>
      <w:r w:rsidR="0044476B">
        <w:rPr>
          <w:rFonts w:ascii="Times New Roman" w:hAnsi="Times New Roman" w:cs="Times New Roman"/>
          <w:sz w:val="24"/>
          <w:szCs w:val="24"/>
        </w:rPr>
        <w:t>”</w:t>
      </w:r>
      <w:r>
        <w:rPr>
          <w:rFonts w:ascii="Times New Roman" w:hAnsi="Times New Roman" w:cs="Times New Roman"/>
          <w:sz w:val="24"/>
          <w:szCs w:val="24"/>
        </w:rPr>
        <w:t xml:space="preserve"> [estar</w:t>
      </w:r>
      <w:r w:rsidR="0044476B">
        <w:rPr>
          <w:rFonts w:ascii="Times New Roman" w:hAnsi="Times New Roman" w:cs="Times New Roman"/>
          <w:sz w:val="24"/>
          <w:szCs w:val="24"/>
        </w:rPr>
        <w:t xml:space="preserve"> ou viver</w:t>
      </w:r>
      <w:r>
        <w:rPr>
          <w:rFonts w:ascii="Times New Roman" w:hAnsi="Times New Roman" w:cs="Times New Roman"/>
          <w:sz w:val="24"/>
          <w:szCs w:val="24"/>
        </w:rPr>
        <w:t xml:space="preserve"> nas nuvens</w:t>
      </w:r>
      <w:r w:rsidR="00B13204">
        <w:rPr>
          <w:rFonts w:ascii="Times New Roman" w:hAnsi="Times New Roman" w:cs="Times New Roman"/>
          <w:sz w:val="24"/>
          <w:szCs w:val="24"/>
        </w:rPr>
        <w:t>, como também se diz em português</w:t>
      </w:r>
      <w:r>
        <w:rPr>
          <w:rFonts w:ascii="Times New Roman" w:hAnsi="Times New Roman" w:cs="Times New Roman"/>
          <w:sz w:val="24"/>
          <w:szCs w:val="24"/>
        </w:rPr>
        <w:t>]</w:t>
      </w:r>
      <w:r w:rsidR="0044476B">
        <w:rPr>
          <w:rFonts w:ascii="Times New Roman" w:hAnsi="Times New Roman" w:cs="Times New Roman"/>
          <w:sz w:val="24"/>
          <w:szCs w:val="24"/>
        </w:rPr>
        <w:t>, com sentido de alguém muito sonhador ou que não se dá conta da realidade. Aqui também imagina</w:t>
      </w:r>
      <w:r w:rsidR="00940A04">
        <w:rPr>
          <w:rFonts w:ascii="Times New Roman" w:hAnsi="Times New Roman" w:cs="Times New Roman"/>
          <w:sz w:val="24"/>
          <w:szCs w:val="24"/>
        </w:rPr>
        <w:t>mos</w:t>
      </w:r>
      <w:r w:rsidR="0044476B">
        <w:rPr>
          <w:rFonts w:ascii="Times New Roman" w:hAnsi="Times New Roman" w:cs="Times New Roman"/>
          <w:sz w:val="24"/>
          <w:szCs w:val="24"/>
        </w:rPr>
        <w:t xml:space="preserve"> que talvez tenha sido essa uma das referências para a elaboração da capa, já que vemos </w:t>
      </w:r>
      <w:r w:rsidR="006A2863">
        <w:rPr>
          <w:rFonts w:ascii="Times New Roman" w:hAnsi="Times New Roman" w:cs="Times New Roman"/>
          <w:sz w:val="24"/>
          <w:szCs w:val="24"/>
        </w:rPr>
        <w:t xml:space="preserve">literalmente </w:t>
      </w:r>
      <w:r w:rsidR="0044476B" w:rsidRPr="009505FF">
        <w:rPr>
          <w:rFonts w:ascii="Times New Roman" w:hAnsi="Times New Roman" w:cs="Times New Roman"/>
          <w:sz w:val="24"/>
          <w:szCs w:val="24"/>
        </w:rPr>
        <w:t>pe</w:t>
      </w:r>
      <w:r w:rsidR="002974FA" w:rsidRPr="009505FF">
        <w:rPr>
          <w:rFonts w:ascii="Times New Roman" w:hAnsi="Times New Roman" w:cs="Times New Roman"/>
          <w:sz w:val="24"/>
          <w:szCs w:val="24"/>
        </w:rPr>
        <w:t>ss</w:t>
      </w:r>
      <w:r w:rsidR="0044476B" w:rsidRPr="009505FF">
        <w:rPr>
          <w:rFonts w:ascii="Times New Roman" w:hAnsi="Times New Roman" w:cs="Times New Roman"/>
          <w:sz w:val="24"/>
          <w:szCs w:val="24"/>
        </w:rPr>
        <w:t xml:space="preserve">oas “nas nuvens”, </w:t>
      </w:r>
      <w:r w:rsidR="006A2863" w:rsidRPr="009505FF">
        <w:rPr>
          <w:rFonts w:ascii="Times New Roman" w:hAnsi="Times New Roman" w:cs="Times New Roman"/>
          <w:sz w:val="24"/>
          <w:szCs w:val="24"/>
        </w:rPr>
        <w:t xml:space="preserve">uma espécie de “tradução </w:t>
      </w:r>
      <w:proofErr w:type="spellStart"/>
      <w:r w:rsidR="006A2863" w:rsidRPr="009505FF">
        <w:rPr>
          <w:rFonts w:ascii="Times New Roman" w:hAnsi="Times New Roman" w:cs="Times New Roman"/>
          <w:sz w:val="24"/>
          <w:szCs w:val="24"/>
        </w:rPr>
        <w:t>intersemiótica</w:t>
      </w:r>
      <w:proofErr w:type="spellEnd"/>
      <w:r w:rsidR="006A2863" w:rsidRPr="009505FF">
        <w:rPr>
          <w:rFonts w:ascii="Times New Roman" w:hAnsi="Times New Roman" w:cs="Times New Roman"/>
          <w:sz w:val="24"/>
          <w:szCs w:val="24"/>
        </w:rPr>
        <w:t xml:space="preserve">”, </w:t>
      </w:r>
      <w:r w:rsidR="002974FA" w:rsidRPr="009505FF">
        <w:rPr>
          <w:rFonts w:ascii="Times New Roman" w:hAnsi="Times New Roman" w:cs="Times New Roman"/>
          <w:sz w:val="24"/>
          <w:szCs w:val="24"/>
        </w:rPr>
        <w:t>segundo Jakobson (</w:t>
      </w:r>
      <w:r w:rsidR="009505FF" w:rsidRPr="009505FF">
        <w:rPr>
          <w:rFonts w:ascii="Times New Roman" w:hAnsi="Times New Roman" w:cs="Times New Roman"/>
          <w:sz w:val="24"/>
          <w:szCs w:val="24"/>
        </w:rPr>
        <w:t xml:space="preserve">[1960] </w:t>
      </w:r>
      <w:r w:rsidR="002974FA" w:rsidRPr="009505FF">
        <w:rPr>
          <w:rFonts w:ascii="Times New Roman" w:hAnsi="Times New Roman" w:cs="Times New Roman"/>
          <w:sz w:val="24"/>
          <w:szCs w:val="24"/>
        </w:rPr>
        <w:t xml:space="preserve">2007), </w:t>
      </w:r>
      <w:r w:rsidR="006A2863" w:rsidRPr="009505FF">
        <w:rPr>
          <w:rFonts w:ascii="Times New Roman" w:hAnsi="Times New Roman" w:cs="Times New Roman"/>
          <w:sz w:val="24"/>
          <w:szCs w:val="24"/>
        </w:rPr>
        <w:t>de expressão verbal para imagem,</w:t>
      </w:r>
      <w:r w:rsidR="002974FA" w:rsidRPr="009505FF">
        <w:rPr>
          <w:rFonts w:ascii="Times New Roman" w:hAnsi="Times New Roman" w:cs="Times New Roman"/>
          <w:sz w:val="24"/>
          <w:szCs w:val="24"/>
        </w:rPr>
        <w:t xml:space="preserve"> </w:t>
      </w:r>
      <w:r w:rsidR="0044476B" w:rsidRPr="009505FF">
        <w:rPr>
          <w:rFonts w:ascii="Times New Roman" w:hAnsi="Times New Roman" w:cs="Times New Roman"/>
          <w:sz w:val="24"/>
          <w:szCs w:val="24"/>
        </w:rPr>
        <w:t>sejam elas sonhadoras (seria Simão Bacamarte apenas</w:t>
      </w:r>
      <w:r w:rsidR="0044476B">
        <w:rPr>
          <w:rFonts w:ascii="Times New Roman" w:hAnsi="Times New Roman" w:cs="Times New Roman"/>
          <w:sz w:val="24"/>
          <w:szCs w:val="24"/>
        </w:rPr>
        <w:t xml:space="preserve"> um sonhador, cheio de manias, que desejava fazer a caridade cristã?) ou pessoas que não têm o senso da realidade, enfim, loucos</w:t>
      </w:r>
      <w:r w:rsidR="00BB688F" w:rsidRPr="00D2252D">
        <w:rPr>
          <w:rFonts w:ascii="Times New Roman" w:hAnsi="Times New Roman" w:cs="Times New Roman"/>
          <w:sz w:val="24"/>
          <w:szCs w:val="24"/>
        </w:rPr>
        <w:t xml:space="preserve"> que vivem em outro mundo</w:t>
      </w:r>
      <w:r w:rsidR="002974FA" w:rsidRPr="00D2252D">
        <w:rPr>
          <w:rFonts w:ascii="Times New Roman" w:hAnsi="Times New Roman" w:cs="Times New Roman"/>
          <w:sz w:val="24"/>
          <w:szCs w:val="24"/>
        </w:rPr>
        <w:t xml:space="preserve">, </w:t>
      </w:r>
      <w:r w:rsidR="00CA38AC">
        <w:rPr>
          <w:rFonts w:ascii="Times New Roman" w:hAnsi="Times New Roman" w:cs="Times New Roman"/>
          <w:sz w:val="24"/>
          <w:szCs w:val="24"/>
        </w:rPr>
        <w:t xml:space="preserve">no qual </w:t>
      </w:r>
      <w:r w:rsidR="002B1A94" w:rsidRPr="00D2252D">
        <w:rPr>
          <w:rFonts w:ascii="Times New Roman" w:hAnsi="Times New Roman" w:cs="Times New Roman"/>
          <w:sz w:val="24"/>
          <w:szCs w:val="24"/>
        </w:rPr>
        <w:t>podem experimentar o impossível, como é o caso</w:t>
      </w:r>
      <w:r w:rsidR="00AB2D40">
        <w:rPr>
          <w:rFonts w:ascii="Times New Roman" w:hAnsi="Times New Roman" w:cs="Times New Roman"/>
          <w:sz w:val="24"/>
          <w:szCs w:val="24"/>
        </w:rPr>
        <w:t>, por exemplo,</w:t>
      </w:r>
      <w:r w:rsidR="002B1A94" w:rsidRPr="00D2252D">
        <w:rPr>
          <w:rFonts w:ascii="Times New Roman" w:hAnsi="Times New Roman" w:cs="Times New Roman"/>
          <w:sz w:val="24"/>
          <w:szCs w:val="24"/>
        </w:rPr>
        <w:t xml:space="preserve"> de </w:t>
      </w:r>
      <w:r w:rsidR="00574749" w:rsidRPr="00574749">
        <w:rPr>
          <w:rFonts w:ascii="Times New Roman" w:hAnsi="Times New Roman" w:cs="Times New Roman"/>
          <w:sz w:val="24"/>
          <w:szCs w:val="24"/>
        </w:rPr>
        <w:t>Falcão, personage</w:t>
      </w:r>
      <w:r w:rsidR="00CA38AC">
        <w:rPr>
          <w:rFonts w:ascii="Times New Roman" w:hAnsi="Times New Roman" w:cs="Times New Roman"/>
          <w:sz w:val="24"/>
          <w:szCs w:val="24"/>
        </w:rPr>
        <w:t>m</w:t>
      </w:r>
      <w:r w:rsidR="00574749" w:rsidRPr="00574749">
        <w:rPr>
          <w:rFonts w:ascii="Times New Roman" w:hAnsi="Times New Roman" w:cs="Times New Roman"/>
          <w:sz w:val="24"/>
          <w:szCs w:val="24"/>
        </w:rPr>
        <w:t xml:space="preserve"> que se imagina a </w:t>
      </w:r>
      <w:r w:rsidR="00CA38AC">
        <w:rPr>
          <w:rFonts w:ascii="Times New Roman" w:hAnsi="Times New Roman" w:cs="Times New Roman"/>
          <w:sz w:val="24"/>
          <w:szCs w:val="24"/>
        </w:rPr>
        <w:t>E</w:t>
      </w:r>
      <w:r w:rsidR="00574749" w:rsidRPr="00574749">
        <w:rPr>
          <w:rFonts w:ascii="Times New Roman" w:hAnsi="Times New Roman" w:cs="Times New Roman"/>
          <w:sz w:val="24"/>
          <w:szCs w:val="24"/>
        </w:rPr>
        <w:t>strela d’</w:t>
      </w:r>
      <w:r w:rsidR="00CA38AC">
        <w:rPr>
          <w:rFonts w:ascii="Times New Roman" w:hAnsi="Times New Roman" w:cs="Times New Roman"/>
          <w:sz w:val="24"/>
          <w:szCs w:val="24"/>
        </w:rPr>
        <w:t>A</w:t>
      </w:r>
      <w:r w:rsidR="00574749" w:rsidRPr="00574749">
        <w:rPr>
          <w:rFonts w:ascii="Times New Roman" w:hAnsi="Times New Roman" w:cs="Times New Roman"/>
          <w:sz w:val="24"/>
          <w:szCs w:val="24"/>
        </w:rPr>
        <w:t>lva</w:t>
      </w:r>
      <w:r w:rsidR="0044476B" w:rsidRPr="00574749">
        <w:rPr>
          <w:rFonts w:ascii="Times New Roman" w:hAnsi="Times New Roman" w:cs="Times New Roman"/>
          <w:sz w:val="24"/>
          <w:szCs w:val="24"/>
        </w:rPr>
        <w:t>. E</w:t>
      </w:r>
      <w:r w:rsidR="00CA38AC">
        <w:rPr>
          <w:rFonts w:ascii="Times New Roman" w:hAnsi="Times New Roman" w:cs="Times New Roman"/>
          <w:sz w:val="24"/>
          <w:szCs w:val="24"/>
        </w:rPr>
        <w:t>,</w:t>
      </w:r>
      <w:r w:rsidR="0044476B">
        <w:rPr>
          <w:rFonts w:ascii="Times New Roman" w:hAnsi="Times New Roman" w:cs="Times New Roman"/>
          <w:sz w:val="24"/>
          <w:szCs w:val="24"/>
        </w:rPr>
        <w:t xml:space="preserve"> assim, o limiar entre a loucura/sanidade</w:t>
      </w:r>
      <w:r w:rsidR="00CA38AC">
        <w:rPr>
          <w:rFonts w:ascii="Times New Roman" w:hAnsi="Times New Roman" w:cs="Times New Roman"/>
          <w:sz w:val="24"/>
          <w:szCs w:val="24"/>
        </w:rPr>
        <w:t xml:space="preserve"> se faz ver e ler </w:t>
      </w:r>
      <w:r w:rsidR="0044476B">
        <w:rPr>
          <w:rFonts w:ascii="Times New Roman" w:hAnsi="Times New Roman" w:cs="Times New Roman"/>
          <w:sz w:val="24"/>
          <w:szCs w:val="24"/>
        </w:rPr>
        <w:t xml:space="preserve">na capa, lançando essas possibilidades para os futuros leitores.  </w:t>
      </w:r>
    </w:p>
    <w:p w14:paraId="119AF58B" w14:textId="111D24D9" w:rsidR="005E32A2" w:rsidRDefault="001F2197" w:rsidP="00657A0B">
      <w:pPr>
        <w:pStyle w:val="SemEspaamento"/>
        <w:tabs>
          <w:tab w:val="left" w:pos="896"/>
        </w:tabs>
        <w:spacing w:line="360" w:lineRule="auto"/>
        <w:ind w:firstLine="709"/>
        <w:jc w:val="both"/>
        <w:rPr>
          <w:rFonts w:ascii="Times New Roman" w:hAnsi="Times New Roman" w:cs="Times New Roman"/>
          <w:sz w:val="24"/>
          <w:szCs w:val="24"/>
        </w:rPr>
      </w:pPr>
      <w:r w:rsidRPr="00D9765C">
        <w:rPr>
          <w:rFonts w:ascii="Times New Roman" w:hAnsi="Times New Roman" w:cs="Times New Roman"/>
          <w:sz w:val="24"/>
          <w:szCs w:val="24"/>
        </w:rPr>
        <w:t xml:space="preserve">A imagem seguinte é a capa da tradução de </w:t>
      </w:r>
      <w:r w:rsidRPr="0079167D">
        <w:rPr>
          <w:rFonts w:ascii="Times New Roman" w:hAnsi="Times New Roman" w:cs="Times New Roman"/>
          <w:i/>
          <w:sz w:val="24"/>
          <w:szCs w:val="24"/>
        </w:rPr>
        <w:t>Memórias Póstumas de Brás Cubas</w:t>
      </w:r>
      <w:r w:rsidRPr="00D9765C">
        <w:rPr>
          <w:rFonts w:ascii="Times New Roman" w:hAnsi="Times New Roman" w:cs="Times New Roman"/>
          <w:sz w:val="24"/>
          <w:szCs w:val="24"/>
        </w:rPr>
        <w:t xml:space="preserve">, </w:t>
      </w:r>
      <w:r w:rsidR="00CA38AC">
        <w:rPr>
          <w:rFonts w:ascii="Times New Roman" w:hAnsi="Times New Roman" w:cs="Times New Roman"/>
          <w:sz w:val="24"/>
          <w:szCs w:val="24"/>
        </w:rPr>
        <w:t xml:space="preserve">traduzida pelo filólogo e ensaísta </w:t>
      </w:r>
      <w:proofErr w:type="spellStart"/>
      <w:r w:rsidR="00D9765C" w:rsidRPr="00D9765C">
        <w:rPr>
          <w:rFonts w:ascii="Times New Roman" w:hAnsi="Times New Roman" w:cs="Times New Roman"/>
          <w:sz w:val="24"/>
          <w:szCs w:val="24"/>
        </w:rPr>
        <w:t>Antonio</w:t>
      </w:r>
      <w:proofErr w:type="spellEnd"/>
      <w:r w:rsidR="00D9765C" w:rsidRPr="00D9765C">
        <w:rPr>
          <w:rFonts w:ascii="Times New Roman" w:hAnsi="Times New Roman" w:cs="Times New Roman"/>
          <w:sz w:val="24"/>
          <w:szCs w:val="24"/>
        </w:rPr>
        <w:t xml:space="preserve"> </w:t>
      </w:r>
      <w:proofErr w:type="spellStart"/>
      <w:r w:rsidR="00D9765C" w:rsidRPr="00D9765C">
        <w:rPr>
          <w:rFonts w:ascii="Times New Roman" w:hAnsi="Times New Roman" w:cs="Times New Roman"/>
          <w:sz w:val="24"/>
          <w:szCs w:val="24"/>
        </w:rPr>
        <w:t>Alatorre</w:t>
      </w:r>
      <w:proofErr w:type="spellEnd"/>
      <w:r w:rsidRPr="00D9765C">
        <w:rPr>
          <w:rFonts w:ascii="Times New Roman" w:hAnsi="Times New Roman" w:cs="Times New Roman"/>
          <w:sz w:val="24"/>
          <w:szCs w:val="24"/>
        </w:rPr>
        <w:t xml:space="preserve">, no ano </w:t>
      </w:r>
      <w:r w:rsidR="00D9765C" w:rsidRPr="00D9765C">
        <w:rPr>
          <w:rFonts w:ascii="Times New Roman" w:hAnsi="Times New Roman" w:cs="Times New Roman"/>
          <w:sz w:val="24"/>
          <w:szCs w:val="24"/>
        </w:rPr>
        <w:t>2006</w:t>
      </w:r>
      <w:r w:rsidRPr="00D9765C">
        <w:rPr>
          <w:rFonts w:ascii="Times New Roman" w:hAnsi="Times New Roman" w:cs="Times New Roman"/>
          <w:sz w:val="24"/>
          <w:szCs w:val="24"/>
        </w:rPr>
        <w:t xml:space="preserve">, para a editorial </w:t>
      </w:r>
      <w:proofErr w:type="spellStart"/>
      <w:r w:rsidR="00D9765C" w:rsidRPr="00D9765C">
        <w:rPr>
          <w:rFonts w:ascii="Times New Roman" w:hAnsi="Times New Roman" w:cs="Times New Roman"/>
          <w:i/>
          <w:sz w:val="24"/>
          <w:szCs w:val="24"/>
        </w:rPr>
        <w:t>Fondo</w:t>
      </w:r>
      <w:proofErr w:type="spellEnd"/>
      <w:r w:rsidR="00D9765C" w:rsidRPr="00D9765C">
        <w:rPr>
          <w:rFonts w:ascii="Times New Roman" w:hAnsi="Times New Roman" w:cs="Times New Roman"/>
          <w:i/>
          <w:sz w:val="24"/>
          <w:szCs w:val="24"/>
        </w:rPr>
        <w:t xml:space="preserve"> de Cultura Económica</w:t>
      </w:r>
      <w:r w:rsidR="00D9765C" w:rsidRPr="00D9765C">
        <w:rPr>
          <w:rFonts w:ascii="Times New Roman" w:hAnsi="Times New Roman" w:cs="Times New Roman"/>
          <w:sz w:val="24"/>
          <w:szCs w:val="24"/>
        </w:rPr>
        <w:t xml:space="preserve"> (FCE), México</w:t>
      </w:r>
      <w:r w:rsidRPr="00D9765C">
        <w:rPr>
          <w:rFonts w:ascii="Times New Roman" w:hAnsi="Times New Roman" w:cs="Times New Roman"/>
          <w:sz w:val="24"/>
          <w:szCs w:val="24"/>
        </w:rPr>
        <w:t>.</w:t>
      </w:r>
      <w:r>
        <w:rPr>
          <w:rFonts w:ascii="Times New Roman" w:hAnsi="Times New Roman" w:cs="Times New Roman"/>
          <w:sz w:val="24"/>
          <w:szCs w:val="24"/>
        </w:rPr>
        <w:t xml:space="preserve"> </w:t>
      </w:r>
    </w:p>
    <w:p w14:paraId="190E05A9" w14:textId="261B6410" w:rsidR="00343F0A" w:rsidRDefault="00343F0A" w:rsidP="00343F0A">
      <w:pPr>
        <w:pStyle w:val="SemEspaamento"/>
        <w:tabs>
          <w:tab w:val="left" w:pos="896"/>
        </w:tabs>
        <w:spacing w:line="480" w:lineRule="auto"/>
        <w:ind w:firstLine="709"/>
        <w:jc w:val="both"/>
        <w:rPr>
          <w:rFonts w:ascii="Times New Roman" w:hAnsi="Times New Roman" w:cs="Times New Roman"/>
          <w:sz w:val="24"/>
          <w:szCs w:val="24"/>
        </w:rPr>
      </w:pPr>
      <w:r>
        <w:rPr>
          <w:noProof/>
        </w:rPr>
        <mc:AlternateContent>
          <mc:Choice Requires="wps">
            <w:drawing>
              <wp:anchor distT="0" distB="0" distL="114300" distR="114300" simplePos="0" relativeHeight="251668480" behindDoc="0" locked="0" layoutInCell="1" allowOverlap="1" wp14:anchorId="7FA3E351" wp14:editId="221F3B80">
                <wp:simplePos x="0" y="0"/>
                <wp:positionH relativeFrom="margin">
                  <wp:align>left</wp:align>
                </wp:positionH>
                <wp:positionV relativeFrom="paragraph">
                  <wp:posOffset>2520950</wp:posOffset>
                </wp:positionV>
                <wp:extent cx="5730240" cy="461010"/>
                <wp:effectExtent l="0" t="0" r="3810" b="0"/>
                <wp:wrapTopAndBottom/>
                <wp:docPr id="6" name="Caixa de Texto 6"/>
                <wp:cNvGraphicFramePr/>
                <a:graphic xmlns:a="http://schemas.openxmlformats.org/drawingml/2006/main">
                  <a:graphicData uri="http://schemas.microsoft.com/office/word/2010/wordprocessingShape">
                    <wps:wsp>
                      <wps:cNvSpPr txBox="1"/>
                      <wps:spPr>
                        <a:xfrm>
                          <a:off x="0" y="0"/>
                          <a:ext cx="5730240" cy="461175"/>
                        </a:xfrm>
                        <a:prstGeom prst="rect">
                          <a:avLst/>
                        </a:prstGeom>
                        <a:solidFill>
                          <a:prstClr val="white"/>
                        </a:solidFill>
                        <a:ln>
                          <a:noFill/>
                        </a:ln>
                      </wps:spPr>
                      <wps:txbx>
                        <w:txbxContent>
                          <w:p w14:paraId="0D163FC8" w14:textId="1476C40D" w:rsidR="006243BE" w:rsidRPr="00F528DE" w:rsidRDefault="006243BE" w:rsidP="00782C8E">
                            <w:pPr>
                              <w:pStyle w:val="Legenda"/>
                              <w:jc w:val="center"/>
                              <w:rPr>
                                <w:rFonts w:ascii="Times New Roman" w:eastAsiaTheme="minorHAnsi" w:hAnsi="Times New Roman"/>
                                <w:i w:val="0"/>
                                <w:color w:val="auto"/>
                                <w:sz w:val="20"/>
                                <w:szCs w:val="20"/>
                              </w:rPr>
                            </w:pPr>
                            <w:r w:rsidRPr="00782C8E">
                              <w:rPr>
                                <w:rFonts w:ascii="Times New Roman" w:hAnsi="Times New Roman"/>
                                <w:b/>
                                <w:i w:val="0"/>
                                <w:color w:val="auto"/>
                                <w:sz w:val="20"/>
                                <w:szCs w:val="20"/>
                              </w:rPr>
                              <w:t xml:space="preserve">Figura </w:t>
                            </w:r>
                            <w:r w:rsidRPr="00782C8E">
                              <w:rPr>
                                <w:rFonts w:ascii="Times New Roman" w:hAnsi="Times New Roman"/>
                                <w:b/>
                                <w:i w:val="0"/>
                                <w:color w:val="auto"/>
                                <w:sz w:val="20"/>
                                <w:szCs w:val="20"/>
                              </w:rPr>
                              <w:fldChar w:fldCharType="begin"/>
                            </w:r>
                            <w:r w:rsidRPr="00782C8E">
                              <w:rPr>
                                <w:rFonts w:ascii="Times New Roman" w:hAnsi="Times New Roman"/>
                                <w:b/>
                                <w:i w:val="0"/>
                                <w:color w:val="auto"/>
                                <w:sz w:val="20"/>
                                <w:szCs w:val="20"/>
                              </w:rPr>
                              <w:instrText xml:space="preserve"> SEQ Figura \* ARABIC </w:instrText>
                            </w:r>
                            <w:r w:rsidRPr="00782C8E">
                              <w:rPr>
                                <w:rFonts w:ascii="Times New Roman" w:hAnsi="Times New Roman"/>
                                <w:b/>
                                <w:i w:val="0"/>
                                <w:color w:val="auto"/>
                                <w:sz w:val="20"/>
                                <w:szCs w:val="20"/>
                              </w:rPr>
                              <w:fldChar w:fldCharType="separate"/>
                            </w:r>
                            <w:r w:rsidRPr="00782C8E">
                              <w:rPr>
                                <w:rFonts w:ascii="Times New Roman" w:hAnsi="Times New Roman"/>
                                <w:b/>
                                <w:i w:val="0"/>
                                <w:color w:val="auto"/>
                                <w:sz w:val="20"/>
                                <w:szCs w:val="20"/>
                              </w:rPr>
                              <w:t>4</w:t>
                            </w:r>
                            <w:r w:rsidRPr="00782C8E">
                              <w:rPr>
                                <w:rFonts w:ascii="Times New Roman" w:hAnsi="Times New Roman"/>
                                <w:b/>
                                <w:i w:val="0"/>
                                <w:color w:val="auto"/>
                                <w:sz w:val="20"/>
                                <w:szCs w:val="20"/>
                              </w:rPr>
                              <w:fldChar w:fldCharType="end"/>
                            </w:r>
                            <w:r w:rsidRPr="00782C8E">
                              <w:rPr>
                                <w:rFonts w:ascii="Times New Roman" w:hAnsi="Times New Roman"/>
                                <w:b/>
                                <w:i w:val="0"/>
                                <w:color w:val="auto"/>
                                <w:sz w:val="20"/>
                                <w:szCs w:val="20"/>
                              </w:rPr>
                              <w:t>:</w:t>
                            </w:r>
                            <w:r w:rsidRPr="00782C8E">
                              <w:rPr>
                                <w:rFonts w:ascii="Times New Roman" w:hAnsi="Times New Roman"/>
                                <w:i w:val="0"/>
                                <w:color w:val="auto"/>
                                <w:sz w:val="20"/>
                                <w:szCs w:val="20"/>
                              </w:rPr>
                              <w:t xml:space="preserve"> Capa de </w:t>
                            </w:r>
                            <w:r w:rsidRPr="0079167D">
                              <w:rPr>
                                <w:rFonts w:ascii="Times New Roman" w:hAnsi="Times New Roman"/>
                                <w:color w:val="auto"/>
                                <w:sz w:val="20"/>
                                <w:szCs w:val="20"/>
                              </w:rPr>
                              <w:t>Memorias póstumas de Blas Cubas</w:t>
                            </w:r>
                            <w:r w:rsidRPr="00782C8E">
                              <w:rPr>
                                <w:rFonts w:ascii="Times New Roman" w:hAnsi="Times New Roman"/>
                                <w:i w:val="0"/>
                                <w:color w:val="auto"/>
                                <w:sz w:val="20"/>
                                <w:szCs w:val="20"/>
                              </w:rPr>
                              <w:t>, Antonio Alatorre, Fondo de Cultura Económica, México, 2006.</w:t>
                            </w:r>
                            <w:r w:rsidR="007F67C6">
                              <w:rPr>
                                <w:rFonts w:ascii="Times New Roman" w:hAnsi="Times New Roman"/>
                                <w:i w:val="0"/>
                                <w:color w:val="auto"/>
                                <w:sz w:val="20"/>
                                <w:szCs w:val="20"/>
                              </w:rPr>
                              <w:t xml:space="preserve"> Fonte da imagem: </w:t>
                            </w:r>
                            <w:hyperlink r:id="rId17" w:history="1">
                              <w:r w:rsidR="007F67C6" w:rsidRPr="007E065C">
                                <w:rPr>
                                  <w:rStyle w:val="Hyperlink"/>
                                  <w:rFonts w:ascii="Times New Roman" w:hAnsi="Times New Roman"/>
                                  <w:i w:val="0"/>
                                  <w:sz w:val="20"/>
                                  <w:szCs w:val="20"/>
                                </w:rPr>
                                <w:t>https://www.fondodeculturaeconomica.com/DetalleEd.aspx?ctit=760146R</w:t>
                              </w:r>
                            </w:hyperlink>
                            <w:r w:rsidR="007F67C6">
                              <w:rPr>
                                <w:rFonts w:ascii="Times New Roman" w:hAnsi="Times New Roman"/>
                                <w:i w:val="0"/>
                                <w:color w:val="auto"/>
                                <w:sz w:val="20"/>
                                <w:szCs w:val="20"/>
                              </w:rPr>
                              <w:t xml:space="preserve">, acesso em </w:t>
                            </w:r>
                            <w:r w:rsidR="008C613E">
                              <w:rPr>
                                <w:rFonts w:ascii="Times New Roman" w:hAnsi="Times New Roman"/>
                                <w:i w:val="0"/>
                                <w:color w:val="auto"/>
                                <w:sz w:val="20"/>
                                <w:szCs w:val="20"/>
                              </w:rPr>
                              <w:t>29</w:t>
                            </w:r>
                            <w:r w:rsidR="007F67C6">
                              <w:rPr>
                                <w:rFonts w:ascii="Times New Roman" w:hAnsi="Times New Roman"/>
                                <w:i w:val="0"/>
                                <w:color w:val="auto"/>
                                <w:sz w:val="20"/>
                                <w:szCs w:val="20"/>
                              </w:rPr>
                              <w:t xml:space="preserve"> </w:t>
                            </w:r>
                            <w:r w:rsidR="008C613E">
                              <w:rPr>
                                <w:rFonts w:ascii="Times New Roman" w:hAnsi="Times New Roman"/>
                                <w:i w:val="0"/>
                                <w:color w:val="auto"/>
                                <w:sz w:val="20"/>
                                <w:szCs w:val="20"/>
                              </w:rPr>
                              <w:t>no</w:t>
                            </w:r>
                            <w:r w:rsidR="007F67C6">
                              <w:rPr>
                                <w:rFonts w:ascii="Times New Roman" w:hAnsi="Times New Roman"/>
                                <w:i w:val="0"/>
                                <w:color w:val="auto"/>
                                <w:sz w:val="20"/>
                                <w:szCs w:val="20"/>
                              </w:rPr>
                              <w:t>v. 201</w:t>
                            </w:r>
                            <w:r w:rsidR="008C613E">
                              <w:rPr>
                                <w:rFonts w:ascii="Times New Roman" w:hAnsi="Times New Roman"/>
                                <w:i w:val="0"/>
                                <w:color w:val="auto"/>
                                <w:sz w:val="20"/>
                                <w:szCs w:val="20"/>
                              </w:rPr>
                              <w:t>8</w:t>
                            </w:r>
                            <w:r w:rsidR="007F67C6">
                              <w:rPr>
                                <w:rFonts w:ascii="Times New Roman" w:hAnsi="Times New Roman"/>
                                <w:i w:val="0"/>
                                <w:color w:val="auto"/>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3E351" id="Caixa de Texto 6" o:spid="_x0000_s1029" type="#_x0000_t202" style="position:absolute;left:0;text-align:left;margin-left:0;margin-top:198.5pt;width:451.2pt;height:36.3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" stroked="f">
                <v:textbox inset="0,0,0,0">
                  <w:txbxContent>
                    <w:p w14:paraId="0D163FC8" w14:textId="1476C40D" w:rsidR="006243BE" w:rsidRPr="00F528DE" w:rsidRDefault="006243BE" w:rsidP="00782C8E">
                      <w:pPr>
                        <w:pStyle w:val="Legenda"/>
                        <w:jc w:val="center"/>
                        <w:rPr>
                          <w:rFonts w:ascii="Times New Roman" w:eastAsiaTheme="minorHAnsi" w:hAnsi="Times New Roman"/>
                          <w:i w:val="0"/>
                          <w:color w:val="auto"/>
                          <w:sz w:val="20"/>
                          <w:szCs w:val="20"/>
                        </w:rPr>
                      </w:pPr>
                      <w:r w:rsidRPr="00782C8E">
                        <w:rPr>
                          <w:rFonts w:ascii="Times New Roman" w:hAnsi="Times New Roman"/>
                          <w:b/>
                          <w:i w:val="0"/>
                          <w:color w:val="auto"/>
                          <w:sz w:val="20"/>
                          <w:szCs w:val="20"/>
                        </w:rPr>
                        <w:t xml:space="preserve">Figura </w:t>
                      </w:r>
                      <w:r w:rsidRPr="00782C8E">
                        <w:rPr>
                          <w:rFonts w:ascii="Times New Roman" w:hAnsi="Times New Roman"/>
                          <w:b/>
                          <w:i w:val="0"/>
                          <w:color w:val="auto"/>
                          <w:sz w:val="20"/>
                          <w:szCs w:val="20"/>
                        </w:rPr>
                        <w:fldChar w:fldCharType="begin"/>
                      </w:r>
                      <w:r w:rsidRPr="00782C8E">
                        <w:rPr>
                          <w:rFonts w:ascii="Times New Roman" w:hAnsi="Times New Roman"/>
                          <w:b/>
                          <w:i w:val="0"/>
                          <w:color w:val="auto"/>
                          <w:sz w:val="20"/>
                          <w:szCs w:val="20"/>
                        </w:rPr>
                        <w:instrText xml:space="preserve"> SEQ Figura \* ARABIC </w:instrText>
                      </w:r>
                      <w:r w:rsidRPr="00782C8E">
                        <w:rPr>
                          <w:rFonts w:ascii="Times New Roman" w:hAnsi="Times New Roman"/>
                          <w:b/>
                          <w:i w:val="0"/>
                          <w:color w:val="auto"/>
                          <w:sz w:val="20"/>
                          <w:szCs w:val="20"/>
                        </w:rPr>
                        <w:fldChar w:fldCharType="separate"/>
                      </w:r>
                      <w:r w:rsidRPr="00782C8E">
                        <w:rPr>
                          <w:rFonts w:ascii="Times New Roman" w:hAnsi="Times New Roman"/>
                          <w:b/>
                          <w:i w:val="0"/>
                          <w:color w:val="auto"/>
                          <w:sz w:val="20"/>
                          <w:szCs w:val="20"/>
                        </w:rPr>
                        <w:t>4</w:t>
                      </w:r>
                      <w:r w:rsidRPr="00782C8E">
                        <w:rPr>
                          <w:rFonts w:ascii="Times New Roman" w:hAnsi="Times New Roman"/>
                          <w:b/>
                          <w:i w:val="0"/>
                          <w:color w:val="auto"/>
                          <w:sz w:val="20"/>
                          <w:szCs w:val="20"/>
                        </w:rPr>
                        <w:fldChar w:fldCharType="end"/>
                      </w:r>
                      <w:r w:rsidRPr="00782C8E">
                        <w:rPr>
                          <w:rFonts w:ascii="Times New Roman" w:hAnsi="Times New Roman"/>
                          <w:b/>
                          <w:i w:val="0"/>
                          <w:color w:val="auto"/>
                          <w:sz w:val="20"/>
                          <w:szCs w:val="20"/>
                        </w:rPr>
                        <w:t>:</w:t>
                      </w:r>
                      <w:r w:rsidRPr="00782C8E">
                        <w:rPr>
                          <w:rFonts w:ascii="Times New Roman" w:hAnsi="Times New Roman"/>
                          <w:i w:val="0"/>
                          <w:color w:val="auto"/>
                          <w:sz w:val="20"/>
                          <w:szCs w:val="20"/>
                        </w:rPr>
                        <w:t xml:space="preserve"> Capa de </w:t>
                      </w:r>
                      <w:r w:rsidRPr="0079167D">
                        <w:rPr>
                          <w:rFonts w:ascii="Times New Roman" w:hAnsi="Times New Roman"/>
                          <w:color w:val="auto"/>
                          <w:sz w:val="20"/>
                          <w:szCs w:val="20"/>
                        </w:rPr>
                        <w:t>Memorias póstumas de Blas Cubas</w:t>
                      </w:r>
                      <w:r w:rsidRPr="00782C8E">
                        <w:rPr>
                          <w:rFonts w:ascii="Times New Roman" w:hAnsi="Times New Roman"/>
                          <w:i w:val="0"/>
                          <w:color w:val="auto"/>
                          <w:sz w:val="20"/>
                          <w:szCs w:val="20"/>
                        </w:rPr>
                        <w:t>, Antonio Alatorre, Fondo de Cultura Económica, México, 2006.</w:t>
                      </w:r>
                      <w:r w:rsidR="007F67C6">
                        <w:rPr>
                          <w:rFonts w:ascii="Times New Roman" w:hAnsi="Times New Roman"/>
                          <w:i w:val="0"/>
                          <w:color w:val="auto"/>
                          <w:sz w:val="20"/>
                          <w:szCs w:val="20"/>
                        </w:rPr>
                        <w:t xml:space="preserve"> Fonte da imagem: </w:t>
                      </w:r>
                      <w:hyperlink r:id="rId18" w:history="1">
                        <w:r w:rsidR="007F67C6" w:rsidRPr="007E065C">
                          <w:rPr>
                            <w:rStyle w:val="Hyperlink"/>
                            <w:rFonts w:ascii="Times New Roman" w:hAnsi="Times New Roman"/>
                            <w:i w:val="0"/>
                            <w:sz w:val="20"/>
                            <w:szCs w:val="20"/>
                          </w:rPr>
                          <w:t>https://www.fondodeculturaeconomica.com/DetalleEd.aspx?ctit=760146R</w:t>
                        </w:r>
                      </w:hyperlink>
                      <w:r w:rsidR="007F67C6">
                        <w:rPr>
                          <w:rFonts w:ascii="Times New Roman" w:hAnsi="Times New Roman"/>
                          <w:i w:val="0"/>
                          <w:color w:val="auto"/>
                          <w:sz w:val="20"/>
                          <w:szCs w:val="20"/>
                        </w:rPr>
                        <w:t xml:space="preserve">, acesso em </w:t>
                      </w:r>
                      <w:r w:rsidR="008C613E">
                        <w:rPr>
                          <w:rFonts w:ascii="Times New Roman" w:hAnsi="Times New Roman"/>
                          <w:i w:val="0"/>
                          <w:color w:val="auto"/>
                          <w:sz w:val="20"/>
                          <w:szCs w:val="20"/>
                        </w:rPr>
                        <w:t>29</w:t>
                      </w:r>
                      <w:r w:rsidR="007F67C6">
                        <w:rPr>
                          <w:rFonts w:ascii="Times New Roman" w:hAnsi="Times New Roman"/>
                          <w:i w:val="0"/>
                          <w:color w:val="auto"/>
                          <w:sz w:val="20"/>
                          <w:szCs w:val="20"/>
                        </w:rPr>
                        <w:t xml:space="preserve"> </w:t>
                      </w:r>
                      <w:r w:rsidR="008C613E">
                        <w:rPr>
                          <w:rFonts w:ascii="Times New Roman" w:hAnsi="Times New Roman"/>
                          <w:i w:val="0"/>
                          <w:color w:val="auto"/>
                          <w:sz w:val="20"/>
                          <w:szCs w:val="20"/>
                        </w:rPr>
                        <w:t>no</w:t>
                      </w:r>
                      <w:r w:rsidR="007F67C6">
                        <w:rPr>
                          <w:rFonts w:ascii="Times New Roman" w:hAnsi="Times New Roman"/>
                          <w:i w:val="0"/>
                          <w:color w:val="auto"/>
                          <w:sz w:val="20"/>
                          <w:szCs w:val="20"/>
                        </w:rPr>
                        <w:t>v. 201</w:t>
                      </w:r>
                      <w:r w:rsidR="008C613E">
                        <w:rPr>
                          <w:rFonts w:ascii="Times New Roman" w:hAnsi="Times New Roman"/>
                          <w:i w:val="0"/>
                          <w:color w:val="auto"/>
                          <w:sz w:val="20"/>
                          <w:szCs w:val="20"/>
                        </w:rPr>
                        <w:t>8</w:t>
                      </w:r>
                      <w:r w:rsidR="007F67C6">
                        <w:rPr>
                          <w:rFonts w:ascii="Times New Roman" w:hAnsi="Times New Roman"/>
                          <w:i w:val="0"/>
                          <w:color w:val="auto"/>
                          <w:sz w:val="20"/>
                          <w:szCs w:val="20"/>
                        </w:rPr>
                        <w:t xml:space="preserve">. </w:t>
                      </w:r>
                    </w:p>
                  </w:txbxContent>
                </v:textbox>
                <w10:wrap type="topAndBottom" anchorx="margin"/>
              </v:shape>
            </w:pict>
          </mc:Fallback>
        </mc:AlternateContent>
      </w:r>
      <w:r w:rsidRPr="001F2197">
        <w:rPr>
          <w:rFonts w:ascii="Times New Roman" w:hAnsi="Times New Roman" w:cs="Times New Roman"/>
          <w:noProof/>
          <w:sz w:val="24"/>
          <w:szCs w:val="24"/>
        </w:rPr>
        <w:drawing>
          <wp:anchor distT="0" distB="0" distL="114300" distR="114300" simplePos="0" relativeHeight="251666432" behindDoc="0" locked="0" layoutInCell="1" allowOverlap="1" wp14:anchorId="5A06ED9B" wp14:editId="30F3E481">
            <wp:simplePos x="0" y="0"/>
            <wp:positionH relativeFrom="margin">
              <wp:align>center</wp:align>
            </wp:positionH>
            <wp:positionV relativeFrom="paragraph">
              <wp:posOffset>302260</wp:posOffset>
            </wp:positionV>
            <wp:extent cx="1435735" cy="2196465"/>
            <wp:effectExtent l="0" t="0" r="0"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435735" cy="2196465"/>
                    </a:xfrm>
                    <a:prstGeom prst="rect">
                      <a:avLst/>
                    </a:prstGeom>
                  </pic:spPr>
                </pic:pic>
              </a:graphicData>
            </a:graphic>
            <wp14:sizeRelH relativeFrom="margin">
              <wp14:pctWidth>0</wp14:pctWidth>
            </wp14:sizeRelH>
            <wp14:sizeRelV relativeFrom="margin">
              <wp14:pctHeight>0</wp14:pctHeight>
            </wp14:sizeRelV>
          </wp:anchor>
        </w:drawing>
      </w:r>
    </w:p>
    <w:p w14:paraId="3EFEBD51" w14:textId="0FE741BF" w:rsidR="00CA38AC" w:rsidRDefault="00CA38AC" w:rsidP="00343F0A">
      <w:pPr>
        <w:pStyle w:val="SemEspaamento"/>
        <w:tabs>
          <w:tab w:val="left" w:pos="896"/>
        </w:tabs>
        <w:spacing w:line="480" w:lineRule="auto"/>
        <w:ind w:firstLine="709"/>
        <w:jc w:val="both"/>
        <w:rPr>
          <w:rFonts w:ascii="Times New Roman" w:hAnsi="Times New Roman" w:cs="Times New Roman"/>
          <w:sz w:val="24"/>
          <w:szCs w:val="24"/>
        </w:rPr>
      </w:pPr>
    </w:p>
    <w:p w14:paraId="0FDD06D0" w14:textId="7E9F7B95" w:rsidR="001F2197" w:rsidRDefault="00F528DE" w:rsidP="00657A0B">
      <w:pPr>
        <w:pStyle w:val="SemEspaamento"/>
        <w:tabs>
          <w:tab w:val="left" w:pos="896"/>
        </w:tabs>
        <w:spacing w:line="360" w:lineRule="auto"/>
        <w:ind w:firstLine="709"/>
        <w:jc w:val="both"/>
        <w:rPr>
          <w:rFonts w:ascii="Times New Roman" w:hAnsi="Times New Roman" w:cs="Times New Roman"/>
          <w:sz w:val="24"/>
          <w:szCs w:val="24"/>
        </w:rPr>
      </w:pPr>
      <w:r w:rsidRPr="008C0F09">
        <w:rPr>
          <w:rFonts w:ascii="Times New Roman" w:hAnsi="Times New Roman" w:cs="Times New Roman"/>
          <w:sz w:val="24"/>
          <w:szCs w:val="24"/>
        </w:rPr>
        <w:t xml:space="preserve">De acordo com Gaspar e </w:t>
      </w:r>
      <w:proofErr w:type="spellStart"/>
      <w:r w:rsidRPr="008C0F09">
        <w:rPr>
          <w:rFonts w:ascii="Times New Roman" w:hAnsi="Times New Roman" w:cs="Times New Roman"/>
          <w:sz w:val="24"/>
          <w:szCs w:val="24"/>
        </w:rPr>
        <w:t>Andret</w:t>
      </w:r>
      <w:r w:rsidR="008C0F09">
        <w:rPr>
          <w:rFonts w:ascii="Times New Roman" w:hAnsi="Times New Roman" w:cs="Times New Roman"/>
          <w:sz w:val="24"/>
          <w:szCs w:val="24"/>
        </w:rPr>
        <w:t>t</w:t>
      </w:r>
      <w:r w:rsidRPr="008C0F09">
        <w:rPr>
          <w:rFonts w:ascii="Times New Roman" w:hAnsi="Times New Roman" w:cs="Times New Roman"/>
          <w:sz w:val="24"/>
          <w:szCs w:val="24"/>
        </w:rPr>
        <w:t>a</w:t>
      </w:r>
      <w:proofErr w:type="spellEnd"/>
      <w:r w:rsidRPr="008C0F09">
        <w:rPr>
          <w:rFonts w:ascii="Times New Roman" w:hAnsi="Times New Roman" w:cs="Times New Roman"/>
          <w:sz w:val="24"/>
          <w:szCs w:val="24"/>
        </w:rPr>
        <w:t xml:space="preserve"> (</w:t>
      </w:r>
      <w:r w:rsidR="00FF0993" w:rsidRPr="008C0F09">
        <w:rPr>
          <w:rFonts w:ascii="Times New Roman" w:hAnsi="Times New Roman" w:cs="Times New Roman"/>
          <w:sz w:val="24"/>
          <w:szCs w:val="24"/>
        </w:rPr>
        <w:t>2011</w:t>
      </w:r>
      <w:r w:rsidRPr="008C0F09">
        <w:rPr>
          <w:rFonts w:ascii="Times New Roman" w:hAnsi="Times New Roman" w:cs="Times New Roman"/>
          <w:sz w:val="24"/>
          <w:szCs w:val="24"/>
        </w:rPr>
        <w:t>), as</w:t>
      </w:r>
      <w:r>
        <w:rPr>
          <w:rFonts w:ascii="Times New Roman" w:hAnsi="Times New Roman" w:cs="Times New Roman"/>
          <w:sz w:val="24"/>
          <w:szCs w:val="24"/>
        </w:rPr>
        <w:t xml:space="preserve"> primeiras capas de obras brasileiras, produzidas majoritariamente na França, tinham o papel de servir de proteção ao livro, um invólucro do texto </w:t>
      </w:r>
      <w:r w:rsidR="00C10B73">
        <w:rPr>
          <w:rFonts w:ascii="Times New Roman" w:hAnsi="Times New Roman" w:cs="Times New Roman"/>
          <w:sz w:val="24"/>
          <w:szCs w:val="24"/>
        </w:rPr>
        <w:t>“</w:t>
      </w:r>
      <w:r>
        <w:rPr>
          <w:rFonts w:ascii="Times New Roman" w:hAnsi="Times New Roman" w:cs="Times New Roman"/>
          <w:sz w:val="24"/>
          <w:szCs w:val="24"/>
        </w:rPr>
        <w:t>propriamente dito</w:t>
      </w:r>
      <w:r w:rsidR="00C10B73">
        <w:rPr>
          <w:rFonts w:ascii="Times New Roman" w:hAnsi="Times New Roman" w:cs="Times New Roman"/>
          <w:sz w:val="24"/>
          <w:szCs w:val="24"/>
        </w:rPr>
        <w:t>”</w:t>
      </w:r>
      <w:r>
        <w:rPr>
          <w:rFonts w:ascii="Times New Roman" w:hAnsi="Times New Roman" w:cs="Times New Roman"/>
          <w:sz w:val="24"/>
          <w:szCs w:val="24"/>
        </w:rPr>
        <w:t xml:space="preserve">. Então, as informações </w:t>
      </w:r>
      <w:r w:rsidR="00D9765C">
        <w:rPr>
          <w:rFonts w:ascii="Times New Roman" w:hAnsi="Times New Roman" w:cs="Times New Roman"/>
          <w:sz w:val="24"/>
          <w:szCs w:val="24"/>
        </w:rPr>
        <w:t>apresentadas costumavam ser</w:t>
      </w:r>
      <w:r>
        <w:rPr>
          <w:rFonts w:ascii="Times New Roman" w:hAnsi="Times New Roman" w:cs="Times New Roman"/>
          <w:sz w:val="24"/>
          <w:szCs w:val="24"/>
        </w:rPr>
        <w:t xml:space="preserve"> as mais </w:t>
      </w:r>
      <w:r w:rsidR="00D9765C">
        <w:rPr>
          <w:rFonts w:ascii="Times New Roman" w:hAnsi="Times New Roman" w:cs="Times New Roman"/>
          <w:sz w:val="24"/>
          <w:szCs w:val="24"/>
        </w:rPr>
        <w:t>indispensáveis possíveis</w:t>
      </w:r>
      <w:r>
        <w:rPr>
          <w:rFonts w:ascii="Times New Roman" w:hAnsi="Times New Roman" w:cs="Times New Roman"/>
          <w:sz w:val="24"/>
          <w:szCs w:val="24"/>
        </w:rPr>
        <w:t xml:space="preserve">, geralmente, nome do autor, título, editora e ano de publicação. </w:t>
      </w:r>
      <w:r w:rsidR="00D9765C">
        <w:rPr>
          <w:rFonts w:ascii="Times New Roman" w:hAnsi="Times New Roman" w:cs="Times New Roman"/>
          <w:sz w:val="24"/>
          <w:szCs w:val="24"/>
        </w:rPr>
        <w:t>S</w:t>
      </w:r>
      <w:r>
        <w:rPr>
          <w:rFonts w:ascii="Times New Roman" w:hAnsi="Times New Roman" w:cs="Times New Roman"/>
          <w:sz w:val="24"/>
          <w:szCs w:val="24"/>
        </w:rPr>
        <w:t>e verificarmos as capas de publicação das obras de Machado de Assis durante a produção do escritor, veremos que seguem esse modelo, ou seja, ess</w:t>
      </w:r>
      <w:r w:rsidR="00CA38AC">
        <w:rPr>
          <w:rFonts w:ascii="Times New Roman" w:hAnsi="Times New Roman" w:cs="Times New Roman"/>
          <w:sz w:val="24"/>
          <w:szCs w:val="24"/>
        </w:rPr>
        <w:t>e</w:t>
      </w:r>
      <w:r>
        <w:rPr>
          <w:rFonts w:ascii="Times New Roman" w:hAnsi="Times New Roman" w:cs="Times New Roman"/>
          <w:sz w:val="24"/>
          <w:szCs w:val="24"/>
        </w:rPr>
        <w:t xml:space="preserve"> </w:t>
      </w:r>
      <w:r w:rsidR="000469B7">
        <w:rPr>
          <w:rFonts w:ascii="Times New Roman" w:hAnsi="Times New Roman" w:cs="Times New Roman"/>
          <w:sz w:val="24"/>
          <w:szCs w:val="24"/>
        </w:rPr>
        <w:t xml:space="preserve">era </w:t>
      </w:r>
      <w:r w:rsidR="00CA38AC">
        <w:rPr>
          <w:rFonts w:ascii="Times New Roman" w:hAnsi="Times New Roman" w:cs="Times New Roman"/>
          <w:sz w:val="24"/>
          <w:szCs w:val="24"/>
        </w:rPr>
        <w:t xml:space="preserve">o modelo </w:t>
      </w:r>
      <w:r w:rsidR="000469B7">
        <w:rPr>
          <w:rFonts w:ascii="Times New Roman" w:hAnsi="Times New Roman" w:cs="Times New Roman"/>
          <w:sz w:val="24"/>
          <w:szCs w:val="24"/>
        </w:rPr>
        <w:t>vigente n</w:t>
      </w:r>
      <w:r>
        <w:rPr>
          <w:rFonts w:ascii="Times New Roman" w:hAnsi="Times New Roman" w:cs="Times New Roman"/>
          <w:sz w:val="24"/>
          <w:szCs w:val="24"/>
        </w:rPr>
        <w:t xml:space="preserve">a época. </w:t>
      </w:r>
      <w:r w:rsidR="00CA38AC">
        <w:rPr>
          <w:rFonts w:ascii="Times New Roman" w:hAnsi="Times New Roman" w:cs="Times New Roman"/>
          <w:sz w:val="24"/>
          <w:szCs w:val="24"/>
        </w:rPr>
        <w:t>Também é esse o modelo até hoje seguido pelas obras publicadas em diversas coleções.</w:t>
      </w:r>
    </w:p>
    <w:p w14:paraId="4CB89730" w14:textId="4750C9E4" w:rsidR="00D9765C" w:rsidRDefault="00FF0993" w:rsidP="00657A0B">
      <w:pPr>
        <w:pStyle w:val="SemEspaamento"/>
        <w:tabs>
          <w:tab w:val="left" w:pos="896"/>
        </w:tabs>
        <w:spacing w:line="360" w:lineRule="auto"/>
        <w:ind w:firstLine="709"/>
        <w:jc w:val="both"/>
        <w:rPr>
          <w:rFonts w:ascii="Times New Roman" w:hAnsi="Times New Roman" w:cs="Times New Roman"/>
          <w:sz w:val="24"/>
          <w:szCs w:val="24"/>
        </w:rPr>
      </w:pPr>
      <w:r w:rsidRPr="00FF0993">
        <w:rPr>
          <w:rFonts w:ascii="Times New Roman" w:hAnsi="Times New Roman" w:cs="Times New Roman"/>
          <w:noProof/>
          <w:sz w:val="24"/>
          <w:szCs w:val="24"/>
        </w:rPr>
        <w:lastRenderedPageBreak/>
        <w:drawing>
          <wp:anchor distT="0" distB="0" distL="114300" distR="114300" simplePos="0" relativeHeight="251682816" behindDoc="0" locked="0" layoutInCell="1" allowOverlap="0" wp14:anchorId="06D85B12" wp14:editId="2CFDE3EF">
            <wp:simplePos x="0" y="0"/>
            <wp:positionH relativeFrom="margin">
              <wp:align>center</wp:align>
            </wp:positionH>
            <wp:positionV relativeFrom="paragraph">
              <wp:posOffset>4776</wp:posOffset>
            </wp:positionV>
            <wp:extent cx="1598400" cy="2192400"/>
            <wp:effectExtent l="0" t="0" r="190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598400" cy="2192400"/>
                    </a:xfrm>
                    <a:prstGeom prst="rect">
                      <a:avLst/>
                    </a:prstGeom>
                  </pic:spPr>
                </pic:pic>
              </a:graphicData>
            </a:graphic>
            <wp14:sizeRelH relativeFrom="margin">
              <wp14:pctWidth>0</wp14:pctWidth>
            </wp14:sizeRelH>
            <wp14:sizeRelV relativeFrom="margin">
              <wp14:pctHeight>0</wp14:pctHeight>
            </wp14:sizeRelV>
          </wp:anchor>
        </w:drawing>
      </w:r>
    </w:p>
    <w:p w14:paraId="18962187" w14:textId="77777777" w:rsidR="00D9765C" w:rsidRDefault="00D9765C" w:rsidP="00657A0B">
      <w:pPr>
        <w:pStyle w:val="SemEspaamento"/>
        <w:tabs>
          <w:tab w:val="left" w:pos="896"/>
        </w:tabs>
        <w:spacing w:line="360" w:lineRule="auto"/>
        <w:ind w:firstLine="709"/>
        <w:jc w:val="both"/>
        <w:rPr>
          <w:rFonts w:ascii="Times New Roman" w:hAnsi="Times New Roman" w:cs="Times New Roman"/>
          <w:sz w:val="24"/>
          <w:szCs w:val="24"/>
        </w:rPr>
      </w:pPr>
    </w:p>
    <w:p w14:paraId="61BAF733" w14:textId="77777777" w:rsidR="00D9765C" w:rsidRDefault="00D9765C" w:rsidP="00657A0B">
      <w:pPr>
        <w:pStyle w:val="SemEspaamento"/>
        <w:tabs>
          <w:tab w:val="left" w:pos="896"/>
        </w:tabs>
        <w:spacing w:line="360" w:lineRule="auto"/>
        <w:ind w:firstLine="709"/>
        <w:jc w:val="both"/>
        <w:rPr>
          <w:rFonts w:ascii="Times New Roman" w:hAnsi="Times New Roman" w:cs="Times New Roman"/>
          <w:sz w:val="24"/>
          <w:szCs w:val="24"/>
        </w:rPr>
      </w:pPr>
    </w:p>
    <w:p w14:paraId="0D80CD9F" w14:textId="77777777" w:rsidR="00D9765C" w:rsidRDefault="00D9765C" w:rsidP="00657A0B">
      <w:pPr>
        <w:pStyle w:val="SemEspaamento"/>
        <w:tabs>
          <w:tab w:val="left" w:pos="896"/>
        </w:tabs>
        <w:spacing w:line="360" w:lineRule="auto"/>
        <w:ind w:firstLine="709"/>
        <w:jc w:val="both"/>
        <w:rPr>
          <w:rFonts w:ascii="Times New Roman" w:hAnsi="Times New Roman" w:cs="Times New Roman"/>
          <w:sz w:val="24"/>
          <w:szCs w:val="24"/>
        </w:rPr>
      </w:pPr>
    </w:p>
    <w:p w14:paraId="069A2473" w14:textId="77777777" w:rsidR="00D9765C" w:rsidRDefault="00D9765C" w:rsidP="00657A0B">
      <w:pPr>
        <w:pStyle w:val="SemEspaamento"/>
        <w:tabs>
          <w:tab w:val="left" w:pos="896"/>
        </w:tabs>
        <w:spacing w:line="360" w:lineRule="auto"/>
        <w:ind w:firstLine="709"/>
        <w:jc w:val="both"/>
        <w:rPr>
          <w:rFonts w:ascii="Times New Roman" w:hAnsi="Times New Roman" w:cs="Times New Roman"/>
          <w:sz w:val="24"/>
          <w:szCs w:val="24"/>
        </w:rPr>
      </w:pPr>
    </w:p>
    <w:p w14:paraId="3EC57DE1" w14:textId="77777777" w:rsidR="00D9765C" w:rsidRDefault="00D9765C" w:rsidP="00657A0B">
      <w:pPr>
        <w:pStyle w:val="SemEspaamento"/>
        <w:tabs>
          <w:tab w:val="left" w:pos="896"/>
        </w:tabs>
        <w:spacing w:line="360" w:lineRule="auto"/>
        <w:ind w:firstLine="709"/>
        <w:jc w:val="both"/>
        <w:rPr>
          <w:rFonts w:ascii="Times New Roman" w:hAnsi="Times New Roman" w:cs="Times New Roman"/>
          <w:sz w:val="24"/>
          <w:szCs w:val="24"/>
        </w:rPr>
      </w:pPr>
    </w:p>
    <w:p w14:paraId="3DF4710D" w14:textId="77777777" w:rsidR="00D9765C" w:rsidRDefault="00D9765C" w:rsidP="00657A0B">
      <w:pPr>
        <w:pStyle w:val="SemEspaamento"/>
        <w:tabs>
          <w:tab w:val="left" w:pos="896"/>
        </w:tabs>
        <w:spacing w:line="360" w:lineRule="auto"/>
        <w:ind w:firstLine="709"/>
        <w:jc w:val="both"/>
        <w:rPr>
          <w:rFonts w:ascii="Times New Roman" w:hAnsi="Times New Roman" w:cs="Times New Roman"/>
          <w:sz w:val="24"/>
          <w:szCs w:val="24"/>
        </w:rPr>
      </w:pPr>
    </w:p>
    <w:p w14:paraId="0B38B11A" w14:textId="6C017C9A" w:rsidR="00D9765C" w:rsidRDefault="00782C8E" w:rsidP="00657A0B">
      <w:pPr>
        <w:pStyle w:val="SemEspaamento"/>
        <w:tabs>
          <w:tab w:val="left" w:pos="896"/>
        </w:tabs>
        <w:spacing w:line="360" w:lineRule="auto"/>
        <w:ind w:firstLine="709"/>
        <w:jc w:val="both"/>
        <w:rPr>
          <w:rFonts w:ascii="Times New Roman" w:hAnsi="Times New Roman" w:cs="Times New Roman"/>
          <w:sz w:val="24"/>
          <w:szCs w:val="24"/>
        </w:rPr>
      </w:pPr>
      <w:r>
        <w:rPr>
          <w:noProof/>
        </w:rPr>
        <mc:AlternateContent>
          <mc:Choice Requires="wps">
            <w:drawing>
              <wp:anchor distT="0" distB="0" distL="114300" distR="114300" simplePos="0" relativeHeight="251681792" behindDoc="0" locked="0" layoutInCell="1" allowOverlap="1" wp14:anchorId="735D18CB" wp14:editId="101611C4">
                <wp:simplePos x="0" y="0"/>
                <wp:positionH relativeFrom="margin">
                  <wp:align>left</wp:align>
                </wp:positionH>
                <wp:positionV relativeFrom="paragraph">
                  <wp:posOffset>419100</wp:posOffset>
                </wp:positionV>
                <wp:extent cx="5751195" cy="635"/>
                <wp:effectExtent l="0" t="0" r="1905" b="0"/>
                <wp:wrapSquare wrapText="bothSides"/>
                <wp:docPr id="16" name="Caixa de Texto 16"/>
                <wp:cNvGraphicFramePr/>
                <a:graphic xmlns:a="http://schemas.openxmlformats.org/drawingml/2006/main">
                  <a:graphicData uri="http://schemas.microsoft.com/office/word/2010/wordprocessingShape">
                    <wps:wsp>
                      <wps:cNvSpPr txBox="1"/>
                      <wps:spPr>
                        <a:xfrm>
                          <a:off x="0" y="0"/>
                          <a:ext cx="5751195" cy="635"/>
                        </a:xfrm>
                        <a:prstGeom prst="rect">
                          <a:avLst/>
                        </a:prstGeom>
                        <a:solidFill>
                          <a:prstClr val="white"/>
                        </a:solidFill>
                        <a:ln>
                          <a:noFill/>
                        </a:ln>
                      </wps:spPr>
                      <wps:txbx>
                        <w:txbxContent>
                          <w:p w14:paraId="653A48F2" w14:textId="1FD98841" w:rsidR="006243BE" w:rsidRPr="00C10B73" w:rsidRDefault="006243BE" w:rsidP="00782C8E">
                            <w:pPr>
                              <w:pStyle w:val="Legenda"/>
                              <w:jc w:val="center"/>
                              <w:rPr>
                                <w:rFonts w:ascii="Times New Roman" w:hAnsi="Times New Roman"/>
                                <w:i w:val="0"/>
                                <w:color w:val="auto"/>
                                <w:sz w:val="20"/>
                                <w:szCs w:val="20"/>
                                <w:u w:val="single"/>
                              </w:rPr>
                            </w:pPr>
                            <w:r w:rsidRPr="00C10B73">
                              <w:rPr>
                                <w:rFonts w:ascii="Times New Roman" w:hAnsi="Times New Roman"/>
                                <w:b/>
                                <w:i w:val="0"/>
                                <w:color w:val="auto"/>
                                <w:sz w:val="20"/>
                                <w:szCs w:val="20"/>
                              </w:rPr>
                              <w:t xml:space="preserve">Figura </w:t>
                            </w:r>
                            <w:r w:rsidRPr="00C10B73">
                              <w:rPr>
                                <w:rFonts w:ascii="Times New Roman" w:hAnsi="Times New Roman"/>
                                <w:b/>
                                <w:i w:val="0"/>
                                <w:color w:val="auto"/>
                                <w:sz w:val="20"/>
                                <w:szCs w:val="20"/>
                              </w:rPr>
                              <w:fldChar w:fldCharType="begin"/>
                            </w:r>
                            <w:r w:rsidRPr="00C10B73">
                              <w:rPr>
                                <w:rFonts w:ascii="Times New Roman" w:hAnsi="Times New Roman"/>
                                <w:b/>
                                <w:i w:val="0"/>
                                <w:color w:val="auto"/>
                                <w:sz w:val="20"/>
                                <w:szCs w:val="20"/>
                              </w:rPr>
                              <w:instrText xml:space="preserve"> SEQ Figura \* ARABIC </w:instrText>
                            </w:r>
                            <w:r w:rsidRPr="00C10B73">
                              <w:rPr>
                                <w:rFonts w:ascii="Times New Roman" w:hAnsi="Times New Roman"/>
                                <w:b/>
                                <w:i w:val="0"/>
                                <w:color w:val="auto"/>
                                <w:sz w:val="20"/>
                                <w:szCs w:val="20"/>
                              </w:rPr>
                              <w:fldChar w:fldCharType="separate"/>
                            </w:r>
                            <w:r w:rsidRPr="00C10B73">
                              <w:rPr>
                                <w:rFonts w:ascii="Times New Roman" w:hAnsi="Times New Roman"/>
                                <w:b/>
                                <w:i w:val="0"/>
                                <w:color w:val="auto"/>
                                <w:sz w:val="20"/>
                                <w:szCs w:val="20"/>
                              </w:rPr>
                              <w:t>5</w:t>
                            </w:r>
                            <w:r w:rsidRPr="00C10B73">
                              <w:rPr>
                                <w:rFonts w:ascii="Times New Roman" w:hAnsi="Times New Roman"/>
                                <w:b/>
                                <w:i w:val="0"/>
                                <w:color w:val="auto"/>
                                <w:sz w:val="20"/>
                                <w:szCs w:val="20"/>
                              </w:rPr>
                              <w:fldChar w:fldCharType="end"/>
                            </w:r>
                            <w:r w:rsidRPr="00C10B73">
                              <w:rPr>
                                <w:rFonts w:ascii="Times New Roman" w:hAnsi="Times New Roman"/>
                                <w:b/>
                                <w:i w:val="0"/>
                                <w:color w:val="auto"/>
                                <w:sz w:val="20"/>
                                <w:szCs w:val="20"/>
                              </w:rPr>
                              <w:t>:</w:t>
                            </w:r>
                            <w:r w:rsidRPr="00C10B73">
                              <w:rPr>
                                <w:rFonts w:ascii="Times New Roman" w:hAnsi="Times New Roman"/>
                                <w:i w:val="0"/>
                                <w:color w:val="auto"/>
                                <w:sz w:val="20"/>
                                <w:szCs w:val="20"/>
                              </w:rPr>
                              <w:t xml:space="preserve"> Capa de </w:t>
                            </w:r>
                            <w:r w:rsidRPr="0079167D">
                              <w:rPr>
                                <w:rFonts w:ascii="Times New Roman" w:hAnsi="Times New Roman"/>
                                <w:color w:val="auto"/>
                                <w:sz w:val="20"/>
                                <w:szCs w:val="20"/>
                              </w:rPr>
                              <w:t>Memórias Póstumas de Brás Cubas</w:t>
                            </w:r>
                            <w:r w:rsidRPr="00C10B73">
                              <w:rPr>
                                <w:rFonts w:ascii="Times New Roman" w:hAnsi="Times New Roman"/>
                                <w:i w:val="0"/>
                                <w:color w:val="auto"/>
                                <w:sz w:val="20"/>
                                <w:szCs w:val="20"/>
                              </w:rPr>
                              <w:t xml:space="preserve">. Fonte da imagem: </w:t>
                            </w:r>
                            <w:hyperlink r:id="rId21" w:history="1">
                              <w:r w:rsidRPr="00C10B73">
                                <w:rPr>
                                  <w:rStyle w:val="Hyperlink"/>
                                  <w:rFonts w:ascii="Times New Roman" w:hAnsi="Times New Roman"/>
                                  <w:i w:val="0"/>
                                  <w:color w:val="0000FF"/>
                                  <w:sz w:val="20"/>
                                  <w:szCs w:val="20"/>
                                </w:rPr>
                                <w:t>https://www.infoescola.com/livros/memorias-postumas-de-bras-cubas</w:t>
                              </w:r>
                              <w:r w:rsidRPr="00C10B73">
                                <w:rPr>
                                  <w:rStyle w:val="Hyperlink"/>
                                  <w:rFonts w:ascii="Times New Roman" w:hAnsi="Times New Roman"/>
                                  <w:i w:val="0"/>
                                  <w:color w:val="auto"/>
                                  <w:sz w:val="20"/>
                                  <w:szCs w:val="20"/>
                                </w:rPr>
                                <w:t>/</w:t>
                              </w:r>
                            </w:hyperlink>
                            <w:r w:rsidRPr="00C10B73">
                              <w:rPr>
                                <w:rFonts w:ascii="Times New Roman" w:hAnsi="Times New Roman"/>
                                <w:i w:val="0"/>
                                <w:color w:val="auto"/>
                                <w:sz w:val="20"/>
                                <w:szCs w:val="20"/>
                              </w:rPr>
                              <w:t>, acesso em 29 nov. 2018</w:t>
                            </w:r>
                            <w:r w:rsidRPr="00C10B73">
                              <w:rPr>
                                <w:i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5D18CB" id="Caixa de Texto 16" o:spid="_x0000_s1030" type="#_x0000_t202" style="position:absolute;left:0;text-align:left;margin-left:0;margin-top:33pt;width:452.85pt;height:.05pt;z-index:2516817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" stroked="f">
                <v:textbox style="mso-fit-shape-to-text:t" inset="0,0,0,0">
                  <w:txbxContent>
                    <w:p w14:paraId="653A48F2" w14:textId="1FD98841" w:rsidR="006243BE" w:rsidRPr="00C10B73" w:rsidRDefault="006243BE" w:rsidP="00782C8E">
                      <w:pPr>
                        <w:pStyle w:val="Legenda"/>
                        <w:jc w:val="center"/>
                        <w:rPr>
                          <w:rFonts w:ascii="Times New Roman" w:hAnsi="Times New Roman"/>
                          <w:i w:val="0"/>
                          <w:color w:val="auto"/>
                          <w:sz w:val="20"/>
                          <w:szCs w:val="20"/>
                          <w:u w:val="single"/>
                        </w:rPr>
                      </w:pPr>
                      <w:r w:rsidRPr="00C10B73">
                        <w:rPr>
                          <w:rFonts w:ascii="Times New Roman" w:hAnsi="Times New Roman"/>
                          <w:b/>
                          <w:i w:val="0"/>
                          <w:color w:val="auto"/>
                          <w:sz w:val="20"/>
                          <w:szCs w:val="20"/>
                        </w:rPr>
                        <w:t xml:space="preserve">Figura </w:t>
                      </w:r>
                      <w:r w:rsidRPr="00C10B73">
                        <w:rPr>
                          <w:rFonts w:ascii="Times New Roman" w:hAnsi="Times New Roman"/>
                          <w:b/>
                          <w:i w:val="0"/>
                          <w:color w:val="auto"/>
                          <w:sz w:val="20"/>
                          <w:szCs w:val="20"/>
                        </w:rPr>
                        <w:fldChar w:fldCharType="begin"/>
                      </w:r>
                      <w:r w:rsidRPr="00C10B73">
                        <w:rPr>
                          <w:rFonts w:ascii="Times New Roman" w:hAnsi="Times New Roman"/>
                          <w:b/>
                          <w:i w:val="0"/>
                          <w:color w:val="auto"/>
                          <w:sz w:val="20"/>
                          <w:szCs w:val="20"/>
                        </w:rPr>
                        <w:instrText xml:space="preserve"> SEQ Figura \* ARABIC </w:instrText>
                      </w:r>
                      <w:r w:rsidRPr="00C10B73">
                        <w:rPr>
                          <w:rFonts w:ascii="Times New Roman" w:hAnsi="Times New Roman"/>
                          <w:b/>
                          <w:i w:val="0"/>
                          <w:color w:val="auto"/>
                          <w:sz w:val="20"/>
                          <w:szCs w:val="20"/>
                        </w:rPr>
                        <w:fldChar w:fldCharType="separate"/>
                      </w:r>
                      <w:r w:rsidRPr="00C10B73">
                        <w:rPr>
                          <w:rFonts w:ascii="Times New Roman" w:hAnsi="Times New Roman"/>
                          <w:b/>
                          <w:i w:val="0"/>
                          <w:color w:val="auto"/>
                          <w:sz w:val="20"/>
                          <w:szCs w:val="20"/>
                        </w:rPr>
                        <w:t>5</w:t>
                      </w:r>
                      <w:r w:rsidRPr="00C10B73">
                        <w:rPr>
                          <w:rFonts w:ascii="Times New Roman" w:hAnsi="Times New Roman"/>
                          <w:b/>
                          <w:i w:val="0"/>
                          <w:color w:val="auto"/>
                          <w:sz w:val="20"/>
                          <w:szCs w:val="20"/>
                        </w:rPr>
                        <w:fldChar w:fldCharType="end"/>
                      </w:r>
                      <w:r w:rsidRPr="00C10B73">
                        <w:rPr>
                          <w:rFonts w:ascii="Times New Roman" w:hAnsi="Times New Roman"/>
                          <w:b/>
                          <w:i w:val="0"/>
                          <w:color w:val="auto"/>
                          <w:sz w:val="20"/>
                          <w:szCs w:val="20"/>
                        </w:rPr>
                        <w:t>:</w:t>
                      </w:r>
                      <w:r w:rsidRPr="00C10B73">
                        <w:rPr>
                          <w:rFonts w:ascii="Times New Roman" w:hAnsi="Times New Roman"/>
                          <w:i w:val="0"/>
                          <w:color w:val="auto"/>
                          <w:sz w:val="20"/>
                          <w:szCs w:val="20"/>
                        </w:rPr>
                        <w:t xml:space="preserve"> Capa de </w:t>
                      </w:r>
                      <w:r w:rsidRPr="0079167D">
                        <w:rPr>
                          <w:rFonts w:ascii="Times New Roman" w:hAnsi="Times New Roman"/>
                          <w:color w:val="auto"/>
                          <w:sz w:val="20"/>
                          <w:szCs w:val="20"/>
                        </w:rPr>
                        <w:t>Memórias Póstumas de Brás Cubas</w:t>
                      </w:r>
                      <w:r w:rsidRPr="00C10B73">
                        <w:rPr>
                          <w:rFonts w:ascii="Times New Roman" w:hAnsi="Times New Roman"/>
                          <w:i w:val="0"/>
                          <w:color w:val="auto"/>
                          <w:sz w:val="20"/>
                          <w:szCs w:val="20"/>
                        </w:rPr>
                        <w:t xml:space="preserve">. Fonte da imagem: </w:t>
                      </w:r>
                      <w:hyperlink r:id="rId22" w:history="1">
                        <w:r w:rsidRPr="00C10B73">
                          <w:rPr>
                            <w:rStyle w:val="Hyperlink"/>
                            <w:rFonts w:ascii="Times New Roman" w:hAnsi="Times New Roman"/>
                            <w:i w:val="0"/>
                            <w:color w:val="0000FF"/>
                            <w:sz w:val="20"/>
                            <w:szCs w:val="20"/>
                          </w:rPr>
                          <w:t>https://www.infoescola.com/livros/memorias-postumas-de-bras-cubas</w:t>
                        </w:r>
                        <w:r w:rsidRPr="00C10B73">
                          <w:rPr>
                            <w:rStyle w:val="Hyperlink"/>
                            <w:rFonts w:ascii="Times New Roman" w:hAnsi="Times New Roman"/>
                            <w:i w:val="0"/>
                            <w:color w:val="auto"/>
                            <w:sz w:val="20"/>
                            <w:szCs w:val="20"/>
                          </w:rPr>
                          <w:t>/</w:t>
                        </w:r>
                      </w:hyperlink>
                      <w:r w:rsidRPr="00C10B73">
                        <w:rPr>
                          <w:rFonts w:ascii="Times New Roman" w:hAnsi="Times New Roman"/>
                          <w:i w:val="0"/>
                          <w:color w:val="auto"/>
                          <w:sz w:val="20"/>
                          <w:szCs w:val="20"/>
                        </w:rPr>
                        <w:t>, acesso em 29 nov. 2018</w:t>
                      </w:r>
                      <w:r w:rsidRPr="00C10B73">
                        <w:rPr>
                          <w:i w:val="0"/>
                          <w:color w:val="auto"/>
                        </w:rPr>
                        <w:t>.</w:t>
                      </w:r>
                    </w:p>
                  </w:txbxContent>
                </v:textbox>
                <w10:wrap type="square" anchorx="margin"/>
              </v:shape>
            </w:pict>
          </mc:Fallback>
        </mc:AlternateContent>
      </w:r>
    </w:p>
    <w:p w14:paraId="220568BE" w14:textId="5E4DDC18" w:rsidR="00D9765C" w:rsidRDefault="00D9765C" w:rsidP="00503059">
      <w:pPr>
        <w:pStyle w:val="SemEspaamento"/>
        <w:tabs>
          <w:tab w:val="left" w:pos="896"/>
        </w:tabs>
        <w:spacing w:line="480" w:lineRule="auto"/>
        <w:ind w:firstLine="709"/>
        <w:jc w:val="both"/>
        <w:rPr>
          <w:rFonts w:ascii="Times New Roman" w:hAnsi="Times New Roman" w:cs="Times New Roman"/>
          <w:sz w:val="24"/>
          <w:szCs w:val="24"/>
        </w:rPr>
      </w:pPr>
    </w:p>
    <w:p w14:paraId="2CB1EFBD" w14:textId="2849453A" w:rsidR="00F528DE" w:rsidRDefault="00F528DE" w:rsidP="00657A0B">
      <w:pPr>
        <w:pStyle w:val="SemEspaamento"/>
        <w:tabs>
          <w:tab w:val="left" w:pos="89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Observamos que a capa da tradução acima apresentada explora essa concepção: traz o título da obra, o nome do autor, a casa editorial e o logotipo da editora. As cores são pouco vibrantes. Não temos informações sobre quem traduziu o romance nesse primeiro contato. </w:t>
      </w:r>
      <w:r w:rsidR="002D4D9F">
        <w:rPr>
          <w:rFonts w:ascii="Times New Roman" w:hAnsi="Times New Roman" w:cs="Times New Roman"/>
          <w:sz w:val="24"/>
          <w:szCs w:val="24"/>
        </w:rPr>
        <w:t xml:space="preserve">O nome da personagem principal, Brás Cubas, foi adaptado às normas da língua espanhola, </w:t>
      </w:r>
      <w:proofErr w:type="spellStart"/>
      <w:r w:rsidR="002D4D9F" w:rsidRPr="002D5C7A">
        <w:rPr>
          <w:rFonts w:ascii="Times New Roman" w:hAnsi="Times New Roman" w:cs="Times New Roman"/>
          <w:i/>
          <w:sz w:val="24"/>
          <w:szCs w:val="24"/>
        </w:rPr>
        <w:t>Blas</w:t>
      </w:r>
      <w:proofErr w:type="spellEnd"/>
      <w:r w:rsidR="002D4D9F" w:rsidRPr="002D5C7A">
        <w:rPr>
          <w:rFonts w:ascii="Times New Roman" w:hAnsi="Times New Roman" w:cs="Times New Roman"/>
          <w:i/>
          <w:sz w:val="24"/>
          <w:szCs w:val="24"/>
        </w:rPr>
        <w:t xml:space="preserve"> Cubas.</w:t>
      </w:r>
    </w:p>
    <w:p w14:paraId="48084363" w14:textId="6B91C2B9" w:rsidR="00F528DE" w:rsidRDefault="00F528DE" w:rsidP="00657A0B">
      <w:pPr>
        <w:pStyle w:val="SemEspaamento"/>
        <w:tabs>
          <w:tab w:val="left" w:pos="89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entanto, temos uma informação </w:t>
      </w:r>
      <w:r w:rsidR="000469B7">
        <w:rPr>
          <w:rFonts w:ascii="Times New Roman" w:hAnsi="Times New Roman" w:cs="Times New Roman"/>
          <w:sz w:val="24"/>
          <w:szCs w:val="24"/>
        </w:rPr>
        <w:t>que se destaca</w:t>
      </w:r>
      <w:r>
        <w:rPr>
          <w:rFonts w:ascii="Times New Roman" w:hAnsi="Times New Roman" w:cs="Times New Roman"/>
          <w:sz w:val="24"/>
          <w:szCs w:val="24"/>
        </w:rPr>
        <w:t xml:space="preserve"> aqui: </w:t>
      </w:r>
      <w:r w:rsidR="002F7C07">
        <w:rPr>
          <w:rFonts w:ascii="Times New Roman" w:hAnsi="Times New Roman" w:cs="Times New Roman"/>
          <w:sz w:val="24"/>
          <w:szCs w:val="24"/>
        </w:rPr>
        <w:t xml:space="preserve">a tradução </w:t>
      </w:r>
      <w:r w:rsidR="00CA38AC">
        <w:rPr>
          <w:rFonts w:ascii="Times New Roman" w:hAnsi="Times New Roman" w:cs="Times New Roman"/>
          <w:sz w:val="24"/>
          <w:szCs w:val="24"/>
        </w:rPr>
        <w:t>faz parte de uma</w:t>
      </w:r>
      <w:r w:rsidR="002F7C07">
        <w:rPr>
          <w:rFonts w:ascii="Times New Roman" w:hAnsi="Times New Roman" w:cs="Times New Roman"/>
          <w:sz w:val="24"/>
          <w:szCs w:val="24"/>
        </w:rPr>
        <w:t xml:space="preserve"> coleção comemorativa dos 70 anos do </w:t>
      </w:r>
      <w:proofErr w:type="spellStart"/>
      <w:r w:rsidR="002F7C07" w:rsidRPr="002F7C07">
        <w:rPr>
          <w:rFonts w:ascii="Times New Roman" w:hAnsi="Times New Roman" w:cs="Times New Roman"/>
          <w:i/>
          <w:sz w:val="24"/>
          <w:szCs w:val="24"/>
        </w:rPr>
        <w:t>Fondo</w:t>
      </w:r>
      <w:proofErr w:type="spellEnd"/>
      <w:r w:rsidR="002F7C07" w:rsidRPr="002F7C07">
        <w:rPr>
          <w:rFonts w:ascii="Times New Roman" w:hAnsi="Times New Roman" w:cs="Times New Roman"/>
          <w:i/>
          <w:sz w:val="24"/>
          <w:szCs w:val="24"/>
        </w:rPr>
        <w:t xml:space="preserve"> de Cultura Económica</w:t>
      </w:r>
      <w:r w:rsidR="002F7C07">
        <w:rPr>
          <w:rFonts w:ascii="Times New Roman" w:hAnsi="Times New Roman" w:cs="Times New Roman"/>
          <w:sz w:val="24"/>
          <w:szCs w:val="24"/>
        </w:rPr>
        <w:t xml:space="preserve"> (</w:t>
      </w:r>
      <w:r w:rsidR="002F7C07" w:rsidRPr="00E12D41">
        <w:rPr>
          <w:rFonts w:ascii="Times New Roman" w:hAnsi="Times New Roman" w:cs="Times New Roman"/>
          <w:i/>
          <w:sz w:val="24"/>
          <w:szCs w:val="24"/>
        </w:rPr>
        <w:t>FCE</w:t>
      </w:r>
      <w:r w:rsidR="002F7C07">
        <w:rPr>
          <w:rFonts w:ascii="Times New Roman" w:hAnsi="Times New Roman" w:cs="Times New Roman"/>
          <w:sz w:val="24"/>
          <w:szCs w:val="24"/>
        </w:rPr>
        <w:t xml:space="preserve">). Quando acessamos outras obras comemorativas dessa coleção, vemos que há um padrão gráfico das capas, ou seja, as cores são as mesmas, a disposição das palavras e os espaços “em branco” são quase os mesmos. </w:t>
      </w:r>
    </w:p>
    <w:p w14:paraId="431607DF" w14:textId="5D9A9253" w:rsidR="00657A0B" w:rsidRDefault="00782C8E" w:rsidP="00343F0A">
      <w:pPr>
        <w:pStyle w:val="SemEspaamento"/>
        <w:tabs>
          <w:tab w:val="left" w:pos="896"/>
        </w:tabs>
        <w:spacing w:line="480" w:lineRule="auto"/>
        <w:ind w:firstLine="709"/>
        <w:jc w:val="both"/>
        <w:rPr>
          <w:rFonts w:ascii="Times New Roman" w:hAnsi="Times New Roman" w:cs="Times New Roman"/>
          <w:sz w:val="24"/>
          <w:szCs w:val="24"/>
        </w:rPr>
      </w:pPr>
      <w:r w:rsidRPr="000469B7">
        <w:rPr>
          <w:rFonts w:ascii="Times New Roman" w:hAnsi="Times New Roman" w:cs="Times New Roman"/>
          <w:noProof/>
          <w:sz w:val="24"/>
          <w:szCs w:val="24"/>
        </w:rPr>
        <w:drawing>
          <wp:anchor distT="0" distB="0" distL="114300" distR="114300" simplePos="0" relativeHeight="251689984" behindDoc="0" locked="0" layoutInCell="1" allowOverlap="1" wp14:anchorId="0302E947" wp14:editId="68964DC3">
            <wp:simplePos x="0" y="0"/>
            <wp:positionH relativeFrom="column">
              <wp:posOffset>3768090</wp:posOffset>
            </wp:positionH>
            <wp:positionV relativeFrom="paragraph">
              <wp:posOffset>242570</wp:posOffset>
            </wp:positionV>
            <wp:extent cx="1533525" cy="2327910"/>
            <wp:effectExtent l="0" t="0" r="9525"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533525" cy="2327910"/>
                    </a:xfrm>
                    <a:prstGeom prst="rect">
                      <a:avLst/>
                    </a:prstGeom>
                  </pic:spPr>
                </pic:pic>
              </a:graphicData>
            </a:graphic>
            <wp14:sizeRelH relativeFrom="margin">
              <wp14:pctWidth>0</wp14:pctWidth>
            </wp14:sizeRelH>
            <wp14:sizeRelV relativeFrom="margin">
              <wp14:pctHeight>0</wp14:pctHeight>
            </wp14:sizeRelV>
          </wp:anchor>
        </w:drawing>
      </w:r>
      <w:r w:rsidRPr="000469B7">
        <w:rPr>
          <w:rFonts w:ascii="Times New Roman" w:hAnsi="Times New Roman" w:cs="Times New Roman"/>
          <w:noProof/>
          <w:sz w:val="24"/>
          <w:szCs w:val="24"/>
        </w:rPr>
        <w:drawing>
          <wp:anchor distT="0" distB="0" distL="114300" distR="114300" simplePos="0" relativeHeight="251683840" behindDoc="0" locked="0" layoutInCell="1" allowOverlap="1" wp14:anchorId="4849774C" wp14:editId="71FA5AF8">
            <wp:simplePos x="0" y="0"/>
            <wp:positionH relativeFrom="column">
              <wp:posOffset>184785</wp:posOffset>
            </wp:positionH>
            <wp:positionV relativeFrom="paragraph">
              <wp:posOffset>221615</wp:posOffset>
            </wp:positionV>
            <wp:extent cx="1456055" cy="2330450"/>
            <wp:effectExtent l="0" t="0" r="0" b="0"/>
            <wp:wrapSquare wrapText="bothSides"/>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456055" cy="2330450"/>
                    </a:xfrm>
                    <a:prstGeom prst="rect">
                      <a:avLst/>
                    </a:prstGeom>
                  </pic:spPr>
                </pic:pic>
              </a:graphicData>
            </a:graphic>
            <wp14:sizeRelH relativeFrom="margin">
              <wp14:pctWidth>0</wp14:pctWidth>
            </wp14:sizeRelH>
            <wp14:sizeRelV relativeFrom="margin">
              <wp14:pctHeight>0</wp14:pctHeight>
            </wp14:sizeRelV>
          </wp:anchor>
        </w:drawing>
      </w:r>
      <w:r w:rsidRPr="000469B7">
        <w:rPr>
          <w:rFonts w:ascii="Times New Roman" w:hAnsi="Times New Roman" w:cs="Times New Roman"/>
          <w:noProof/>
          <w:sz w:val="24"/>
          <w:szCs w:val="24"/>
        </w:rPr>
        <w:drawing>
          <wp:anchor distT="0" distB="0" distL="114300" distR="114300" simplePos="0" relativeHeight="251686912" behindDoc="0" locked="0" layoutInCell="1" allowOverlap="1" wp14:anchorId="2570BAE1" wp14:editId="0B2B9A86">
            <wp:simplePos x="0" y="0"/>
            <wp:positionH relativeFrom="page">
              <wp:posOffset>3030220</wp:posOffset>
            </wp:positionH>
            <wp:positionV relativeFrom="paragraph">
              <wp:posOffset>242570</wp:posOffset>
            </wp:positionV>
            <wp:extent cx="1495425" cy="2327910"/>
            <wp:effectExtent l="0" t="0" r="9525"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495425" cy="2327910"/>
                    </a:xfrm>
                    <a:prstGeom prst="rect">
                      <a:avLst/>
                    </a:prstGeom>
                  </pic:spPr>
                </pic:pic>
              </a:graphicData>
            </a:graphic>
            <wp14:sizeRelH relativeFrom="margin">
              <wp14:pctWidth>0</wp14:pctWidth>
            </wp14:sizeRelH>
            <wp14:sizeRelV relativeFrom="margin">
              <wp14:pctHeight>0</wp14:pctHeight>
            </wp14:sizeRelV>
          </wp:anchor>
        </w:drawing>
      </w:r>
    </w:p>
    <w:p w14:paraId="1013828F" w14:textId="3C6FD88A" w:rsidR="00597277" w:rsidRPr="00083409" w:rsidRDefault="00597277" w:rsidP="00645665">
      <w:pPr>
        <w:pStyle w:val="SemEspaamento"/>
        <w:tabs>
          <w:tab w:val="left" w:pos="896"/>
        </w:tabs>
        <w:spacing w:line="360" w:lineRule="auto"/>
        <w:ind w:firstLine="709"/>
        <w:jc w:val="both"/>
        <w:rPr>
          <w:rFonts w:ascii="Times New Roman" w:hAnsi="Times New Roman" w:cs="Times New Roman"/>
          <w:sz w:val="24"/>
          <w:szCs w:val="24"/>
        </w:rPr>
      </w:pPr>
    </w:p>
    <w:p w14:paraId="45B5F7C8" w14:textId="29D302BF" w:rsidR="00AE64D2" w:rsidRDefault="00343F0A" w:rsidP="00343F0A">
      <w:pPr>
        <w:pStyle w:val="SemEspaamento"/>
        <w:spacing w:line="480" w:lineRule="auto"/>
        <w:ind w:firstLine="709"/>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92032" behindDoc="0" locked="0" layoutInCell="1" allowOverlap="1" wp14:anchorId="0ED517B8" wp14:editId="17ECA6D1">
                <wp:simplePos x="0" y="0"/>
                <wp:positionH relativeFrom="margin">
                  <wp:posOffset>3734522</wp:posOffset>
                </wp:positionH>
                <wp:positionV relativeFrom="paragraph">
                  <wp:posOffset>67310</wp:posOffset>
                </wp:positionV>
                <wp:extent cx="1542415" cy="635"/>
                <wp:effectExtent l="0" t="0" r="635" b="1270"/>
                <wp:wrapSquare wrapText="bothSides"/>
                <wp:docPr id="24" name="Caixa de Texto 24"/>
                <wp:cNvGraphicFramePr/>
                <a:graphic xmlns:a="http://schemas.openxmlformats.org/drawingml/2006/main">
                  <a:graphicData uri="http://schemas.microsoft.com/office/word/2010/wordprocessingShape">
                    <wps:wsp>
                      <wps:cNvSpPr txBox="1"/>
                      <wps:spPr>
                        <a:xfrm>
                          <a:off x="0" y="0"/>
                          <a:ext cx="1542415" cy="635"/>
                        </a:xfrm>
                        <a:prstGeom prst="rect">
                          <a:avLst/>
                        </a:prstGeom>
                        <a:solidFill>
                          <a:prstClr val="white"/>
                        </a:solidFill>
                        <a:ln>
                          <a:noFill/>
                        </a:ln>
                      </wps:spPr>
                      <wps:txbx>
                        <w:txbxContent>
                          <w:p w14:paraId="4DF8862A" w14:textId="7DDBB61E" w:rsidR="006243BE" w:rsidRPr="002D5C7A" w:rsidRDefault="006243BE" w:rsidP="00E12D41">
                            <w:pPr>
                              <w:pStyle w:val="Legenda"/>
                              <w:jc w:val="both"/>
                              <w:rPr>
                                <w:rFonts w:ascii="Times New Roman" w:eastAsiaTheme="minorHAnsi" w:hAnsi="Times New Roman"/>
                                <w:color w:val="auto"/>
                                <w:sz w:val="24"/>
                                <w:szCs w:val="24"/>
                              </w:rPr>
                            </w:pPr>
                            <w:r w:rsidRPr="002D5C7A">
                              <w:rPr>
                                <w:rFonts w:ascii="Times New Roman" w:hAnsi="Times New Roman"/>
                                <w:b/>
                                <w:i w:val="0"/>
                                <w:color w:val="auto"/>
                                <w:sz w:val="20"/>
                              </w:rPr>
                              <w:t>Figura 8:</w:t>
                            </w:r>
                            <w:r w:rsidRPr="002D5C7A">
                              <w:rPr>
                                <w:rFonts w:ascii="Times New Roman" w:hAnsi="Times New Roman"/>
                                <w:i w:val="0"/>
                                <w:color w:val="auto"/>
                                <w:sz w:val="20"/>
                              </w:rPr>
                              <w:t xml:space="preserve"> Capa de outra obra pertencende à edição comemorativa de 70 anos do FCE. Fonte da imagem</w:t>
                            </w:r>
                            <w:r w:rsidRPr="002D5C7A">
                              <w:rPr>
                                <w:rFonts w:ascii="Times New Roman" w:hAnsi="Times New Roman"/>
                                <w:i w:val="0"/>
                                <w:sz w:val="20"/>
                              </w:rPr>
                              <w:t xml:space="preserve">: </w:t>
                            </w:r>
                            <w:hyperlink r:id="rId26" w:history="1">
                              <w:r w:rsidRPr="002D5C7A">
                                <w:rPr>
                                  <w:rStyle w:val="Hyperlink"/>
                                  <w:rFonts w:ascii="Times New Roman" w:hAnsi="Times New Roman"/>
                                  <w:i w:val="0"/>
                                  <w:sz w:val="20"/>
                                </w:rPr>
                                <w:t>https://www.fondodeculturaeconomica.com/DetalleEd.aspx?ctit=760111R</w:t>
                              </w:r>
                            </w:hyperlink>
                            <w:r w:rsidRPr="002D5C7A">
                              <w:rPr>
                                <w:rFonts w:ascii="Times New Roman" w:hAnsi="Times New Roman"/>
                                <w:i w:val="0"/>
                                <w:sz w:val="20"/>
                              </w:rPr>
                              <w:t xml:space="preserve">, </w:t>
                            </w:r>
                            <w:r w:rsidRPr="002D5C7A">
                              <w:rPr>
                                <w:rFonts w:ascii="Times New Roman" w:hAnsi="Times New Roman"/>
                                <w:i w:val="0"/>
                                <w:color w:val="auto"/>
                                <w:sz w:val="20"/>
                              </w:rPr>
                              <w:t>acesso 29 nov. 2018</w:t>
                            </w:r>
                            <w:r w:rsidRPr="002D5C7A">
                              <w:rPr>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D517B8" id="Caixa de Texto 24" o:spid="_x0000_s1031" type="#_x0000_t202" style="position:absolute;left:0;text-align:left;margin-left:294.05pt;margin-top:5.3pt;width:121.45pt;height:.05pt;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" stroked="f">
                <v:textbox style="mso-fit-shape-to-text:t" inset="0,0,0,0">
                  <w:txbxContent>
                    <w:p w14:paraId="4DF8862A" w14:textId="7DDBB61E" w:rsidR="006243BE" w:rsidRPr="002D5C7A" w:rsidRDefault="006243BE" w:rsidP="00E12D41">
                      <w:pPr>
                        <w:pStyle w:val="Legenda"/>
                        <w:jc w:val="both"/>
                        <w:rPr>
                          <w:rFonts w:ascii="Times New Roman" w:eastAsiaTheme="minorHAnsi" w:hAnsi="Times New Roman"/>
                          <w:color w:val="auto"/>
                          <w:sz w:val="24"/>
                          <w:szCs w:val="24"/>
                        </w:rPr>
                      </w:pPr>
                      <w:r w:rsidRPr="002D5C7A">
                        <w:rPr>
                          <w:rFonts w:ascii="Times New Roman" w:hAnsi="Times New Roman"/>
                          <w:b/>
                          <w:i w:val="0"/>
                          <w:color w:val="auto"/>
                          <w:sz w:val="20"/>
                        </w:rPr>
                        <w:t>Figura 8:</w:t>
                      </w:r>
                      <w:r w:rsidRPr="002D5C7A">
                        <w:rPr>
                          <w:rFonts w:ascii="Times New Roman" w:hAnsi="Times New Roman"/>
                          <w:i w:val="0"/>
                          <w:color w:val="auto"/>
                          <w:sz w:val="20"/>
                        </w:rPr>
                        <w:t xml:space="preserve"> Capa de outra obra pertencende à edição comemorativa de 70 anos do FCE. Fonte da imagem</w:t>
                      </w:r>
                      <w:r w:rsidRPr="002D5C7A">
                        <w:rPr>
                          <w:rFonts w:ascii="Times New Roman" w:hAnsi="Times New Roman"/>
                          <w:i w:val="0"/>
                          <w:sz w:val="20"/>
                        </w:rPr>
                        <w:t xml:space="preserve">: </w:t>
                      </w:r>
                      <w:hyperlink r:id="rId27" w:history="1">
                        <w:r w:rsidRPr="002D5C7A">
                          <w:rPr>
                            <w:rStyle w:val="Hyperlink"/>
                            <w:rFonts w:ascii="Times New Roman" w:hAnsi="Times New Roman"/>
                            <w:i w:val="0"/>
                            <w:sz w:val="20"/>
                          </w:rPr>
                          <w:t>https://www.fondodeculturaeconomica.com/DetalleEd.aspx?ctit=760111R</w:t>
                        </w:r>
                      </w:hyperlink>
                      <w:r w:rsidRPr="002D5C7A">
                        <w:rPr>
                          <w:rFonts w:ascii="Times New Roman" w:hAnsi="Times New Roman"/>
                          <w:i w:val="0"/>
                          <w:sz w:val="20"/>
                        </w:rPr>
                        <w:t xml:space="preserve">, </w:t>
                      </w:r>
                      <w:r w:rsidRPr="002D5C7A">
                        <w:rPr>
                          <w:rFonts w:ascii="Times New Roman" w:hAnsi="Times New Roman"/>
                          <w:i w:val="0"/>
                          <w:color w:val="auto"/>
                          <w:sz w:val="20"/>
                        </w:rPr>
                        <w:t>acesso 29 nov. 2018</w:t>
                      </w:r>
                      <w:r w:rsidRPr="002D5C7A">
                        <w:rPr>
                          <w:color w:val="auto"/>
                        </w:rPr>
                        <w:t>.</w:t>
                      </w:r>
                    </w:p>
                  </w:txbxContent>
                </v:textbox>
                <w10:wrap type="square" anchorx="margin"/>
              </v:shape>
            </w:pict>
          </mc:Fallback>
        </mc:AlternateContent>
      </w:r>
      <w:r w:rsidR="00A856E7">
        <w:rPr>
          <w:noProof/>
        </w:rPr>
        <mc:AlternateContent>
          <mc:Choice Requires="wps">
            <w:drawing>
              <wp:anchor distT="0" distB="0" distL="114300" distR="114300" simplePos="0" relativeHeight="251688960" behindDoc="0" locked="0" layoutInCell="1" allowOverlap="1" wp14:anchorId="2618790C" wp14:editId="3F17C58F">
                <wp:simplePos x="0" y="0"/>
                <wp:positionH relativeFrom="column">
                  <wp:posOffset>2052320</wp:posOffset>
                </wp:positionH>
                <wp:positionV relativeFrom="paragraph">
                  <wp:posOffset>8448</wp:posOffset>
                </wp:positionV>
                <wp:extent cx="1548130" cy="635"/>
                <wp:effectExtent l="0" t="0" r="0" b="0"/>
                <wp:wrapSquare wrapText="bothSides"/>
                <wp:docPr id="22" name="Caixa de Texto 22"/>
                <wp:cNvGraphicFramePr/>
                <a:graphic xmlns:a="http://schemas.openxmlformats.org/drawingml/2006/main">
                  <a:graphicData uri="http://schemas.microsoft.com/office/word/2010/wordprocessingShape">
                    <wps:wsp>
                      <wps:cNvSpPr txBox="1"/>
                      <wps:spPr>
                        <a:xfrm>
                          <a:off x="0" y="0"/>
                          <a:ext cx="1548130" cy="635"/>
                        </a:xfrm>
                        <a:prstGeom prst="rect">
                          <a:avLst/>
                        </a:prstGeom>
                        <a:solidFill>
                          <a:prstClr val="white"/>
                        </a:solidFill>
                        <a:ln>
                          <a:noFill/>
                        </a:ln>
                      </wps:spPr>
                      <wps:txbx>
                        <w:txbxContent>
                          <w:p w14:paraId="613209C9" w14:textId="4F6F451F" w:rsidR="006243BE" w:rsidRPr="00A856E7" w:rsidRDefault="006243BE" w:rsidP="000469B7">
                            <w:pPr>
                              <w:pStyle w:val="Legenda"/>
                              <w:jc w:val="both"/>
                              <w:rPr>
                                <w:rFonts w:ascii="Times New Roman" w:eastAsiaTheme="minorHAnsi" w:hAnsi="Times New Roman"/>
                                <w:i w:val="0"/>
                                <w:sz w:val="28"/>
                                <w:szCs w:val="24"/>
                              </w:rPr>
                            </w:pPr>
                            <w:r w:rsidRPr="00A856E7">
                              <w:rPr>
                                <w:rFonts w:ascii="Times New Roman" w:hAnsi="Times New Roman"/>
                                <w:b/>
                                <w:i w:val="0"/>
                                <w:color w:val="auto"/>
                                <w:sz w:val="20"/>
                              </w:rPr>
                              <w:t>Figura 7:</w:t>
                            </w:r>
                            <w:r w:rsidRPr="00A856E7">
                              <w:rPr>
                                <w:rFonts w:ascii="Times New Roman" w:hAnsi="Times New Roman"/>
                                <w:i w:val="0"/>
                                <w:color w:val="auto"/>
                                <w:sz w:val="20"/>
                              </w:rPr>
                              <w:t xml:space="preserve"> Capa de outra obra pertencente à edição comemorativa de 70 anos do FCE. Fonte da imagem</w:t>
                            </w:r>
                            <w:r w:rsidRPr="00A856E7">
                              <w:rPr>
                                <w:rFonts w:ascii="Times New Roman" w:hAnsi="Times New Roman"/>
                                <w:i w:val="0"/>
                                <w:sz w:val="20"/>
                              </w:rPr>
                              <w:t xml:space="preserve">: </w:t>
                            </w:r>
                            <w:hyperlink r:id="rId28" w:history="1">
                              <w:r w:rsidRPr="00A856E7">
                                <w:rPr>
                                  <w:rStyle w:val="Hyperlink"/>
                                  <w:rFonts w:ascii="Times New Roman" w:hAnsi="Times New Roman"/>
                                  <w:i w:val="0"/>
                                  <w:sz w:val="20"/>
                                </w:rPr>
                                <w:t>https://www.fondodeculturaeconomica.com/DetalleEd.aspx?ctit=760147L</w:t>
                              </w:r>
                            </w:hyperlink>
                            <w:r w:rsidRPr="00A856E7">
                              <w:rPr>
                                <w:rFonts w:ascii="Times New Roman" w:hAnsi="Times New Roman"/>
                                <w:i w:val="0"/>
                                <w:color w:val="auto"/>
                                <w:sz w:val="20"/>
                              </w:rPr>
                              <w:t>, acesso 29 nov. 2018</w:t>
                            </w:r>
                            <w:r w:rsidRPr="00A856E7">
                              <w:rPr>
                                <w:rFonts w:ascii="Times New Roman" w:hAnsi="Times New Roman"/>
                                <w:i w:val="0"/>
                                <w:sz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18790C" id="Caixa de Texto 22" o:spid="_x0000_s1032" type="#_x0000_t202" style="position:absolute;left:0;text-align:left;margin-left:161.6pt;margin-top:.65pt;width:121.9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" stroked="f">
                <v:textbox style="mso-fit-shape-to-text:t" inset="0,0,0,0">
                  <w:txbxContent>
                    <w:p w14:paraId="613209C9" w14:textId="4F6F451F" w:rsidR="006243BE" w:rsidRPr="00A856E7" w:rsidRDefault="006243BE" w:rsidP="000469B7">
                      <w:pPr>
                        <w:pStyle w:val="Legenda"/>
                        <w:jc w:val="both"/>
                        <w:rPr>
                          <w:rFonts w:ascii="Times New Roman" w:eastAsiaTheme="minorHAnsi" w:hAnsi="Times New Roman"/>
                          <w:i w:val="0"/>
                          <w:sz w:val="28"/>
                          <w:szCs w:val="24"/>
                        </w:rPr>
                      </w:pPr>
                      <w:r w:rsidRPr="00A856E7">
                        <w:rPr>
                          <w:rFonts w:ascii="Times New Roman" w:hAnsi="Times New Roman"/>
                          <w:b/>
                          <w:i w:val="0"/>
                          <w:color w:val="auto"/>
                          <w:sz w:val="20"/>
                        </w:rPr>
                        <w:t>Figura 7:</w:t>
                      </w:r>
                      <w:r w:rsidRPr="00A856E7">
                        <w:rPr>
                          <w:rFonts w:ascii="Times New Roman" w:hAnsi="Times New Roman"/>
                          <w:i w:val="0"/>
                          <w:color w:val="auto"/>
                          <w:sz w:val="20"/>
                        </w:rPr>
                        <w:t xml:space="preserve"> Capa de outra obra pertencente à edição comemorativa de 70 anos do FCE. Fonte da imagem</w:t>
                      </w:r>
                      <w:r w:rsidRPr="00A856E7">
                        <w:rPr>
                          <w:rFonts w:ascii="Times New Roman" w:hAnsi="Times New Roman"/>
                          <w:i w:val="0"/>
                          <w:sz w:val="20"/>
                        </w:rPr>
                        <w:t xml:space="preserve">: </w:t>
                      </w:r>
                      <w:hyperlink r:id="rId29" w:history="1">
                        <w:r w:rsidRPr="00A856E7">
                          <w:rPr>
                            <w:rStyle w:val="Hyperlink"/>
                            <w:rFonts w:ascii="Times New Roman" w:hAnsi="Times New Roman"/>
                            <w:i w:val="0"/>
                            <w:sz w:val="20"/>
                          </w:rPr>
                          <w:t>https://www.fondodeculturaeconomica.com/DetalleEd.aspx?ctit=760147L</w:t>
                        </w:r>
                      </w:hyperlink>
                      <w:r w:rsidRPr="00A856E7">
                        <w:rPr>
                          <w:rFonts w:ascii="Times New Roman" w:hAnsi="Times New Roman"/>
                          <w:i w:val="0"/>
                          <w:color w:val="auto"/>
                          <w:sz w:val="20"/>
                        </w:rPr>
                        <w:t>, acesso 29 nov. 2018</w:t>
                      </w:r>
                      <w:r w:rsidRPr="00A856E7">
                        <w:rPr>
                          <w:rFonts w:ascii="Times New Roman" w:hAnsi="Times New Roman"/>
                          <w:i w:val="0"/>
                          <w:sz w:val="20"/>
                        </w:rPr>
                        <w:t>.</w:t>
                      </w:r>
                    </w:p>
                  </w:txbxContent>
                </v:textbox>
                <w10:wrap type="square"/>
              </v:shape>
            </w:pict>
          </mc:Fallback>
        </mc:AlternateContent>
      </w:r>
      <w:r w:rsidR="00A856E7">
        <w:rPr>
          <w:noProof/>
        </w:rPr>
        <mc:AlternateContent>
          <mc:Choice Requires="wps">
            <w:drawing>
              <wp:anchor distT="0" distB="0" distL="114300" distR="114300" simplePos="0" relativeHeight="251685888" behindDoc="0" locked="0" layoutInCell="1" allowOverlap="1" wp14:anchorId="6FCDB5F5" wp14:editId="6967844C">
                <wp:simplePos x="0" y="0"/>
                <wp:positionH relativeFrom="column">
                  <wp:posOffset>297815</wp:posOffset>
                </wp:positionH>
                <wp:positionV relativeFrom="paragraph">
                  <wp:posOffset>10022</wp:posOffset>
                </wp:positionV>
                <wp:extent cx="1629410" cy="635"/>
                <wp:effectExtent l="0" t="0" r="0" b="0"/>
                <wp:wrapSquare wrapText="bothSides"/>
                <wp:docPr id="20" name="Caixa de Texto 20"/>
                <wp:cNvGraphicFramePr/>
                <a:graphic xmlns:a="http://schemas.openxmlformats.org/drawingml/2006/main">
                  <a:graphicData uri="http://schemas.microsoft.com/office/word/2010/wordprocessingShape">
                    <wps:wsp>
                      <wps:cNvSpPr txBox="1"/>
                      <wps:spPr>
                        <a:xfrm>
                          <a:off x="0" y="0"/>
                          <a:ext cx="1629410" cy="635"/>
                        </a:xfrm>
                        <a:prstGeom prst="rect">
                          <a:avLst/>
                        </a:prstGeom>
                        <a:solidFill>
                          <a:prstClr val="white"/>
                        </a:solidFill>
                        <a:ln>
                          <a:noFill/>
                        </a:ln>
                      </wps:spPr>
                      <wps:txbx>
                        <w:txbxContent>
                          <w:p w14:paraId="266C17F7" w14:textId="4E3C59EE" w:rsidR="006243BE" w:rsidRPr="00A856E7" w:rsidRDefault="006243BE" w:rsidP="000469B7">
                            <w:pPr>
                              <w:pStyle w:val="Legenda"/>
                              <w:jc w:val="both"/>
                              <w:rPr>
                                <w:rFonts w:ascii="Times New Roman" w:eastAsiaTheme="minorHAnsi" w:hAnsi="Times New Roman"/>
                                <w:i w:val="0"/>
                                <w:color w:val="auto"/>
                                <w:sz w:val="28"/>
                                <w:szCs w:val="24"/>
                              </w:rPr>
                            </w:pPr>
                            <w:r w:rsidRPr="00A856E7">
                              <w:rPr>
                                <w:rFonts w:ascii="Times New Roman" w:hAnsi="Times New Roman"/>
                                <w:b/>
                                <w:i w:val="0"/>
                                <w:color w:val="auto"/>
                                <w:sz w:val="20"/>
                              </w:rPr>
                              <w:t>Figura 6:</w:t>
                            </w:r>
                            <w:r w:rsidRPr="00A856E7">
                              <w:rPr>
                                <w:rFonts w:ascii="Times New Roman" w:hAnsi="Times New Roman"/>
                                <w:i w:val="0"/>
                                <w:color w:val="auto"/>
                                <w:sz w:val="20"/>
                              </w:rPr>
                              <w:t xml:space="preserve"> Capa de outra obra pertencente à edição comemorativa de 70 anos do FCE. Fonte da imagem</w:t>
                            </w:r>
                            <w:r w:rsidRPr="00A856E7">
                              <w:rPr>
                                <w:rFonts w:ascii="Times New Roman" w:hAnsi="Times New Roman"/>
                                <w:i w:val="0"/>
                                <w:sz w:val="20"/>
                              </w:rPr>
                              <w:t xml:space="preserve">: </w:t>
                            </w:r>
                            <w:hyperlink r:id="rId30" w:history="1">
                              <w:r w:rsidRPr="00A856E7">
                                <w:rPr>
                                  <w:rStyle w:val="Hyperlink"/>
                                  <w:rFonts w:ascii="Times New Roman" w:hAnsi="Times New Roman"/>
                                  <w:i w:val="0"/>
                                  <w:sz w:val="20"/>
                                </w:rPr>
                                <w:t>https://www.fondodeculturaeconomica.com/DetalleEd.aspx?ctit=760127R</w:t>
                              </w:r>
                            </w:hyperlink>
                            <w:r w:rsidRPr="00A856E7">
                              <w:rPr>
                                <w:rFonts w:ascii="Times New Roman" w:hAnsi="Times New Roman"/>
                                <w:i w:val="0"/>
                                <w:color w:val="auto"/>
                                <w:sz w:val="20"/>
                              </w:rPr>
                              <w:t>, acesso 29 nov.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CDB5F5" id="Caixa de Texto 20" o:spid="_x0000_s1033" type="#_x0000_t202" style="position:absolute;left:0;text-align:left;margin-left:23.45pt;margin-top:.8pt;width:128.3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" stroked="f">
                <v:textbox style="mso-fit-shape-to-text:t" inset="0,0,0,0">
                  <w:txbxContent>
                    <w:p w14:paraId="266C17F7" w14:textId="4E3C59EE" w:rsidR="006243BE" w:rsidRPr="00A856E7" w:rsidRDefault="006243BE" w:rsidP="000469B7">
                      <w:pPr>
                        <w:pStyle w:val="Legenda"/>
                        <w:jc w:val="both"/>
                        <w:rPr>
                          <w:rFonts w:ascii="Times New Roman" w:eastAsiaTheme="minorHAnsi" w:hAnsi="Times New Roman"/>
                          <w:i w:val="0"/>
                          <w:color w:val="auto"/>
                          <w:sz w:val="28"/>
                          <w:szCs w:val="24"/>
                        </w:rPr>
                      </w:pPr>
                      <w:r w:rsidRPr="00A856E7">
                        <w:rPr>
                          <w:rFonts w:ascii="Times New Roman" w:hAnsi="Times New Roman"/>
                          <w:b/>
                          <w:i w:val="0"/>
                          <w:color w:val="auto"/>
                          <w:sz w:val="20"/>
                        </w:rPr>
                        <w:t>Figura 6:</w:t>
                      </w:r>
                      <w:r w:rsidRPr="00A856E7">
                        <w:rPr>
                          <w:rFonts w:ascii="Times New Roman" w:hAnsi="Times New Roman"/>
                          <w:i w:val="0"/>
                          <w:color w:val="auto"/>
                          <w:sz w:val="20"/>
                        </w:rPr>
                        <w:t xml:space="preserve"> Capa de outra obra pertencente à edição comemorativa de 70 anos do FCE. Fonte da imagem</w:t>
                      </w:r>
                      <w:r w:rsidRPr="00A856E7">
                        <w:rPr>
                          <w:rFonts w:ascii="Times New Roman" w:hAnsi="Times New Roman"/>
                          <w:i w:val="0"/>
                          <w:sz w:val="20"/>
                        </w:rPr>
                        <w:t xml:space="preserve">: </w:t>
                      </w:r>
                      <w:hyperlink r:id="rId31" w:history="1">
                        <w:r w:rsidRPr="00A856E7">
                          <w:rPr>
                            <w:rStyle w:val="Hyperlink"/>
                            <w:rFonts w:ascii="Times New Roman" w:hAnsi="Times New Roman"/>
                            <w:i w:val="0"/>
                            <w:sz w:val="20"/>
                          </w:rPr>
                          <w:t>https://www.fondodeculturaeconomica.com/DetalleEd.aspx?ctit=760127R</w:t>
                        </w:r>
                      </w:hyperlink>
                      <w:r w:rsidRPr="00A856E7">
                        <w:rPr>
                          <w:rFonts w:ascii="Times New Roman" w:hAnsi="Times New Roman"/>
                          <w:i w:val="0"/>
                          <w:color w:val="auto"/>
                          <w:sz w:val="20"/>
                        </w:rPr>
                        <w:t>, acesso 29 nov. 2018.</w:t>
                      </w:r>
                    </w:p>
                  </w:txbxContent>
                </v:textbox>
                <w10:wrap type="square"/>
              </v:shape>
            </w:pict>
          </mc:Fallback>
        </mc:AlternateContent>
      </w:r>
    </w:p>
    <w:p w14:paraId="62824200" w14:textId="1DF19C10" w:rsidR="006A4160" w:rsidRDefault="006A4160" w:rsidP="006A4160">
      <w:pPr>
        <w:pStyle w:val="SemEspaamento"/>
        <w:spacing w:line="360" w:lineRule="auto"/>
        <w:ind w:firstLine="709"/>
        <w:jc w:val="both"/>
        <w:rPr>
          <w:rFonts w:ascii="Times New Roman" w:hAnsi="Times New Roman" w:cs="Times New Roman"/>
          <w:i/>
          <w:sz w:val="24"/>
          <w:szCs w:val="24"/>
        </w:rPr>
      </w:pPr>
      <w:r>
        <w:rPr>
          <w:rFonts w:ascii="Times New Roman" w:hAnsi="Times New Roman" w:cs="Times New Roman"/>
          <w:sz w:val="24"/>
          <w:szCs w:val="24"/>
        </w:rPr>
        <w:t>O</w:t>
      </w:r>
      <w:r w:rsidR="002F7C07">
        <w:rPr>
          <w:rFonts w:ascii="Times New Roman" w:hAnsi="Times New Roman" w:cs="Times New Roman"/>
          <w:sz w:val="24"/>
          <w:szCs w:val="24"/>
        </w:rPr>
        <w:t xml:space="preserve"> que se privilegia nessa tradução de </w:t>
      </w:r>
      <w:r w:rsidR="002F7C07" w:rsidRPr="007F67C6">
        <w:rPr>
          <w:rFonts w:ascii="Times New Roman" w:hAnsi="Times New Roman" w:cs="Times New Roman"/>
          <w:i/>
          <w:sz w:val="24"/>
          <w:szCs w:val="24"/>
        </w:rPr>
        <w:t>Memórias póstumas</w:t>
      </w:r>
      <w:r w:rsidR="002F7C07">
        <w:rPr>
          <w:rFonts w:ascii="Times New Roman" w:hAnsi="Times New Roman" w:cs="Times New Roman"/>
          <w:sz w:val="24"/>
          <w:szCs w:val="24"/>
        </w:rPr>
        <w:t xml:space="preserve"> é</w:t>
      </w:r>
      <w:r>
        <w:rPr>
          <w:rFonts w:ascii="Times New Roman" w:hAnsi="Times New Roman" w:cs="Times New Roman"/>
          <w:sz w:val="24"/>
          <w:szCs w:val="24"/>
        </w:rPr>
        <w:t>, portanto,</w:t>
      </w:r>
      <w:r w:rsidR="002F7C07">
        <w:rPr>
          <w:rFonts w:ascii="Times New Roman" w:hAnsi="Times New Roman" w:cs="Times New Roman"/>
          <w:sz w:val="24"/>
          <w:szCs w:val="24"/>
        </w:rPr>
        <w:t xml:space="preserve"> o padrão da coleção e não o conteúdo do livro, diferentemente do que vimos com </w:t>
      </w:r>
      <w:r w:rsidR="002F7C07" w:rsidRPr="007F67C6">
        <w:rPr>
          <w:rFonts w:ascii="Times New Roman" w:hAnsi="Times New Roman" w:cs="Times New Roman"/>
          <w:i/>
          <w:sz w:val="24"/>
          <w:szCs w:val="24"/>
        </w:rPr>
        <w:t>O Alienista</w:t>
      </w:r>
      <w:r w:rsidR="007F67C6">
        <w:rPr>
          <w:rFonts w:ascii="Times New Roman" w:hAnsi="Times New Roman" w:cs="Times New Roman"/>
          <w:sz w:val="24"/>
          <w:szCs w:val="24"/>
        </w:rPr>
        <w:t xml:space="preserve"> </w:t>
      </w:r>
      <w:r w:rsidR="002F7C07">
        <w:rPr>
          <w:rFonts w:ascii="Times New Roman" w:hAnsi="Times New Roman" w:cs="Times New Roman"/>
          <w:sz w:val="24"/>
          <w:szCs w:val="24"/>
        </w:rPr>
        <w:t>anteriormente</w:t>
      </w:r>
      <w:r w:rsidR="00E12D41">
        <w:rPr>
          <w:rFonts w:ascii="Times New Roman" w:hAnsi="Times New Roman" w:cs="Times New Roman"/>
          <w:sz w:val="24"/>
          <w:szCs w:val="24"/>
        </w:rPr>
        <w:t>, pois não há qualquer indício sobre o enredo, sobre as personagens ou sobre o autor diretamente (já que</w:t>
      </w:r>
      <w:r w:rsidR="00C54B5D">
        <w:rPr>
          <w:rFonts w:ascii="Times New Roman" w:hAnsi="Times New Roman" w:cs="Times New Roman"/>
          <w:sz w:val="24"/>
          <w:szCs w:val="24"/>
        </w:rPr>
        <w:t>,</w:t>
      </w:r>
      <w:r w:rsidR="00E12D41">
        <w:rPr>
          <w:rFonts w:ascii="Times New Roman" w:hAnsi="Times New Roman" w:cs="Times New Roman"/>
          <w:sz w:val="24"/>
          <w:szCs w:val="24"/>
        </w:rPr>
        <w:t xml:space="preserve"> indiretamente</w:t>
      </w:r>
      <w:r w:rsidR="00C54B5D">
        <w:rPr>
          <w:rFonts w:ascii="Times New Roman" w:hAnsi="Times New Roman" w:cs="Times New Roman"/>
          <w:sz w:val="24"/>
          <w:szCs w:val="24"/>
        </w:rPr>
        <w:t>,</w:t>
      </w:r>
      <w:r w:rsidR="00E12D41">
        <w:rPr>
          <w:rFonts w:ascii="Times New Roman" w:hAnsi="Times New Roman" w:cs="Times New Roman"/>
          <w:sz w:val="24"/>
          <w:szCs w:val="24"/>
        </w:rPr>
        <w:t xml:space="preserve"> notamos que foram escolhidos </w:t>
      </w:r>
      <w:r>
        <w:rPr>
          <w:rFonts w:ascii="Times New Roman" w:hAnsi="Times New Roman" w:cs="Times New Roman"/>
          <w:sz w:val="24"/>
          <w:szCs w:val="24"/>
        </w:rPr>
        <w:t xml:space="preserve">grandes </w:t>
      </w:r>
      <w:r w:rsidR="00E12D41">
        <w:rPr>
          <w:rFonts w:ascii="Times New Roman" w:hAnsi="Times New Roman" w:cs="Times New Roman"/>
          <w:sz w:val="24"/>
          <w:szCs w:val="24"/>
        </w:rPr>
        <w:t xml:space="preserve">nomes </w:t>
      </w:r>
      <w:r>
        <w:rPr>
          <w:rFonts w:ascii="Times New Roman" w:hAnsi="Times New Roman" w:cs="Times New Roman"/>
          <w:sz w:val="24"/>
          <w:szCs w:val="24"/>
        </w:rPr>
        <w:t>do conhecimento, como Rousseau</w:t>
      </w:r>
      <w:r w:rsidR="0030473A">
        <w:rPr>
          <w:rFonts w:ascii="Times New Roman" w:hAnsi="Times New Roman" w:cs="Times New Roman"/>
          <w:sz w:val="24"/>
          <w:szCs w:val="24"/>
        </w:rPr>
        <w:t xml:space="preserve"> e Octavio Paz</w:t>
      </w:r>
      <w:r w:rsidR="00E12D41">
        <w:rPr>
          <w:rFonts w:ascii="Times New Roman" w:hAnsi="Times New Roman" w:cs="Times New Roman"/>
          <w:sz w:val="24"/>
          <w:szCs w:val="24"/>
        </w:rPr>
        <w:t>)</w:t>
      </w:r>
      <w:r w:rsidR="00C54B5D">
        <w:rPr>
          <w:rFonts w:ascii="Times New Roman" w:hAnsi="Times New Roman" w:cs="Times New Roman"/>
          <w:sz w:val="24"/>
          <w:szCs w:val="24"/>
        </w:rPr>
        <w:t>.</w:t>
      </w:r>
      <w:r w:rsidR="002F7C07">
        <w:rPr>
          <w:rFonts w:ascii="Times New Roman" w:hAnsi="Times New Roman" w:cs="Times New Roman"/>
          <w:sz w:val="24"/>
          <w:szCs w:val="24"/>
        </w:rPr>
        <w:t xml:space="preserve"> A política editorial e a ideologia da coleção </w:t>
      </w:r>
      <w:r w:rsidR="00406452">
        <w:rPr>
          <w:rFonts w:ascii="Times New Roman" w:hAnsi="Times New Roman" w:cs="Times New Roman"/>
          <w:sz w:val="24"/>
          <w:szCs w:val="24"/>
        </w:rPr>
        <w:t xml:space="preserve">se sobrepõem ao enredo do romance. </w:t>
      </w:r>
      <w:r w:rsidR="002D4D9F">
        <w:rPr>
          <w:rFonts w:ascii="Times New Roman" w:hAnsi="Times New Roman" w:cs="Times New Roman"/>
          <w:sz w:val="24"/>
          <w:szCs w:val="24"/>
        </w:rPr>
        <w:t xml:space="preserve"> </w:t>
      </w:r>
    </w:p>
    <w:p w14:paraId="1A239331" w14:textId="6A1B11EB" w:rsidR="00F63EE5" w:rsidRPr="00AB2213" w:rsidRDefault="00F63EE5" w:rsidP="006A4160">
      <w:pPr>
        <w:pStyle w:val="SemEspaamento"/>
        <w:spacing w:line="360" w:lineRule="auto"/>
        <w:ind w:firstLine="709"/>
        <w:jc w:val="both"/>
        <w:rPr>
          <w:rFonts w:ascii="Times New Roman" w:hAnsi="Times New Roman" w:cs="Times New Roman"/>
          <w:sz w:val="24"/>
          <w:szCs w:val="24"/>
        </w:rPr>
      </w:pPr>
      <w:r w:rsidRPr="002D5C7A">
        <w:rPr>
          <w:rFonts w:ascii="Times New Roman" w:hAnsi="Times New Roman" w:cs="Times New Roman"/>
          <w:sz w:val="24"/>
          <w:szCs w:val="24"/>
        </w:rPr>
        <w:t xml:space="preserve">Outra capa que merece destaque é a seguinte. </w:t>
      </w:r>
      <w:r w:rsidR="008C75A0" w:rsidRPr="002D5C7A">
        <w:rPr>
          <w:rFonts w:ascii="Times New Roman" w:hAnsi="Times New Roman" w:cs="Times New Roman"/>
          <w:sz w:val="24"/>
          <w:szCs w:val="24"/>
        </w:rPr>
        <w:t xml:space="preserve">A tradução para essa edição </w:t>
      </w:r>
      <w:r w:rsidR="002D5C7A" w:rsidRPr="002D5C7A">
        <w:rPr>
          <w:rFonts w:ascii="Times New Roman" w:hAnsi="Times New Roman" w:cs="Times New Roman"/>
          <w:sz w:val="24"/>
          <w:szCs w:val="24"/>
        </w:rPr>
        <w:t>é assinada</w:t>
      </w:r>
      <w:r w:rsidR="008C75A0" w:rsidRPr="002D5C7A">
        <w:rPr>
          <w:rFonts w:ascii="Times New Roman" w:hAnsi="Times New Roman" w:cs="Times New Roman"/>
          <w:sz w:val="24"/>
          <w:szCs w:val="24"/>
        </w:rPr>
        <w:t xml:space="preserve"> por </w:t>
      </w:r>
      <w:r w:rsidR="002D5C7A" w:rsidRPr="002D5C7A">
        <w:rPr>
          <w:rFonts w:ascii="Times New Roman" w:hAnsi="Times New Roman" w:cs="Times New Roman"/>
          <w:sz w:val="24"/>
          <w:szCs w:val="24"/>
        </w:rPr>
        <w:t xml:space="preserve">José </w:t>
      </w:r>
      <w:proofErr w:type="spellStart"/>
      <w:r w:rsidR="002D5C7A" w:rsidRPr="002D5C7A">
        <w:rPr>
          <w:rFonts w:ascii="Times New Roman" w:hAnsi="Times New Roman" w:cs="Times New Roman"/>
          <w:sz w:val="24"/>
          <w:szCs w:val="24"/>
        </w:rPr>
        <w:t>Ángel</w:t>
      </w:r>
      <w:proofErr w:type="spellEnd"/>
      <w:r w:rsidR="002D5C7A" w:rsidRPr="002D5C7A">
        <w:rPr>
          <w:rFonts w:ascii="Times New Roman" w:hAnsi="Times New Roman" w:cs="Times New Roman"/>
          <w:sz w:val="24"/>
          <w:szCs w:val="24"/>
        </w:rPr>
        <w:t xml:space="preserve"> </w:t>
      </w:r>
      <w:proofErr w:type="spellStart"/>
      <w:r w:rsidR="002D5C7A" w:rsidRPr="002D5C7A">
        <w:rPr>
          <w:rFonts w:ascii="Times New Roman" w:hAnsi="Times New Roman" w:cs="Times New Roman"/>
          <w:sz w:val="24"/>
          <w:szCs w:val="24"/>
        </w:rPr>
        <w:t>Cilleruelo</w:t>
      </w:r>
      <w:proofErr w:type="spellEnd"/>
      <w:r w:rsidR="009E7AE2">
        <w:rPr>
          <w:rFonts w:ascii="Times New Roman" w:hAnsi="Times New Roman" w:cs="Times New Roman"/>
          <w:sz w:val="24"/>
          <w:szCs w:val="24"/>
        </w:rPr>
        <w:t xml:space="preserve"> </w:t>
      </w:r>
      <w:r w:rsidR="006A4160">
        <w:rPr>
          <w:rFonts w:ascii="Times New Roman" w:hAnsi="Times New Roman" w:cs="Times New Roman"/>
          <w:sz w:val="24"/>
          <w:szCs w:val="24"/>
        </w:rPr>
        <w:t>(</w:t>
      </w:r>
      <w:r w:rsidR="009E7AE2">
        <w:rPr>
          <w:rFonts w:ascii="Times New Roman" w:hAnsi="Times New Roman" w:cs="Times New Roman"/>
          <w:sz w:val="24"/>
          <w:szCs w:val="24"/>
        </w:rPr>
        <w:t>que só vamos descobrir na página de créditos)</w:t>
      </w:r>
      <w:r w:rsidR="008C75A0" w:rsidRPr="002D5C7A">
        <w:rPr>
          <w:rFonts w:ascii="Times New Roman" w:hAnsi="Times New Roman" w:cs="Times New Roman"/>
          <w:sz w:val="24"/>
          <w:szCs w:val="24"/>
        </w:rPr>
        <w:t>, para a</w:t>
      </w:r>
      <w:r w:rsidR="002D5C7A" w:rsidRPr="002D5C7A">
        <w:rPr>
          <w:rFonts w:ascii="Times New Roman" w:hAnsi="Times New Roman" w:cs="Times New Roman"/>
          <w:sz w:val="24"/>
          <w:szCs w:val="24"/>
        </w:rPr>
        <w:t xml:space="preserve"> </w:t>
      </w:r>
      <w:proofErr w:type="spellStart"/>
      <w:r w:rsidR="002D5C7A" w:rsidRPr="002D5C7A">
        <w:rPr>
          <w:rFonts w:ascii="Times New Roman" w:hAnsi="Times New Roman" w:cs="Times New Roman"/>
          <w:sz w:val="24"/>
          <w:szCs w:val="24"/>
        </w:rPr>
        <w:t>Alianza</w:t>
      </w:r>
      <w:proofErr w:type="spellEnd"/>
      <w:r w:rsidR="008C75A0" w:rsidRPr="002D5C7A">
        <w:rPr>
          <w:rFonts w:ascii="Times New Roman" w:hAnsi="Times New Roman" w:cs="Times New Roman"/>
          <w:sz w:val="24"/>
          <w:szCs w:val="24"/>
        </w:rPr>
        <w:t xml:space="preserve"> </w:t>
      </w:r>
      <w:r w:rsidR="002D5C7A" w:rsidRPr="002D5C7A">
        <w:rPr>
          <w:rFonts w:ascii="Times New Roman" w:hAnsi="Times New Roman" w:cs="Times New Roman"/>
          <w:sz w:val="24"/>
          <w:szCs w:val="24"/>
        </w:rPr>
        <w:t>E</w:t>
      </w:r>
      <w:r w:rsidR="008C75A0" w:rsidRPr="002D5C7A">
        <w:rPr>
          <w:rFonts w:ascii="Times New Roman" w:hAnsi="Times New Roman" w:cs="Times New Roman"/>
          <w:sz w:val="24"/>
          <w:szCs w:val="24"/>
        </w:rPr>
        <w:t>ditorial,</w:t>
      </w:r>
      <w:r w:rsidR="002D5C7A" w:rsidRPr="002D5C7A">
        <w:rPr>
          <w:rFonts w:ascii="Times New Roman" w:hAnsi="Times New Roman" w:cs="Times New Roman"/>
          <w:sz w:val="24"/>
          <w:szCs w:val="24"/>
        </w:rPr>
        <w:t xml:space="preserve"> S. A., Madrid,</w:t>
      </w:r>
      <w:r w:rsidR="008C75A0" w:rsidRPr="002D5C7A">
        <w:rPr>
          <w:rFonts w:ascii="Times New Roman" w:hAnsi="Times New Roman" w:cs="Times New Roman"/>
          <w:sz w:val="24"/>
          <w:szCs w:val="24"/>
        </w:rPr>
        <w:t xml:space="preserve"> no ano </w:t>
      </w:r>
      <w:r w:rsidR="002D5C7A" w:rsidRPr="002D5C7A">
        <w:rPr>
          <w:rFonts w:ascii="Times New Roman" w:hAnsi="Times New Roman" w:cs="Times New Roman"/>
          <w:sz w:val="24"/>
          <w:szCs w:val="24"/>
        </w:rPr>
        <w:t>2003</w:t>
      </w:r>
      <w:r w:rsidR="006A4160">
        <w:rPr>
          <w:rFonts w:ascii="Times New Roman" w:hAnsi="Times New Roman" w:cs="Times New Roman"/>
          <w:sz w:val="24"/>
          <w:szCs w:val="24"/>
        </w:rPr>
        <w:t>, com</w:t>
      </w:r>
      <w:r w:rsidR="002D5C7A" w:rsidRPr="002D5C7A">
        <w:rPr>
          <w:rFonts w:ascii="Times New Roman" w:hAnsi="Times New Roman" w:cs="Times New Roman"/>
          <w:sz w:val="24"/>
          <w:szCs w:val="24"/>
        </w:rPr>
        <w:t xml:space="preserve"> segunda edição em 2018</w:t>
      </w:r>
      <w:r w:rsidR="008C75A0" w:rsidRPr="002D5C7A">
        <w:rPr>
          <w:rFonts w:ascii="Times New Roman" w:hAnsi="Times New Roman" w:cs="Times New Roman"/>
          <w:sz w:val="24"/>
          <w:szCs w:val="24"/>
        </w:rPr>
        <w:t>.</w:t>
      </w:r>
      <w:r w:rsidR="002D5C7A">
        <w:rPr>
          <w:rFonts w:ascii="Times New Roman" w:hAnsi="Times New Roman" w:cs="Times New Roman"/>
          <w:sz w:val="24"/>
          <w:szCs w:val="24"/>
        </w:rPr>
        <w:t xml:space="preserve"> Nas páginas de créditos encontramos a informação </w:t>
      </w:r>
      <w:r w:rsidR="006A4160">
        <w:rPr>
          <w:rFonts w:ascii="Times New Roman" w:hAnsi="Times New Roman" w:cs="Times New Roman"/>
          <w:sz w:val="24"/>
          <w:szCs w:val="24"/>
        </w:rPr>
        <w:t xml:space="preserve">de </w:t>
      </w:r>
      <w:r w:rsidR="002D5C7A">
        <w:rPr>
          <w:rFonts w:ascii="Times New Roman" w:hAnsi="Times New Roman" w:cs="Times New Roman"/>
          <w:sz w:val="24"/>
          <w:szCs w:val="24"/>
        </w:rPr>
        <w:t xml:space="preserve">que o responsável pela capa é Manuel Estrada </w:t>
      </w:r>
      <w:r w:rsidR="007F464D">
        <w:rPr>
          <w:rFonts w:ascii="Times New Roman" w:hAnsi="Times New Roman" w:cs="Times New Roman"/>
          <w:sz w:val="24"/>
          <w:szCs w:val="24"/>
        </w:rPr>
        <w:t xml:space="preserve">e o responsável </w:t>
      </w:r>
      <w:r w:rsidR="007F464D" w:rsidRPr="00AB2213">
        <w:rPr>
          <w:rFonts w:ascii="Times New Roman" w:hAnsi="Times New Roman" w:cs="Times New Roman"/>
          <w:sz w:val="24"/>
          <w:szCs w:val="24"/>
        </w:rPr>
        <w:t xml:space="preserve">pela seleção da imagem é Carlos </w:t>
      </w:r>
      <w:proofErr w:type="spellStart"/>
      <w:r w:rsidR="007F464D" w:rsidRPr="00AB2213">
        <w:rPr>
          <w:rFonts w:ascii="Times New Roman" w:hAnsi="Times New Roman" w:cs="Times New Roman"/>
          <w:sz w:val="24"/>
          <w:szCs w:val="24"/>
        </w:rPr>
        <w:t>Caranci</w:t>
      </w:r>
      <w:proofErr w:type="spellEnd"/>
      <w:r w:rsidR="007F464D" w:rsidRPr="00AB2213">
        <w:rPr>
          <w:rFonts w:ascii="Times New Roman" w:hAnsi="Times New Roman" w:cs="Times New Roman"/>
          <w:sz w:val="24"/>
          <w:szCs w:val="24"/>
        </w:rPr>
        <w:t xml:space="preserve"> </w:t>
      </w:r>
      <w:proofErr w:type="spellStart"/>
      <w:r w:rsidR="007F464D" w:rsidRPr="00AB2213">
        <w:rPr>
          <w:rFonts w:ascii="Times New Roman" w:hAnsi="Times New Roman" w:cs="Times New Roman"/>
          <w:sz w:val="24"/>
          <w:szCs w:val="24"/>
        </w:rPr>
        <w:t>Sáez</w:t>
      </w:r>
      <w:proofErr w:type="spellEnd"/>
      <w:r w:rsidR="007F464D" w:rsidRPr="00AB2213">
        <w:rPr>
          <w:rFonts w:ascii="Times New Roman" w:hAnsi="Times New Roman" w:cs="Times New Roman"/>
          <w:sz w:val="24"/>
          <w:szCs w:val="24"/>
        </w:rPr>
        <w:t>. Sobre a</w:t>
      </w:r>
      <w:r w:rsidR="002D5C7A" w:rsidRPr="00AB2213">
        <w:rPr>
          <w:rFonts w:ascii="Times New Roman" w:hAnsi="Times New Roman" w:cs="Times New Roman"/>
          <w:sz w:val="24"/>
          <w:szCs w:val="24"/>
        </w:rPr>
        <w:t xml:space="preserve"> imagem</w:t>
      </w:r>
      <w:r w:rsidR="007F464D" w:rsidRPr="00AB2213">
        <w:rPr>
          <w:rFonts w:ascii="Times New Roman" w:hAnsi="Times New Roman" w:cs="Times New Roman"/>
          <w:sz w:val="24"/>
          <w:szCs w:val="24"/>
        </w:rPr>
        <w:t xml:space="preserve">, </w:t>
      </w:r>
      <w:r w:rsidR="002D5C7A" w:rsidRPr="00AB2213">
        <w:rPr>
          <w:rFonts w:ascii="Times New Roman" w:hAnsi="Times New Roman" w:cs="Times New Roman"/>
          <w:sz w:val="24"/>
          <w:szCs w:val="24"/>
        </w:rPr>
        <w:t>descr</w:t>
      </w:r>
      <w:r w:rsidR="007F464D" w:rsidRPr="00AB2213">
        <w:rPr>
          <w:rFonts w:ascii="Times New Roman" w:hAnsi="Times New Roman" w:cs="Times New Roman"/>
          <w:sz w:val="24"/>
          <w:szCs w:val="24"/>
        </w:rPr>
        <w:t>eve-se</w:t>
      </w:r>
      <w:r w:rsidR="002D5C7A" w:rsidRPr="00AB2213">
        <w:rPr>
          <w:rFonts w:ascii="Times New Roman" w:hAnsi="Times New Roman" w:cs="Times New Roman"/>
          <w:sz w:val="24"/>
          <w:szCs w:val="24"/>
        </w:rPr>
        <w:t xml:space="preserve"> </w:t>
      </w:r>
      <w:r w:rsidR="007F464D" w:rsidRPr="00AB2213">
        <w:rPr>
          <w:rFonts w:ascii="Times New Roman" w:hAnsi="Times New Roman" w:cs="Times New Roman"/>
          <w:sz w:val="24"/>
          <w:szCs w:val="24"/>
        </w:rPr>
        <w:t>o</w:t>
      </w:r>
      <w:r w:rsidR="002D5C7A" w:rsidRPr="00AB2213">
        <w:rPr>
          <w:rFonts w:ascii="Times New Roman" w:hAnsi="Times New Roman" w:cs="Times New Roman"/>
          <w:sz w:val="24"/>
          <w:szCs w:val="24"/>
        </w:rPr>
        <w:t xml:space="preserve"> seguinte:</w:t>
      </w:r>
      <w:r w:rsidR="00AB2213" w:rsidRPr="008F55B8">
        <w:rPr>
          <w:rFonts w:ascii="Times New Roman" w:hAnsi="Times New Roman" w:cs="Times New Roman"/>
          <w:sz w:val="24"/>
          <w:szCs w:val="24"/>
        </w:rPr>
        <w:t xml:space="preserve"> “O ator William </w:t>
      </w:r>
      <w:proofErr w:type="spellStart"/>
      <w:r w:rsidR="00AB2213" w:rsidRPr="008F55B8">
        <w:rPr>
          <w:rFonts w:ascii="Times New Roman" w:hAnsi="Times New Roman" w:cs="Times New Roman"/>
          <w:sz w:val="24"/>
          <w:szCs w:val="24"/>
        </w:rPr>
        <w:t>Hodge</w:t>
      </w:r>
      <w:proofErr w:type="spellEnd"/>
      <w:r w:rsidR="00AB2213" w:rsidRPr="008F55B8">
        <w:rPr>
          <w:rFonts w:ascii="Times New Roman" w:hAnsi="Times New Roman" w:cs="Times New Roman"/>
          <w:sz w:val="24"/>
          <w:szCs w:val="24"/>
        </w:rPr>
        <w:t xml:space="preserve"> em </w:t>
      </w:r>
      <w:r w:rsidR="00AB2213" w:rsidRPr="008F55B8">
        <w:rPr>
          <w:rFonts w:ascii="Times New Roman" w:hAnsi="Times New Roman" w:cs="Times New Roman"/>
          <w:i/>
          <w:sz w:val="24"/>
          <w:szCs w:val="24"/>
        </w:rPr>
        <w:t xml:space="preserve">The Man </w:t>
      </w:r>
      <w:proofErr w:type="spellStart"/>
      <w:r w:rsidR="00AB2213" w:rsidRPr="008F55B8">
        <w:rPr>
          <w:rFonts w:ascii="Times New Roman" w:hAnsi="Times New Roman" w:cs="Times New Roman"/>
          <w:i/>
          <w:sz w:val="24"/>
          <w:szCs w:val="24"/>
        </w:rPr>
        <w:t>from</w:t>
      </w:r>
      <w:proofErr w:type="spellEnd"/>
      <w:r w:rsidR="00AB2213" w:rsidRPr="008F55B8">
        <w:rPr>
          <w:rFonts w:ascii="Times New Roman" w:hAnsi="Times New Roman" w:cs="Times New Roman"/>
          <w:i/>
          <w:sz w:val="24"/>
          <w:szCs w:val="24"/>
        </w:rPr>
        <w:t xml:space="preserve"> Home, </w:t>
      </w:r>
      <w:proofErr w:type="spellStart"/>
      <w:r w:rsidR="00AB2213" w:rsidRPr="008F55B8">
        <w:rPr>
          <w:rFonts w:ascii="Times New Roman" w:hAnsi="Times New Roman" w:cs="Times New Roman"/>
          <w:i/>
          <w:sz w:val="24"/>
          <w:szCs w:val="24"/>
        </w:rPr>
        <w:t>ca</w:t>
      </w:r>
      <w:proofErr w:type="spellEnd"/>
      <w:r w:rsidR="00AB2213" w:rsidRPr="008F55B8">
        <w:rPr>
          <w:rFonts w:ascii="Times New Roman" w:hAnsi="Times New Roman" w:cs="Times New Roman"/>
          <w:i/>
          <w:sz w:val="24"/>
          <w:szCs w:val="24"/>
        </w:rPr>
        <w:t>.</w:t>
      </w:r>
      <w:r w:rsidR="00AB2213" w:rsidRPr="008F55B8">
        <w:rPr>
          <w:rFonts w:ascii="Times New Roman" w:hAnsi="Times New Roman" w:cs="Times New Roman"/>
          <w:sz w:val="24"/>
          <w:szCs w:val="24"/>
        </w:rPr>
        <w:t xml:space="preserve"> 1908”</w:t>
      </w:r>
      <w:r w:rsidR="002D5C7A" w:rsidRPr="007F67C6">
        <w:rPr>
          <w:rStyle w:val="Refdenotaderodap"/>
          <w:rFonts w:ascii="Times New Roman" w:hAnsi="Times New Roman" w:cs="Times New Roman"/>
          <w:sz w:val="24"/>
          <w:szCs w:val="24"/>
        </w:rPr>
        <w:footnoteReference w:id="11"/>
      </w:r>
      <w:r w:rsidR="002D5C7A" w:rsidRPr="00AB2213">
        <w:rPr>
          <w:rFonts w:ascii="Times New Roman" w:hAnsi="Times New Roman" w:cs="Times New Roman"/>
          <w:sz w:val="24"/>
          <w:szCs w:val="24"/>
        </w:rPr>
        <w:t>).</w:t>
      </w:r>
    </w:p>
    <w:p w14:paraId="3CB954D9" w14:textId="5AC7C1BF" w:rsidR="008C75A0" w:rsidRDefault="00782C8E" w:rsidP="00503059">
      <w:pPr>
        <w:pStyle w:val="SemEspaamento"/>
        <w:spacing w:line="480" w:lineRule="auto"/>
        <w:ind w:firstLine="709"/>
        <w:jc w:val="both"/>
        <w:rPr>
          <w:rFonts w:ascii="Times New Roman" w:hAnsi="Times New Roman" w:cs="Times New Roman"/>
          <w:sz w:val="24"/>
          <w:szCs w:val="24"/>
        </w:rPr>
      </w:pPr>
      <w:r>
        <w:rPr>
          <w:noProof/>
        </w:rPr>
        <mc:AlternateContent>
          <mc:Choice Requires="wps">
            <w:drawing>
              <wp:anchor distT="0" distB="0" distL="114300" distR="114300" simplePos="0" relativeHeight="251694080" behindDoc="0" locked="0" layoutInCell="1" allowOverlap="1" wp14:anchorId="68EC6F70" wp14:editId="3A66CF38">
                <wp:simplePos x="0" y="0"/>
                <wp:positionH relativeFrom="margin">
                  <wp:align>right</wp:align>
                </wp:positionH>
                <wp:positionV relativeFrom="paragraph">
                  <wp:posOffset>2842704</wp:posOffset>
                </wp:positionV>
                <wp:extent cx="5751830" cy="635"/>
                <wp:effectExtent l="0" t="0" r="1270" b="0"/>
                <wp:wrapTopAndBottom/>
                <wp:docPr id="25" name="Caixa de Texto 25"/>
                <wp:cNvGraphicFramePr/>
                <a:graphic xmlns:a="http://schemas.openxmlformats.org/drawingml/2006/main">
                  <a:graphicData uri="http://schemas.microsoft.com/office/word/2010/wordprocessingShape">
                    <wps:wsp>
                      <wps:cNvSpPr txBox="1"/>
                      <wps:spPr>
                        <a:xfrm>
                          <a:off x="0" y="0"/>
                          <a:ext cx="5751830" cy="635"/>
                        </a:xfrm>
                        <a:prstGeom prst="rect">
                          <a:avLst/>
                        </a:prstGeom>
                        <a:solidFill>
                          <a:prstClr val="white"/>
                        </a:solidFill>
                        <a:ln>
                          <a:noFill/>
                        </a:ln>
                      </wps:spPr>
                      <wps:txbx>
                        <w:txbxContent>
                          <w:p w14:paraId="3CF7768F" w14:textId="58FCCB0E" w:rsidR="006243BE" w:rsidRPr="007F67C6" w:rsidRDefault="006243BE" w:rsidP="00782C8E">
                            <w:pPr>
                              <w:pStyle w:val="Legenda"/>
                              <w:jc w:val="center"/>
                              <w:rPr>
                                <w:rFonts w:ascii="Times New Roman" w:eastAsiaTheme="minorHAnsi" w:hAnsi="Times New Roman"/>
                                <w:i w:val="0"/>
                                <w:color w:val="auto"/>
                                <w:sz w:val="28"/>
                                <w:szCs w:val="24"/>
                              </w:rPr>
                            </w:pPr>
                            <w:r w:rsidRPr="00962888">
                              <w:rPr>
                                <w:rFonts w:ascii="Times New Roman" w:hAnsi="Times New Roman"/>
                                <w:b/>
                                <w:i w:val="0"/>
                                <w:color w:val="auto"/>
                                <w:sz w:val="20"/>
                                <w:lang w:val="es-ES"/>
                              </w:rPr>
                              <w:t>Figura 9:</w:t>
                            </w:r>
                            <w:r w:rsidRPr="00962888">
                              <w:rPr>
                                <w:rFonts w:ascii="Times New Roman" w:hAnsi="Times New Roman"/>
                                <w:i w:val="0"/>
                                <w:color w:val="auto"/>
                                <w:sz w:val="20"/>
                                <w:lang w:val="es-ES"/>
                              </w:rPr>
                              <w:t xml:space="preserve"> Capa de </w:t>
                            </w:r>
                            <w:r w:rsidRPr="002D4D9F">
                              <w:rPr>
                                <w:rFonts w:ascii="Times New Roman" w:hAnsi="Times New Roman"/>
                                <w:color w:val="auto"/>
                                <w:sz w:val="20"/>
                                <w:lang w:val="es-ES"/>
                              </w:rPr>
                              <w:t>Memorias Póstumas de Blas Cubas</w:t>
                            </w:r>
                            <w:r w:rsidRPr="00962888">
                              <w:rPr>
                                <w:rFonts w:ascii="Times New Roman" w:hAnsi="Times New Roman"/>
                                <w:i w:val="0"/>
                                <w:color w:val="auto"/>
                                <w:sz w:val="20"/>
                                <w:lang w:val="es-ES"/>
                              </w:rPr>
                              <w:t>, José Ángel Cilleruelo, Alianza Ediciones, 2013.</w:t>
                            </w:r>
                            <w:r w:rsidR="007F67C6">
                              <w:rPr>
                                <w:rFonts w:ascii="Times New Roman" w:hAnsi="Times New Roman"/>
                                <w:i w:val="0"/>
                                <w:color w:val="auto"/>
                                <w:sz w:val="20"/>
                                <w:lang w:val="es-ES"/>
                              </w:rPr>
                              <w:t xml:space="preserve"> </w:t>
                            </w:r>
                            <w:r w:rsidR="007F67C6" w:rsidRPr="007F67C6">
                              <w:rPr>
                                <w:rFonts w:ascii="Times New Roman" w:hAnsi="Times New Roman"/>
                                <w:i w:val="0"/>
                                <w:color w:val="auto"/>
                                <w:sz w:val="20"/>
                              </w:rPr>
                              <w:t xml:space="preserve">Fonte da imagem: </w:t>
                            </w:r>
                            <w:hyperlink r:id="rId32" w:anchor="&amp;gid=1&amp;pid=1" w:history="1">
                              <w:r w:rsidR="007F67C6" w:rsidRPr="007E065C">
                                <w:rPr>
                                  <w:rStyle w:val="Hyperlink"/>
                                  <w:rFonts w:ascii="Times New Roman" w:hAnsi="Times New Roman"/>
                                  <w:i w:val="0"/>
                                  <w:sz w:val="20"/>
                                </w:rPr>
                                <w:t>https://www.iberlibro.com/servlet/BookDetailsPL?bi=30227464209&amp;searchurl=tn%3Dmemorias%2Bpostumas%2Bde%2Bblas%2Bcubas%26sortby%3D20%26an%3Dmachado%2Bde%2Bassis%2Bjoaquim%2Bmaria&amp;cm_sp=snippet-_-srp1-_-image2#&amp;gid=1&amp;pid=1</w:t>
                              </w:r>
                            </w:hyperlink>
                            <w:r w:rsidR="007F67C6">
                              <w:rPr>
                                <w:rFonts w:ascii="Times New Roman" w:hAnsi="Times New Roman"/>
                                <w:i w:val="0"/>
                                <w:color w:val="auto"/>
                                <w:sz w:val="20"/>
                              </w:rPr>
                              <w:t xml:space="preserve">, acesso em </w:t>
                            </w:r>
                            <w:r w:rsidR="008C613E">
                              <w:rPr>
                                <w:rFonts w:ascii="Times New Roman" w:hAnsi="Times New Roman"/>
                                <w:i w:val="0"/>
                                <w:color w:val="auto"/>
                                <w:sz w:val="20"/>
                              </w:rPr>
                              <w:t>29</w:t>
                            </w:r>
                            <w:r w:rsidR="007F67C6">
                              <w:rPr>
                                <w:rFonts w:ascii="Times New Roman" w:hAnsi="Times New Roman"/>
                                <w:i w:val="0"/>
                                <w:color w:val="auto"/>
                                <w:sz w:val="20"/>
                              </w:rPr>
                              <w:t xml:space="preserve"> </w:t>
                            </w:r>
                            <w:r w:rsidR="008C613E">
                              <w:rPr>
                                <w:rFonts w:ascii="Times New Roman" w:hAnsi="Times New Roman"/>
                                <w:i w:val="0"/>
                                <w:color w:val="auto"/>
                                <w:sz w:val="20"/>
                              </w:rPr>
                              <w:t>no</w:t>
                            </w:r>
                            <w:r w:rsidR="007F67C6">
                              <w:rPr>
                                <w:rFonts w:ascii="Times New Roman" w:hAnsi="Times New Roman"/>
                                <w:i w:val="0"/>
                                <w:color w:val="auto"/>
                                <w:sz w:val="20"/>
                              </w:rPr>
                              <w:t>v.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EC6F70" id="Caixa de Texto 25" o:spid="_x0000_s1034" type="#_x0000_t202" style="position:absolute;left:0;text-align:left;margin-left:401.7pt;margin-top:223.85pt;width:452.9pt;height:.05pt;z-index:2516940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" stroked="f">
                <v:textbox style="mso-fit-shape-to-text:t" inset="0,0,0,0">
                  <w:txbxContent>
                    <w:p w14:paraId="3CF7768F" w14:textId="58FCCB0E" w:rsidR="006243BE" w:rsidRPr="007F67C6" w:rsidRDefault="006243BE" w:rsidP="00782C8E">
                      <w:pPr>
                        <w:pStyle w:val="Legenda"/>
                        <w:jc w:val="center"/>
                        <w:rPr>
                          <w:rFonts w:ascii="Times New Roman" w:eastAsiaTheme="minorHAnsi" w:hAnsi="Times New Roman"/>
                          <w:i w:val="0"/>
                          <w:color w:val="auto"/>
                          <w:sz w:val="28"/>
                          <w:szCs w:val="24"/>
                        </w:rPr>
                      </w:pPr>
                      <w:r w:rsidRPr="00962888">
                        <w:rPr>
                          <w:rFonts w:ascii="Times New Roman" w:hAnsi="Times New Roman"/>
                          <w:b/>
                          <w:i w:val="0"/>
                          <w:color w:val="auto"/>
                          <w:sz w:val="20"/>
                          <w:lang w:val="es-ES"/>
                        </w:rPr>
                        <w:t>Figura 9:</w:t>
                      </w:r>
                      <w:r w:rsidRPr="00962888">
                        <w:rPr>
                          <w:rFonts w:ascii="Times New Roman" w:hAnsi="Times New Roman"/>
                          <w:i w:val="0"/>
                          <w:color w:val="auto"/>
                          <w:sz w:val="20"/>
                          <w:lang w:val="es-ES"/>
                        </w:rPr>
                        <w:t xml:space="preserve"> Capa de </w:t>
                      </w:r>
                      <w:r w:rsidRPr="002D4D9F">
                        <w:rPr>
                          <w:rFonts w:ascii="Times New Roman" w:hAnsi="Times New Roman"/>
                          <w:color w:val="auto"/>
                          <w:sz w:val="20"/>
                          <w:lang w:val="es-ES"/>
                        </w:rPr>
                        <w:t>Memorias Póstumas de Blas Cubas</w:t>
                      </w:r>
                      <w:r w:rsidRPr="00962888">
                        <w:rPr>
                          <w:rFonts w:ascii="Times New Roman" w:hAnsi="Times New Roman"/>
                          <w:i w:val="0"/>
                          <w:color w:val="auto"/>
                          <w:sz w:val="20"/>
                          <w:lang w:val="es-ES"/>
                        </w:rPr>
                        <w:t>, José Ángel Cilleruelo, Alianza Ediciones, 2013.</w:t>
                      </w:r>
                      <w:r w:rsidR="007F67C6">
                        <w:rPr>
                          <w:rFonts w:ascii="Times New Roman" w:hAnsi="Times New Roman"/>
                          <w:i w:val="0"/>
                          <w:color w:val="auto"/>
                          <w:sz w:val="20"/>
                          <w:lang w:val="es-ES"/>
                        </w:rPr>
                        <w:t xml:space="preserve"> </w:t>
                      </w:r>
                      <w:r w:rsidR="007F67C6" w:rsidRPr="007F67C6">
                        <w:rPr>
                          <w:rFonts w:ascii="Times New Roman" w:hAnsi="Times New Roman"/>
                          <w:i w:val="0"/>
                          <w:color w:val="auto"/>
                          <w:sz w:val="20"/>
                        </w:rPr>
                        <w:t xml:space="preserve">Fonte da imagem: </w:t>
                      </w:r>
                      <w:hyperlink r:id="rId33" w:anchor="&amp;gid=1&amp;pid=1" w:history="1">
                        <w:r w:rsidR="007F67C6" w:rsidRPr="007E065C">
                          <w:rPr>
                            <w:rStyle w:val="Hyperlink"/>
                            <w:rFonts w:ascii="Times New Roman" w:hAnsi="Times New Roman"/>
                            <w:i w:val="0"/>
                            <w:sz w:val="20"/>
                          </w:rPr>
                          <w:t>https://www.iberlibro.com/servlet/BookDetailsPL?bi=30227464209&amp;searchurl=tn%3Dmemorias%2Bpostumas%2Bde%2Bblas%2Bcubas%26sortby%3D20%26an%3Dmachado%2Bde%2Bassis%2Bjoaquim%2Bmaria&amp;cm_sp=snippet-_-srp1-_-image2#&amp;gid=1&amp;pid=1</w:t>
                        </w:r>
                      </w:hyperlink>
                      <w:r w:rsidR="007F67C6">
                        <w:rPr>
                          <w:rFonts w:ascii="Times New Roman" w:hAnsi="Times New Roman"/>
                          <w:i w:val="0"/>
                          <w:color w:val="auto"/>
                          <w:sz w:val="20"/>
                        </w:rPr>
                        <w:t xml:space="preserve">, acesso em </w:t>
                      </w:r>
                      <w:r w:rsidR="008C613E">
                        <w:rPr>
                          <w:rFonts w:ascii="Times New Roman" w:hAnsi="Times New Roman"/>
                          <w:i w:val="0"/>
                          <w:color w:val="auto"/>
                          <w:sz w:val="20"/>
                        </w:rPr>
                        <w:t>29</w:t>
                      </w:r>
                      <w:r w:rsidR="007F67C6">
                        <w:rPr>
                          <w:rFonts w:ascii="Times New Roman" w:hAnsi="Times New Roman"/>
                          <w:i w:val="0"/>
                          <w:color w:val="auto"/>
                          <w:sz w:val="20"/>
                        </w:rPr>
                        <w:t xml:space="preserve"> </w:t>
                      </w:r>
                      <w:r w:rsidR="008C613E">
                        <w:rPr>
                          <w:rFonts w:ascii="Times New Roman" w:hAnsi="Times New Roman"/>
                          <w:i w:val="0"/>
                          <w:color w:val="auto"/>
                          <w:sz w:val="20"/>
                        </w:rPr>
                        <w:t>no</w:t>
                      </w:r>
                      <w:r w:rsidR="007F67C6">
                        <w:rPr>
                          <w:rFonts w:ascii="Times New Roman" w:hAnsi="Times New Roman"/>
                          <w:i w:val="0"/>
                          <w:color w:val="auto"/>
                          <w:sz w:val="20"/>
                        </w:rPr>
                        <w:t>v. 2018.</w:t>
                      </w:r>
                    </w:p>
                  </w:txbxContent>
                </v:textbox>
                <w10:wrap type="topAndBottom" anchorx="margin"/>
              </v:shape>
            </w:pict>
          </mc:Fallback>
        </mc:AlternateContent>
      </w:r>
      <w:r w:rsidRPr="008C75A0">
        <w:rPr>
          <w:rFonts w:ascii="Times New Roman" w:hAnsi="Times New Roman" w:cs="Times New Roman"/>
          <w:noProof/>
          <w:sz w:val="24"/>
          <w:szCs w:val="24"/>
        </w:rPr>
        <w:drawing>
          <wp:anchor distT="0" distB="0" distL="114300" distR="114300" simplePos="0" relativeHeight="251672576" behindDoc="0" locked="0" layoutInCell="1" allowOverlap="1" wp14:anchorId="7C3051BA" wp14:editId="2C076DD4">
            <wp:simplePos x="0" y="0"/>
            <wp:positionH relativeFrom="margin">
              <wp:posOffset>2194560</wp:posOffset>
            </wp:positionH>
            <wp:positionV relativeFrom="paragraph">
              <wp:posOffset>281940</wp:posOffset>
            </wp:positionV>
            <wp:extent cx="1656080" cy="2458720"/>
            <wp:effectExtent l="0" t="0" r="1270" b="0"/>
            <wp:wrapTopAndBottom/>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656080" cy="2458720"/>
                    </a:xfrm>
                    <a:prstGeom prst="rect">
                      <a:avLst/>
                    </a:prstGeom>
                  </pic:spPr>
                </pic:pic>
              </a:graphicData>
            </a:graphic>
            <wp14:sizeRelH relativeFrom="margin">
              <wp14:pctWidth>0</wp14:pctWidth>
            </wp14:sizeRelH>
            <wp14:sizeRelV relativeFrom="margin">
              <wp14:pctHeight>0</wp14:pctHeight>
            </wp14:sizeRelV>
          </wp:anchor>
        </w:drawing>
      </w:r>
    </w:p>
    <w:p w14:paraId="662E2925" w14:textId="05B062B7" w:rsidR="00F63EE5" w:rsidRDefault="008C75A0" w:rsidP="00F628EE">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Nesta</w:t>
      </w:r>
      <w:r w:rsidR="00E645A4">
        <w:rPr>
          <w:rFonts w:ascii="Times New Roman" w:hAnsi="Times New Roman" w:cs="Times New Roman"/>
          <w:sz w:val="24"/>
          <w:szCs w:val="24"/>
        </w:rPr>
        <w:t xml:space="preserve"> capa, em que sobressaem tons cinzas e o contraste entre preto e branco,</w:t>
      </w:r>
      <w:r>
        <w:rPr>
          <w:rFonts w:ascii="Times New Roman" w:hAnsi="Times New Roman" w:cs="Times New Roman"/>
          <w:sz w:val="24"/>
          <w:szCs w:val="24"/>
        </w:rPr>
        <w:t xml:space="preserve"> já temos alguns elementos que nos rementem </w:t>
      </w:r>
      <w:r w:rsidR="000612CB">
        <w:rPr>
          <w:rFonts w:ascii="Times New Roman" w:hAnsi="Times New Roman" w:cs="Times New Roman"/>
          <w:sz w:val="24"/>
          <w:szCs w:val="24"/>
        </w:rPr>
        <w:t>à</w:t>
      </w:r>
      <w:r>
        <w:rPr>
          <w:rFonts w:ascii="Times New Roman" w:hAnsi="Times New Roman" w:cs="Times New Roman"/>
          <w:sz w:val="24"/>
          <w:szCs w:val="24"/>
        </w:rPr>
        <w:t xml:space="preserve"> narrativa. Atrás das faixas pretas com os nome</w:t>
      </w:r>
      <w:r w:rsidR="00E645A4">
        <w:rPr>
          <w:rFonts w:ascii="Times New Roman" w:hAnsi="Times New Roman" w:cs="Times New Roman"/>
          <w:sz w:val="24"/>
          <w:szCs w:val="24"/>
        </w:rPr>
        <w:t xml:space="preserve"> completo</w:t>
      </w:r>
      <w:r>
        <w:rPr>
          <w:rFonts w:ascii="Times New Roman" w:hAnsi="Times New Roman" w:cs="Times New Roman"/>
          <w:sz w:val="24"/>
          <w:szCs w:val="24"/>
        </w:rPr>
        <w:t xml:space="preserve"> do autor, do título e da editora, vemos um homem, pelos trajes, principalmente o chapéu, provavelmente contemporâneo à época do romance. </w:t>
      </w:r>
      <w:r w:rsidR="00E370E0">
        <w:rPr>
          <w:rFonts w:ascii="Times New Roman" w:hAnsi="Times New Roman" w:cs="Times New Roman"/>
          <w:sz w:val="24"/>
          <w:szCs w:val="24"/>
        </w:rPr>
        <w:t>Como vimos, é uma imagem retirada de um</w:t>
      </w:r>
      <w:r w:rsidR="000612CB">
        <w:rPr>
          <w:rFonts w:ascii="Times New Roman" w:hAnsi="Times New Roman" w:cs="Times New Roman"/>
          <w:sz w:val="24"/>
          <w:szCs w:val="24"/>
        </w:rPr>
        <w:t xml:space="preserve">a peça teatral </w:t>
      </w:r>
      <w:r w:rsidR="00E370E0">
        <w:rPr>
          <w:rFonts w:ascii="Times New Roman" w:hAnsi="Times New Roman" w:cs="Times New Roman"/>
          <w:sz w:val="24"/>
          <w:szCs w:val="24"/>
        </w:rPr>
        <w:t>de 1908</w:t>
      </w:r>
      <w:r w:rsidR="000612CB">
        <w:rPr>
          <w:rFonts w:ascii="Times New Roman" w:hAnsi="Times New Roman" w:cs="Times New Roman"/>
          <w:sz w:val="24"/>
          <w:szCs w:val="24"/>
        </w:rPr>
        <w:t>-1909</w:t>
      </w:r>
      <w:r w:rsidR="00E370E0">
        <w:rPr>
          <w:rFonts w:ascii="Times New Roman" w:hAnsi="Times New Roman" w:cs="Times New Roman"/>
          <w:sz w:val="24"/>
          <w:szCs w:val="24"/>
        </w:rPr>
        <w:t xml:space="preserve">. </w:t>
      </w:r>
      <w:r>
        <w:rPr>
          <w:rFonts w:ascii="Times New Roman" w:hAnsi="Times New Roman" w:cs="Times New Roman"/>
          <w:sz w:val="24"/>
          <w:szCs w:val="24"/>
        </w:rPr>
        <w:t>Podemos supor que es</w:t>
      </w:r>
      <w:r w:rsidR="000612CB">
        <w:rPr>
          <w:rFonts w:ascii="Times New Roman" w:hAnsi="Times New Roman" w:cs="Times New Roman"/>
          <w:sz w:val="24"/>
          <w:szCs w:val="24"/>
        </w:rPr>
        <w:t>s</w:t>
      </w:r>
      <w:r>
        <w:rPr>
          <w:rFonts w:ascii="Times New Roman" w:hAnsi="Times New Roman" w:cs="Times New Roman"/>
          <w:sz w:val="24"/>
          <w:szCs w:val="24"/>
        </w:rPr>
        <w:t xml:space="preserve">e homem </w:t>
      </w:r>
      <w:r w:rsidR="00E370E0">
        <w:rPr>
          <w:rFonts w:ascii="Times New Roman" w:hAnsi="Times New Roman" w:cs="Times New Roman"/>
          <w:sz w:val="24"/>
          <w:szCs w:val="24"/>
        </w:rPr>
        <w:t>faz alusão a</w:t>
      </w:r>
      <w:r>
        <w:rPr>
          <w:rFonts w:ascii="Times New Roman" w:hAnsi="Times New Roman" w:cs="Times New Roman"/>
          <w:sz w:val="24"/>
          <w:szCs w:val="24"/>
        </w:rPr>
        <w:t>o próprio Brás Cubas, pois está olhando para</w:t>
      </w:r>
      <w:r w:rsidR="000612CB">
        <w:rPr>
          <w:rFonts w:ascii="Times New Roman" w:hAnsi="Times New Roman" w:cs="Times New Roman"/>
          <w:sz w:val="24"/>
          <w:szCs w:val="24"/>
        </w:rPr>
        <w:t xml:space="preserve"> a</w:t>
      </w:r>
      <w:r>
        <w:rPr>
          <w:rFonts w:ascii="Times New Roman" w:hAnsi="Times New Roman" w:cs="Times New Roman"/>
          <w:sz w:val="24"/>
          <w:szCs w:val="24"/>
        </w:rPr>
        <w:t xml:space="preserve"> frente, e não sabemos o que exatamente está vendo nessa parede </w:t>
      </w:r>
      <w:r w:rsidR="00E645A4">
        <w:rPr>
          <w:rFonts w:ascii="Times New Roman" w:hAnsi="Times New Roman" w:cs="Times New Roman"/>
          <w:sz w:val="24"/>
          <w:szCs w:val="24"/>
        </w:rPr>
        <w:t xml:space="preserve">em </w:t>
      </w:r>
      <w:r w:rsidR="000612CB">
        <w:rPr>
          <w:rFonts w:ascii="Times New Roman" w:hAnsi="Times New Roman" w:cs="Times New Roman"/>
          <w:sz w:val="24"/>
          <w:szCs w:val="24"/>
        </w:rPr>
        <w:t>cinza claro</w:t>
      </w:r>
      <w:r>
        <w:rPr>
          <w:rFonts w:ascii="Times New Roman" w:hAnsi="Times New Roman" w:cs="Times New Roman"/>
          <w:sz w:val="24"/>
          <w:szCs w:val="24"/>
        </w:rPr>
        <w:t xml:space="preserve"> </w:t>
      </w:r>
      <w:r w:rsidR="009535C1">
        <w:rPr>
          <w:rFonts w:ascii="Times New Roman" w:hAnsi="Times New Roman" w:cs="Times New Roman"/>
          <w:sz w:val="24"/>
          <w:szCs w:val="24"/>
        </w:rPr>
        <w:t xml:space="preserve">(talvez justamente o desconhecido) </w:t>
      </w:r>
      <w:r>
        <w:rPr>
          <w:rFonts w:ascii="Times New Roman" w:hAnsi="Times New Roman" w:cs="Times New Roman"/>
          <w:sz w:val="24"/>
          <w:szCs w:val="24"/>
        </w:rPr>
        <w:t xml:space="preserve">e leva consigo uma mala na mão direita e um guarda-chuva </w:t>
      </w:r>
      <w:r w:rsidR="00B2727B">
        <w:rPr>
          <w:rFonts w:ascii="Times New Roman" w:hAnsi="Times New Roman" w:cs="Times New Roman"/>
          <w:sz w:val="24"/>
          <w:szCs w:val="24"/>
        </w:rPr>
        <w:t xml:space="preserve">e uma bengala </w:t>
      </w:r>
      <w:r>
        <w:rPr>
          <w:rFonts w:ascii="Times New Roman" w:hAnsi="Times New Roman" w:cs="Times New Roman"/>
          <w:sz w:val="24"/>
          <w:szCs w:val="24"/>
        </w:rPr>
        <w:t xml:space="preserve">na esquerda. A imagem nos passa a ideia de uma pessoa que vai partir, viajar. Partir e fazer a viagem são </w:t>
      </w:r>
      <w:r w:rsidR="00BF194E">
        <w:rPr>
          <w:rFonts w:ascii="Times New Roman" w:hAnsi="Times New Roman" w:cs="Times New Roman"/>
          <w:sz w:val="24"/>
          <w:szCs w:val="24"/>
        </w:rPr>
        <w:t xml:space="preserve">exatamente </w:t>
      </w:r>
      <w:r w:rsidR="00E645A4">
        <w:rPr>
          <w:rFonts w:ascii="Times New Roman" w:hAnsi="Times New Roman" w:cs="Times New Roman"/>
          <w:sz w:val="24"/>
          <w:szCs w:val="24"/>
        </w:rPr>
        <w:t>eufemismos</w:t>
      </w:r>
      <w:r>
        <w:rPr>
          <w:rFonts w:ascii="Times New Roman" w:hAnsi="Times New Roman" w:cs="Times New Roman"/>
          <w:sz w:val="24"/>
          <w:szCs w:val="24"/>
        </w:rPr>
        <w:t xml:space="preserve"> recorrentes para a morte, tema central do romance, já que o narrador não é um autor-defunto, mas um defunto-autor</w:t>
      </w:r>
      <w:r w:rsidR="007D3F69">
        <w:rPr>
          <w:rFonts w:ascii="Times New Roman" w:hAnsi="Times New Roman" w:cs="Times New Roman"/>
          <w:sz w:val="24"/>
          <w:szCs w:val="24"/>
        </w:rPr>
        <w:t>. Ou ainda, pode nos fazer pensar nas viagens de Brás Cubas pela Europa.</w:t>
      </w:r>
    </w:p>
    <w:p w14:paraId="3DF5C255" w14:textId="5F261D29" w:rsidR="00FA5F3F" w:rsidRDefault="00CE68D4" w:rsidP="00F628EE">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No entanto, essa interpretação é mais provável para aqueles que já conhecem algo do romance. Para quem desconhece, essa associação com Brás Cubas pode não ser imediata.</w:t>
      </w:r>
      <w:r w:rsidR="00FD146E">
        <w:rPr>
          <w:rFonts w:ascii="Times New Roman" w:hAnsi="Times New Roman" w:cs="Times New Roman"/>
          <w:sz w:val="24"/>
          <w:szCs w:val="24"/>
        </w:rPr>
        <w:t xml:space="preserve"> Irá se construindo no decorrer da leitura.</w:t>
      </w:r>
      <w:r>
        <w:rPr>
          <w:rFonts w:ascii="Times New Roman" w:hAnsi="Times New Roman" w:cs="Times New Roman"/>
          <w:sz w:val="24"/>
          <w:szCs w:val="24"/>
        </w:rPr>
        <w:t xml:space="preserve"> </w:t>
      </w:r>
      <w:r w:rsidR="00574FB8">
        <w:rPr>
          <w:rFonts w:ascii="Times New Roman" w:hAnsi="Times New Roman" w:cs="Times New Roman"/>
          <w:sz w:val="24"/>
          <w:szCs w:val="24"/>
        </w:rPr>
        <w:t xml:space="preserve">Para quem não conhece, poderia ser o próprio leitor diante de um livro desconhecido. </w:t>
      </w:r>
      <w:r w:rsidR="000E2909">
        <w:rPr>
          <w:rFonts w:ascii="Times New Roman" w:hAnsi="Times New Roman" w:cs="Times New Roman"/>
          <w:sz w:val="24"/>
          <w:szCs w:val="24"/>
        </w:rPr>
        <w:t xml:space="preserve">Aqui também se optou pela forma espanhola do nome </w:t>
      </w:r>
      <w:proofErr w:type="spellStart"/>
      <w:r w:rsidR="000E2909" w:rsidRPr="000E2909">
        <w:rPr>
          <w:rFonts w:ascii="Times New Roman" w:hAnsi="Times New Roman" w:cs="Times New Roman"/>
          <w:i/>
          <w:sz w:val="24"/>
          <w:szCs w:val="24"/>
        </w:rPr>
        <w:t>Blas</w:t>
      </w:r>
      <w:proofErr w:type="spellEnd"/>
      <w:r w:rsidR="000E2909" w:rsidRPr="000E2909">
        <w:rPr>
          <w:rFonts w:ascii="Times New Roman" w:hAnsi="Times New Roman" w:cs="Times New Roman"/>
          <w:i/>
          <w:sz w:val="24"/>
          <w:szCs w:val="24"/>
        </w:rPr>
        <w:t xml:space="preserve"> Cubas</w:t>
      </w:r>
      <w:r w:rsidR="000E2909">
        <w:rPr>
          <w:rFonts w:ascii="Times New Roman" w:hAnsi="Times New Roman" w:cs="Times New Roman"/>
          <w:sz w:val="24"/>
          <w:szCs w:val="24"/>
        </w:rPr>
        <w:t xml:space="preserve">. </w:t>
      </w:r>
    </w:p>
    <w:p w14:paraId="1A79BACA" w14:textId="2156EF8F" w:rsidR="00C20723" w:rsidRDefault="00503059" w:rsidP="00F628EE">
      <w:pPr>
        <w:pStyle w:val="SemEspaamento"/>
        <w:spacing w:line="360" w:lineRule="auto"/>
        <w:ind w:firstLine="709"/>
        <w:jc w:val="both"/>
        <w:rPr>
          <w:rFonts w:ascii="Times New Roman" w:hAnsi="Times New Roman" w:cs="Times New Roman"/>
          <w:sz w:val="24"/>
          <w:szCs w:val="24"/>
        </w:rPr>
      </w:pPr>
      <w:r w:rsidRPr="00C20723">
        <w:rPr>
          <w:rFonts w:ascii="Times New Roman" w:hAnsi="Times New Roman" w:cs="Times New Roman"/>
          <w:noProof/>
          <w:sz w:val="24"/>
          <w:szCs w:val="24"/>
        </w:rPr>
        <w:drawing>
          <wp:anchor distT="0" distB="0" distL="114300" distR="114300" simplePos="0" relativeHeight="251673600" behindDoc="0" locked="0" layoutInCell="1" allowOverlap="1" wp14:anchorId="387F976B" wp14:editId="65D1DDC0">
            <wp:simplePos x="0" y="0"/>
            <wp:positionH relativeFrom="margin">
              <wp:posOffset>1928495</wp:posOffset>
            </wp:positionH>
            <wp:positionV relativeFrom="paragraph">
              <wp:posOffset>971346</wp:posOffset>
            </wp:positionV>
            <wp:extent cx="1738630" cy="2710815"/>
            <wp:effectExtent l="0" t="0" r="0" b="0"/>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1738630" cy="2710815"/>
                    </a:xfrm>
                    <a:prstGeom prst="rect">
                      <a:avLst/>
                    </a:prstGeom>
                  </pic:spPr>
                </pic:pic>
              </a:graphicData>
            </a:graphic>
            <wp14:sizeRelH relativeFrom="margin">
              <wp14:pctWidth>0</wp14:pctWidth>
            </wp14:sizeRelH>
            <wp14:sizeRelV relativeFrom="margin">
              <wp14:pctHeight>0</wp14:pctHeight>
            </wp14:sizeRelV>
          </wp:anchor>
        </w:drawing>
      </w:r>
      <w:r w:rsidR="00782C8E">
        <w:rPr>
          <w:noProof/>
        </w:rPr>
        <mc:AlternateContent>
          <mc:Choice Requires="wps">
            <w:drawing>
              <wp:anchor distT="0" distB="0" distL="114300" distR="114300" simplePos="0" relativeHeight="251675648" behindDoc="0" locked="0" layoutInCell="1" allowOverlap="1" wp14:anchorId="5E0B3739" wp14:editId="05D19E67">
                <wp:simplePos x="0" y="0"/>
                <wp:positionH relativeFrom="margin">
                  <wp:align>right</wp:align>
                </wp:positionH>
                <wp:positionV relativeFrom="paragraph">
                  <wp:posOffset>3772535</wp:posOffset>
                </wp:positionV>
                <wp:extent cx="5751830" cy="635"/>
                <wp:effectExtent l="0" t="0" r="1270" b="0"/>
                <wp:wrapTopAndBottom/>
                <wp:docPr id="13" name="Caixa de Texto 13"/>
                <wp:cNvGraphicFramePr/>
                <a:graphic xmlns:a="http://schemas.openxmlformats.org/drawingml/2006/main">
                  <a:graphicData uri="http://schemas.microsoft.com/office/word/2010/wordprocessingShape">
                    <wps:wsp>
                      <wps:cNvSpPr txBox="1"/>
                      <wps:spPr>
                        <a:xfrm>
                          <a:off x="0" y="0"/>
                          <a:ext cx="5751830" cy="635"/>
                        </a:xfrm>
                        <a:prstGeom prst="rect">
                          <a:avLst/>
                        </a:prstGeom>
                        <a:solidFill>
                          <a:prstClr val="white"/>
                        </a:solidFill>
                        <a:ln>
                          <a:noFill/>
                        </a:ln>
                      </wps:spPr>
                      <wps:txbx>
                        <w:txbxContent>
                          <w:p w14:paraId="0A74B3CB" w14:textId="36B8AD44" w:rsidR="006243BE" w:rsidRPr="00656A03" w:rsidRDefault="006243BE" w:rsidP="00782C8E">
                            <w:pPr>
                              <w:pStyle w:val="Legenda"/>
                              <w:jc w:val="center"/>
                              <w:rPr>
                                <w:rFonts w:ascii="Times New Roman" w:eastAsiaTheme="minorHAnsi" w:hAnsi="Times New Roman"/>
                                <w:i w:val="0"/>
                                <w:color w:val="auto"/>
                                <w:sz w:val="28"/>
                                <w:szCs w:val="24"/>
                              </w:rPr>
                            </w:pPr>
                            <w:r w:rsidRPr="00656A03">
                              <w:rPr>
                                <w:rFonts w:ascii="Times New Roman" w:hAnsi="Times New Roman"/>
                                <w:b/>
                                <w:i w:val="0"/>
                                <w:color w:val="auto"/>
                                <w:sz w:val="20"/>
                              </w:rPr>
                              <w:t>Figura 10:</w:t>
                            </w:r>
                            <w:r w:rsidRPr="00656A03">
                              <w:rPr>
                                <w:rFonts w:ascii="Times New Roman" w:hAnsi="Times New Roman"/>
                                <w:i w:val="0"/>
                                <w:color w:val="auto"/>
                                <w:sz w:val="20"/>
                              </w:rPr>
                              <w:t xml:space="preserve"> Tradução de </w:t>
                            </w:r>
                            <w:r w:rsidRPr="002D4D9F">
                              <w:rPr>
                                <w:rFonts w:ascii="Times New Roman" w:hAnsi="Times New Roman"/>
                                <w:color w:val="auto"/>
                                <w:sz w:val="20"/>
                              </w:rPr>
                              <w:t>Memorias póstumas de Bras Cubas</w:t>
                            </w:r>
                            <w:r w:rsidRPr="00656A03">
                              <w:rPr>
                                <w:rFonts w:ascii="Times New Roman" w:hAnsi="Times New Roman"/>
                                <w:i w:val="0"/>
                                <w:color w:val="auto"/>
                                <w:sz w:val="20"/>
                              </w:rPr>
                              <w:t>, Rosa Aguiar, CVS Ediciones, 1975.</w:t>
                            </w:r>
                            <w:r w:rsidR="007F67C6">
                              <w:rPr>
                                <w:rFonts w:ascii="Times New Roman" w:hAnsi="Times New Roman"/>
                                <w:i w:val="0"/>
                                <w:color w:val="auto"/>
                                <w:sz w:val="20"/>
                              </w:rPr>
                              <w:t xml:space="preserve"> Fonte da imagem: </w:t>
                            </w:r>
                            <w:hyperlink r:id="rId36" w:history="1">
                              <w:r w:rsidR="007F67C6" w:rsidRPr="007E065C">
                                <w:rPr>
                                  <w:rStyle w:val="Hyperlink"/>
                                  <w:rFonts w:ascii="Times New Roman" w:hAnsi="Times New Roman"/>
                                  <w:i w:val="0"/>
                                  <w:sz w:val="20"/>
                                </w:rPr>
                                <w:t>https://www.iberlibro.com/servlet/BookDetailsPL?bi=22554410263</w:t>
                              </w:r>
                            </w:hyperlink>
                            <w:r w:rsidR="007F67C6">
                              <w:rPr>
                                <w:rFonts w:ascii="Times New Roman" w:hAnsi="Times New Roman"/>
                                <w:i w:val="0"/>
                                <w:color w:val="auto"/>
                                <w:sz w:val="20"/>
                              </w:rPr>
                              <w:t xml:space="preserve">, acesso em </w:t>
                            </w:r>
                            <w:r w:rsidR="00700074">
                              <w:rPr>
                                <w:rFonts w:ascii="Times New Roman" w:hAnsi="Times New Roman"/>
                                <w:i w:val="0"/>
                                <w:color w:val="auto"/>
                                <w:sz w:val="20"/>
                              </w:rPr>
                              <w:t>29 nov</w:t>
                            </w:r>
                            <w:r w:rsidR="007F67C6">
                              <w:rPr>
                                <w:rFonts w:ascii="Times New Roman" w:hAnsi="Times New Roman"/>
                                <w:i w:val="0"/>
                                <w:color w:val="auto"/>
                                <w:sz w:val="20"/>
                              </w:rPr>
                              <w:t xml:space="preserve">. 2019.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0B3739" id="Caixa de Texto 13" o:spid="_x0000_s1035" type="#_x0000_t202" style="position:absolute;left:0;text-align:left;margin-left:401.7pt;margin-top:297.05pt;width:452.9pt;height:.05pt;z-index:251675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" stroked="f">
                <v:textbox style="mso-fit-shape-to-text:t" inset="0,0,0,0">
                  <w:txbxContent>
                    <w:p w14:paraId="0A74B3CB" w14:textId="36B8AD44" w:rsidR="006243BE" w:rsidRPr="00656A03" w:rsidRDefault="006243BE" w:rsidP="00782C8E">
                      <w:pPr>
                        <w:pStyle w:val="Legenda"/>
                        <w:jc w:val="center"/>
                        <w:rPr>
                          <w:rFonts w:ascii="Times New Roman" w:eastAsiaTheme="minorHAnsi" w:hAnsi="Times New Roman"/>
                          <w:i w:val="0"/>
                          <w:color w:val="auto"/>
                          <w:sz w:val="28"/>
                          <w:szCs w:val="24"/>
                        </w:rPr>
                      </w:pPr>
                      <w:r w:rsidRPr="00656A03">
                        <w:rPr>
                          <w:rFonts w:ascii="Times New Roman" w:hAnsi="Times New Roman"/>
                          <w:b/>
                          <w:i w:val="0"/>
                          <w:color w:val="auto"/>
                          <w:sz w:val="20"/>
                        </w:rPr>
                        <w:t>Figura 10:</w:t>
                      </w:r>
                      <w:r w:rsidRPr="00656A03">
                        <w:rPr>
                          <w:rFonts w:ascii="Times New Roman" w:hAnsi="Times New Roman"/>
                          <w:i w:val="0"/>
                          <w:color w:val="auto"/>
                          <w:sz w:val="20"/>
                        </w:rPr>
                        <w:t xml:space="preserve"> Tradução de </w:t>
                      </w:r>
                      <w:r w:rsidRPr="002D4D9F">
                        <w:rPr>
                          <w:rFonts w:ascii="Times New Roman" w:hAnsi="Times New Roman"/>
                          <w:color w:val="auto"/>
                          <w:sz w:val="20"/>
                        </w:rPr>
                        <w:t>Memorias póstumas de Bras Cubas</w:t>
                      </w:r>
                      <w:r w:rsidRPr="00656A03">
                        <w:rPr>
                          <w:rFonts w:ascii="Times New Roman" w:hAnsi="Times New Roman"/>
                          <w:i w:val="0"/>
                          <w:color w:val="auto"/>
                          <w:sz w:val="20"/>
                        </w:rPr>
                        <w:t>, Rosa Aguiar, CVS Ediciones, 1975.</w:t>
                      </w:r>
                      <w:r w:rsidR="007F67C6">
                        <w:rPr>
                          <w:rFonts w:ascii="Times New Roman" w:hAnsi="Times New Roman"/>
                          <w:i w:val="0"/>
                          <w:color w:val="auto"/>
                          <w:sz w:val="20"/>
                        </w:rPr>
                        <w:t xml:space="preserve"> Fonte da imagem: </w:t>
                      </w:r>
                      <w:hyperlink r:id="rId37" w:history="1">
                        <w:r w:rsidR="007F67C6" w:rsidRPr="007E065C">
                          <w:rPr>
                            <w:rStyle w:val="Hyperlink"/>
                            <w:rFonts w:ascii="Times New Roman" w:hAnsi="Times New Roman"/>
                            <w:i w:val="0"/>
                            <w:sz w:val="20"/>
                          </w:rPr>
                          <w:t>https://www.iberlibro.com/servlet/BookDetailsPL?bi=22554410263</w:t>
                        </w:r>
                      </w:hyperlink>
                      <w:r w:rsidR="007F67C6">
                        <w:rPr>
                          <w:rFonts w:ascii="Times New Roman" w:hAnsi="Times New Roman"/>
                          <w:i w:val="0"/>
                          <w:color w:val="auto"/>
                          <w:sz w:val="20"/>
                        </w:rPr>
                        <w:t xml:space="preserve">, acesso em </w:t>
                      </w:r>
                      <w:r w:rsidR="00700074">
                        <w:rPr>
                          <w:rFonts w:ascii="Times New Roman" w:hAnsi="Times New Roman"/>
                          <w:i w:val="0"/>
                          <w:color w:val="auto"/>
                          <w:sz w:val="20"/>
                        </w:rPr>
                        <w:t>29 nov</w:t>
                      </w:r>
                      <w:r w:rsidR="007F67C6">
                        <w:rPr>
                          <w:rFonts w:ascii="Times New Roman" w:hAnsi="Times New Roman"/>
                          <w:i w:val="0"/>
                          <w:color w:val="auto"/>
                          <w:sz w:val="20"/>
                        </w:rPr>
                        <w:t xml:space="preserve">. 2019. </w:t>
                      </w:r>
                    </w:p>
                  </w:txbxContent>
                </v:textbox>
                <w10:wrap type="topAndBottom" anchorx="margin"/>
              </v:shape>
            </w:pict>
          </mc:Fallback>
        </mc:AlternateContent>
      </w:r>
      <w:r w:rsidR="00C20723" w:rsidRPr="004B16C7">
        <w:rPr>
          <w:rFonts w:ascii="Times New Roman" w:hAnsi="Times New Roman" w:cs="Times New Roman"/>
          <w:sz w:val="24"/>
          <w:szCs w:val="24"/>
        </w:rPr>
        <w:t xml:space="preserve">A última capa aqui escolhida para análise é a seguinte, </w:t>
      </w:r>
      <w:r w:rsidR="00656A03">
        <w:rPr>
          <w:rFonts w:ascii="Times New Roman" w:hAnsi="Times New Roman" w:cs="Times New Roman"/>
          <w:sz w:val="24"/>
          <w:szCs w:val="24"/>
        </w:rPr>
        <w:t xml:space="preserve">figura 10, </w:t>
      </w:r>
      <w:r w:rsidR="00C20723" w:rsidRPr="004B16C7">
        <w:rPr>
          <w:rFonts w:ascii="Times New Roman" w:hAnsi="Times New Roman" w:cs="Times New Roman"/>
          <w:sz w:val="24"/>
          <w:szCs w:val="24"/>
        </w:rPr>
        <w:t xml:space="preserve">composta para a tradução realizada por </w:t>
      </w:r>
      <w:r w:rsidR="004B16C7" w:rsidRPr="004B16C7">
        <w:rPr>
          <w:rFonts w:ascii="Times New Roman" w:hAnsi="Times New Roman" w:cs="Times New Roman"/>
          <w:sz w:val="24"/>
          <w:szCs w:val="24"/>
        </w:rPr>
        <w:t>Rosa Aguiar</w:t>
      </w:r>
      <w:r w:rsidR="00C20723" w:rsidRPr="004B16C7">
        <w:rPr>
          <w:rFonts w:ascii="Times New Roman" w:hAnsi="Times New Roman" w:cs="Times New Roman"/>
          <w:sz w:val="24"/>
          <w:szCs w:val="24"/>
        </w:rPr>
        <w:t xml:space="preserve">, para </w:t>
      </w:r>
      <w:r w:rsidR="004B16C7" w:rsidRPr="004B16C7">
        <w:rPr>
          <w:rFonts w:ascii="Times New Roman" w:hAnsi="Times New Roman" w:cs="Times New Roman"/>
          <w:sz w:val="24"/>
          <w:szCs w:val="24"/>
        </w:rPr>
        <w:t xml:space="preserve">CVS </w:t>
      </w:r>
      <w:proofErr w:type="spellStart"/>
      <w:r w:rsidR="004B16C7" w:rsidRPr="004B16C7">
        <w:rPr>
          <w:rFonts w:ascii="Times New Roman" w:hAnsi="Times New Roman" w:cs="Times New Roman"/>
          <w:sz w:val="24"/>
          <w:szCs w:val="24"/>
        </w:rPr>
        <w:t>Ediciones</w:t>
      </w:r>
      <w:proofErr w:type="spellEnd"/>
      <w:r w:rsidR="004B16C7" w:rsidRPr="004B16C7">
        <w:rPr>
          <w:rFonts w:ascii="Times New Roman" w:hAnsi="Times New Roman" w:cs="Times New Roman"/>
          <w:sz w:val="24"/>
          <w:szCs w:val="24"/>
        </w:rPr>
        <w:t>, S. A.</w:t>
      </w:r>
      <w:r w:rsidR="00C20723" w:rsidRPr="004B16C7">
        <w:rPr>
          <w:rFonts w:ascii="Times New Roman" w:hAnsi="Times New Roman" w:cs="Times New Roman"/>
          <w:sz w:val="24"/>
          <w:szCs w:val="24"/>
        </w:rPr>
        <w:t xml:space="preserve">, no ano </w:t>
      </w:r>
      <w:r w:rsidR="004B16C7" w:rsidRPr="004B16C7">
        <w:rPr>
          <w:rFonts w:ascii="Times New Roman" w:hAnsi="Times New Roman" w:cs="Times New Roman"/>
          <w:sz w:val="24"/>
          <w:szCs w:val="24"/>
        </w:rPr>
        <w:t>de 1975</w:t>
      </w:r>
      <w:r w:rsidR="00C20723" w:rsidRPr="004B16C7">
        <w:rPr>
          <w:rFonts w:ascii="Times New Roman" w:hAnsi="Times New Roman" w:cs="Times New Roman"/>
          <w:sz w:val="24"/>
          <w:szCs w:val="24"/>
        </w:rPr>
        <w:t>.</w:t>
      </w:r>
      <w:r w:rsidR="004B16C7">
        <w:rPr>
          <w:rFonts w:ascii="Times New Roman" w:hAnsi="Times New Roman" w:cs="Times New Roman"/>
          <w:sz w:val="24"/>
          <w:szCs w:val="24"/>
        </w:rPr>
        <w:t xml:space="preserve"> A tradução pertence à coleção </w:t>
      </w:r>
      <w:r w:rsidR="004B16C7" w:rsidRPr="002D4D9F">
        <w:rPr>
          <w:rFonts w:ascii="Times New Roman" w:hAnsi="Times New Roman" w:cs="Times New Roman"/>
          <w:i/>
          <w:sz w:val="24"/>
          <w:szCs w:val="24"/>
        </w:rPr>
        <w:t>Pico Roto de narrativas</w:t>
      </w:r>
      <w:r w:rsidR="004B16C7">
        <w:rPr>
          <w:rFonts w:ascii="Times New Roman" w:hAnsi="Times New Roman" w:cs="Times New Roman"/>
          <w:sz w:val="24"/>
          <w:szCs w:val="24"/>
        </w:rPr>
        <w:t xml:space="preserve">. </w:t>
      </w:r>
    </w:p>
    <w:p w14:paraId="292AA478" w14:textId="77777777" w:rsidR="00503059" w:rsidRDefault="00503059" w:rsidP="00503059">
      <w:pPr>
        <w:pStyle w:val="SemEspaamento"/>
        <w:spacing w:line="480" w:lineRule="auto"/>
        <w:ind w:firstLine="709"/>
        <w:jc w:val="both"/>
        <w:rPr>
          <w:rFonts w:ascii="Times New Roman" w:hAnsi="Times New Roman" w:cs="Times New Roman"/>
          <w:sz w:val="24"/>
          <w:szCs w:val="24"/>
        </w:rPr>
      </w:pPr>
    </w:p>
    <w:p w14:paraId="4B66F774" w14:textId="1927C3CF" w:rsidR="00782C8E" w:rsidRDefault="00782C8E" w:rsidP="00CF7D76">
      <w:pPr>
        <w:pStyle w:val="SemEspaamento"/>
        <w:spacing w:line="360" w:lineRule="auto"/>
        <w:ind w:firstLine="709"/>
        <w:jc w:val="both"/>
        <w:rPr>
          <w:rFonts w:ascii="Times New Roman" w:hAnsi="Times New Roman" w:cs="Times New Roman"/>
          <w:sz w:val="24"/>
          <w:szCs w:val="24"/>
        </w:rPr>
      </w:pPr>
    </w:p>
    <w:p w14:paraId="362D6F19" w14:textId="77777777" w:rsidR="00503059" w:rsidRDefault="00503059" w:rsidP="00CF7D76">
      <w:pPr>
        <w:pStyle w:val="SemEspaamento"/>
        <w:spacing w:line="360" w:lineRule="auto"/>
        <w:ind w:firstLine="709"/>
        <w:jc w:val="both"/>
        <w:rPr>
          <w:rFonts w:ascii="Times New Roman" w:hAnsi="Times New Roman" w:cs="Times New Roman"/>
          <w:sz w:val="24"/>
          <w:szCs w:val="24"/>
        </w:rPr>
      </w:pPr>
    </w:p>
    <w:p w14:paraId="63671ACB" w14:textId="00A78888" w:rsidR="00CF7D76" w:rsidRDefault="00392B11" w:rsidP="00CF7D76">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Esta capa, assim como as outras, também não traz o nome do tradutor. O interessante dessa capa é que a seleção de imagens escolhida nos remete a um ambiente onírico, surreal. </w:t>
      </w:r>
    </w:p>
    <w:p w14:paraId="4B0B7364" w14:textId="09FCEC5F" w:rsidR="00CF7D76" w:rsidRDefault="00CF7D76" w:rsidP="00CF7D76">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imagem </w:t>
      </w:r>
      <w:r w:rsidR="00BE2965">
        <w:rPr>
          <w:rFonts w:ascii="Times New Roman" w:hAnsi="Times New Roman" w:cs="Times New Roman"/>
          <w:sz w:val="24"/>
          <w:szCs w:val="24"/>
        </w:rPr>
        <w:t>é parte de</w:t>
      </w:r>
      <w:r>
        <w:rPr>
          <w:rFonts w:ascii="Times New Roman" w:hAnsi="Times New Roman" w:cs="Times New Roman"/>
          <w:sz w:val="24"/>
          <w:szCs w:val="24"/>
        </w:rPr>
        <w:t xml:space="preserve"> uma pintura maior, o tríptico óleo sobre madeira “O Jardim das Delícias Terrenas”, de </w:t>
      </w:r>
      <w:proofErr w:type="spellStart"/>
      <w:r>
        <w:rPr>
          <w:rFonts w:ascii="Times New Roman" w:hAnsi="Times New Roman" w:cs="Times New Roman"/>
          <w:sz w:val="24"/>
          <w:szCs w:val="24"/>
        </w:rPr>
        <w:t>Hieronymus</w:t>
      </w:r>
      <w:proofErr w:type="spellEnd"/>
      <w:r>
        <w:rPr>
          <w:rFonts w:ascii="Times New Roman" w:hAnsi="Times New Roman" w:cs="Times New Roman"/>
          <w:sz w:val="24"/>
          <w:szCs w:val="24"/>
        </w:rPr>
        <w:t xml:space="preserve"> Bosch, d</w:t>
      </w:r>
      <w:r w:rsidR="00F37DE3">
        <w:rPr>
          <w:rFonts w:ascii="Times New Roman" w:hAnsi="Times New Roman" w:cs="Times New Roman"/>
          <w:sz w:val="24"/>
          <w:szCs w:val="24"/>
        </w:rPr>
        <w:t>o final do século XV e começo do século XVI</w:t>
      </w:r>
      <w:r>
        <w:rPr>
          <w:rFonts w:ascii="Times New Roman" w:hAnsi="Times New Roman" w:cs="Times New Roman"/>
          <w:sz w:val="24"/>
          <w:szCs w:val="24"/>
        </w:rPr>
        <w:t xml:space="preserve">. A pintura encontra-se atualmente no </w:t>
      </w:r>
      <w:r w:rsidR="008E1FCD" w:rsidRPr="008E1FCD">
        <w:rPr>
          <w:rFonts w:ascii="Times New Roman" w:hAnsi="Times New Roman" w:cs="Times New Roman"/>
          <w:sz w:val="24"/>
          <w:szCs w:val="24"/>
        </w:rPr>
        <w:t>Museu do Prado</w:t>
      </w:r>
      <w:r>
        <w:rPr>
          <w:rFonts w:ascii="Times New Roman" w:hAnsi="Times New Roman" w:cs="Times New Roman"/>
          <w:sz w:val="24"/>
          <w:szCs w:val="24"/>
        </w:rPr>
        <w:t xml:space="preserve">, em Madri. </w:t>
      </w:r>
    </w:p>
    <w:p w14:paraId="5CC2C7AB" w14:textId="4ACDAFD4" w:rsidR="009E7AE2" w:rsidRDefault="009E7AE2" w:rsidP="00343F0A">
      <w:pPr>
        <w:pStyle w:val="SemEspaamento"/>
        <w:spacing w:line="480" w:lineRule="auto"/>
        <w:ind w:firstLine="709"/>
        <w:jc w:val="both"/>
        <w:rPr>
          <w:rFonts w:ascii="Times New Roman" w:hAnsi="Times New Roman" w:cs="Times New Roman"/>
          <w:sz w:val="24"/>
          <w:szCs w:val="24"/>
        </w:rPr>
      </w:pPr>
    </w:p>
    <w:p w14:paraId="492D31C5" w14:textId="4704B102" w:rsidR="009E7AE2" w:rsidRDefault="00503059" w:rsidP="00CF7D76">
      <w:pPr>
        <w:pStyle w:val="SemEspaamento"/>
        <w:spacing w:line="360" w:lineRule="auto"/>
        <w:ind w:firstLine="709"/>
        <w:jc w:val="both"/>
        <w:rPr>
          <w:rFonts w:ascii="Times New Roman" w:hAnsi="Times New Roman" w:cs="Times New Roman"/>
          <w:sz w:val="24"/>
          <w:szCs w:val="24"/>
        </w:rPr>
      </w:pPr>
      <w:r w:rsidRPr="00CF7D76">
        <w:rPr>
          <w:rFonts w:ascii="Times New Roman" w:hAnsi="Times New Roman" w:cs="Times New Roman"/>
          <w:noProof/>
          <w:sz w:val="24"/>
          <w:szCs w:val="24"/>
        </w:rPr>
        <w:drawing>
          <wp:anchor distT="0" distB="0" distL="114300" distR="114300" simplePos="0" relativeHeight="251695104" behindDoc="0" locked="0" layoutInCell="1" allowOverlap="1" wp14:anchorId="5F4F677A" wp14:editId="7710578C">
            <wp:simplePos x="0" y="0"/>
            <wp:positionH relativeFrom="margin">
              <wp:posOffset>619760</wp:posOffset>
            </wp:positionH>
            <wp:positionV relativeFrom="margin">
              <wp:posOffset>1672386</wp:posOffset>
            </wp:positionV>
            <wp:extent cx="4485600" cy="2530800"/>
            <wp:effectExtent l="0" t="0" r="0" b="3175"/>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485600" cy="2530800"/>
                    </a:xfrm>
                    <a:prstGeom prst="rect">
                      <a:avLst/>
                    </a:prstGeom>
                  </pic:spPr>
                </pic:pic>
              </a:graphicData>
            </a:graphic>
            <wp14:sizeRelH relativeFrom="margin">
              <wp14:pctWidth>0</wp14:pctWidth>
            </wp14:sizeRelH>
            <wp14:sizeRelV relativeFrom="margin">
              <wp14:pctHeight>0</wp14:pctHeight>
            </wp14:sizeRelV>
          </wp:anchor>
        </w:drawing>
      </w:r>
    </w:p>
    <w:p w14:paraId="23438EF7" w14:textId="706A527A" w:rsidR="009E7AE2" w:rsidRDefault="009E7AE2" w:rsidP="00CF7D76">
      <w:pPr>
        <w:pStyle w:val="SemEspaamento"/>
        <w:spacing w:line="360" w:lineRule="auto"/>
        <w:ind w:firstLine="709"/>
        <w:jc w:val="both"/>
        <w:rPr>
          <w:rFonts w:ascii="Times New Roman" w:hAnsi="Times New Roman" w:cs="Times New Roman"/>
          <w:sz w:val="24"/>
          <w:szCs w:val="24"/>
        </w:rPr>
      </w:pPr>
    </w:p>
    <w:p w14:paraId="62567795" w14:textId="505F2EFA" w:rsidR="009E7AE2" w:rsidRDefault="009E7AE2" w:rsidP="00CF7D76">
      <w:pPr>
        <w:pStyle w:val="SemEspaamento"/>
        <w:spacing w:line="360" w:lineRule="auto"/>
        <w:ind w:firstLine="709"/>
        <w:jc w:val="both"/>
        <w:rPr>
          <w:rFonts w:ascii="Times New Roman" w:hAnsi="Times New Roman" w:cs="Times New Roman"/>
          <w:sz w:val="24"/>
          <w:szCs w:val="24"/>
        </w:rPr>
      </w:pPr>
    </w:p>
    <w:p w14:paraId="09060E7D" w14:textId="5091F635" w:rsidR="009E7AE2" w:rsidRDefault="009E7AE2" w:rsidP="00CF7D76">
      <w:pPr>
        <w:pStyle w:val="SemEspaamento"/>
        <w:spacing w:line="360" w:lineRule="auto"/>
        <w:ind w:firstLine="709"/>
        <w:jc w:val="both"/>
        <w:rPr>
          <w:rFonts w:ascii="Times New Roman" w:hAnsi="Times New Roman" w:cs="Times New Roman"/>
          <w:sz w:val="24"/>
          <w:szCs w:val="24"/>
        </w:rPr>
      </w:pPr>
    </w:p>
    <w:p w14:paraId="1E781BFC" w14:textId="3F23F960" w:rsidR="009E7AE2" w:rsidRDefault="009E7AE2" w:rsidP="00CF7D76">
      <w:pPr>
        <w:pStyle w:val="SemEspaamento"/>
        <w:spacing w:line="360" w:lineRule="auto"/>
        <w:ind w:firstLine="709"/>
        <w:jc w:val="both"/>
        <w:rPr>
          <w:rFonts w:ascii="Times New Roman" w:hAnsi="Times New Roman" w:cs="Times New Roman"/>
          <w:sz w:val="24"/>
          <w:szCs w:val="24"/>
        </w:rPr>
      </w:pPr>
    </w:p>
    <w:p w14:paraId="3BF4F00D" w14:textId="353F872B" w:rsidR="009E7AE2" w:rsidRDefault="009E7AE2" w:rsidP="00CF7D76">
      <w:pPr>
        <w:pStyle w:val="SemEspaamento"/>
        <w:spacing w:line="360" w:lineRule="auto"/>
        <w:ind w:firstLine="709"/>
        <w:jc w:val="both"/>
        <w:rPr>
          <w:rFonts w:ascii="Times New Roman" w:hAnsi="Times New Roman" w:cs="Times New Roman"/>
          <w:sz w:val="24"/>
          <w:szCs w:val="24"/>
        </w:rPr>
      </w:pPr>
    </w:p>
    <w:p w14:paraId="1C05A989" w14:textId="1C92AFF9" w:rsidR="009E7AE2" w:rsidRDefault="009E7AE2" w:rsidP="00CF7D76">
      <w:pPr>
        <w:pStyle w:val="SemEspaamento"/>
        <w:spacing w:line="360" w:lineRule="auto"/>
        <w:ind w:firstLine="709"/>
        <w:jc w:val="both"/>
        <w:rPr>
          <w:rFonts w:ascii="Times New Roman" w:hAnsi="Times New Roman" w:cs="Times New Roman"/>
          <w:sz w:val="24"/>
          <w:szCs w:val="24"/>
        </w:rPr>
      </w:pPr>
    </w:p>
    <w:p w14:paraId="12C56443" w14:textId="77777777" w:rsidR="00343F0A" w:rsidRDefault="00343F0A" w:rsidP="00CF7D76">
      <w:pPr>
        <w:pStyle w:val="SemEspaamento"/>
        <w:spacing w:line="360" w:lineRule="auto"/>
        <w:ind w:firstLine="709"/>
        <w:jc w:val="both"/>
        <w:rPr>
          <w:rFonts w:ascii="Times New Roman" w:hAnsi="Times New Roman" w:cs="Times New Roman"/>
          <w:sz w:val="24"/>
          <w:szCs w:val="24"/>
        </w:rPr>
      </w:pPr>
    </w:p>
    <w:p w14:paraId="66CACAE8" w14:textId="10CFA1F0" w:rsidR="00343F0A" w:rsidRDefault="00343F0A" w:rsidP="00CF7D76">
      <w:pPr>
        <w:pStyle w:val="SemEspaamento"/>
        <w:spacing w:line="360" w:lineRule="auto"/>
        <w:ind w:firstLine="709"/>
        <w:jc w:val="both"/>
        <w:rPr>
          <w:rFonts w:ascii="Times New Roman" w:hAnsi="Times New Roman" w:cs="Times New Roman"/>
          <w:sz w:val="24"/>
          <w:szCs w:val="24"/>
        </w:rPr>
      </w:pPr>
    </w:p>
    <w:p w14:paraId="30ADA59B" w14:textId="62B2BB3D" w:rsidR="00343F0A" w:rsidRDefault="00343F0A" w:rsidP="00CF7D76">
      <w:pPr>
        <w:pStyle w:val="SemEspaamento"/>
        <w:spacing w:line="360" w:lineRule="auto"/>
        <w:ind w:firstLine="709"/>
        <w:jc w:val="both"/>
        <w:rPr>
          <w:rFonts w:ascii="Times New Roman" w:hAnsi="Times New Roman" w:cs="Times New Roman"/>
          <w:sz w:val="24"/>
          <w:szCs w:val="24"/>
        </w:rPr>
      </w:pPr>
      <w:r>
        <w:rPr>
          <w:noProof/>
        </w:rPr>
        <mc:AlternateContent>
          <mc:Choice Requires="wps">
            <w:drawing>
              <wp:anchor distT="0" distB="0" distL="114300" distR="114300" simplePos="0" relativeHeight="251697152" behindDoc="0" locked="0" layoutInCell="1" allowOverlap="1" wp14:anchorId="3C5AA542" wp14:editId="69F7E38F">
                <wp:simplePos x="0" y="0"/>
                <wp:positionH relativeFrom="margin">
                  <wp:align>right</wp:align>
                </wp:positionH>
                <wp:positionV relativeFrom="paragraph">
                  <wp:posOffset>184150</wp:posOffset>
                </wp:positionV>
                <wp:extent cx="5751195" cy="635"/>
                <wp:effectExtent l="0" t="0" r="1905" b="6350"/>
                <wp:wrapSquare wrapText="bothSides"/>
                <wp:docPr id="27" name="Caixa de Texto 27"/>
                <wp:cNvGraphicFramePr/>
                <a:graphic xmlns:a="http://schemas.openxmlformats.org/drawingml/2006/main">
                  <a:graphicData uri="http://schemas.microsoft.com/office/word/2010/wordprocessingShape">
                    <wps:wsp>
                      <wps:cNvSpPr txBox="1"/>
                      <wps:spPr>
                        <a:xfrm>
                          <a:off x="0" y="0"/>
                          <a:ext cx="5751195" cy="635"/>
                        </a:xfrm>
                        <a:prstGeom prst="rect">
                          <a:avLst/>
                        </a:prstGeom>
                        <a:solidFill>
                          <a:prstClr val="white"/>
                        </a:solidFill>
                        <a:ln>
                          <a:noFill/>
                        </a:ln>
                      </wps:spPr>
                      <wps:txbx>
                        <w:txbxContent>
                          <w:p w14:paraId="59322AED" w14:textId="36169382" w:rsidR="006243BE" w:rsidRPr="00E41E51" w:rsidRDefault="006243BE" w:rsidP="00782C8E">
                            <w:pPr>
                              <w:pStyle w:val="Legenda"/>
                              <w:jc w:val="center"/>
                              <w:rPr>
                                <w:rFonts w:ascii="Times New Roman" w:eastAsiaTheme="minorHAnsi" w:hAnsi="Times New Roman"/>
                                <w:i w:val="0"/>
                                <w:sz w:val="28"/>
                                <w:szCs w:val="24"/>
                              </w:rPr>
                            </w:pPr>
                            <w:r w:rsidRPr="00E41E51">
                              <w:rPr>
                                <w:rFonts w:ascii="Times New Roman" w:hAnsi="Times New Roman"/>
                                <w:b/>
                                <w:i w:val="0"/>
                                <w:color w:val="auto"/>
                                <w:sz w:val="20"/>
                              </w:rPr>
                              <w:t>Figura 11:</w:t>
                            </w:r>
                            <w:r w:rsidRPr="00E41E51">
                              <w:rPr>
                                <w:rFonts w:ascii="Times New Roman" w:hAnsi="Times New Roman"/>
                                <w:i w:val="0"/>
                                <w:color w:val="auto"/>
                                <w:sz w:val="20"/>
                              </w:rPr>
                              <w:t xml:space="preserve"> </w:t>
                            </w:r>
                            <w:r w:rsidRPr="00BA1F2B">
                              <w:rPr>
                                <w:rFonts w:ascii="Times New Roman" w:hAnsi="Times New Roman"/>
                                <w:color w:val="auto"/>
                                <w:sz w:val="20"/>
                              </w:rPr>
                              <w:t xml:space="preserve">O </w:t>
                            </w:r>
                            <w:r w:rsidR="002D4D9F" w:rsidRPr="00BA1F2B">
                              <w:rPr>
                                <w:rFonts w:ascii="Times New Roman" w:hAnsi="Times New Roman"/>
                                <w:color w:val="auto"/>
                                <w:sz w:val="20"/>
                              </w:rPr>
                              <w:t>J</w:t>
                            </w:r>
                            <w:r w:rsidRPr="00BA1F2B">
                              <w:rPr>
                                <w:rFonts w:ascii="Times New Roman" w:hAnsi="Times New Roman"/>
                                <w:color w:val="auto"/>
                                <w:sz w:val="20"/>
                              </w:rPr>
                              <w:t xml:space="preserve">ardim das </w:t>
                            </w:r>
                            <w:r w:rsidR="002D4D9F" w:rsidRPr="00BA1F2B">
                              <w:rPr>
                                <w:rFonts w:ascii="Times New Roman" w:hAnsi="Times New Roman"/>
                                <w:color w:val="auto"/>
                                <w:sz w:val="20"/>
                              </w:rPr>
                              <w:t>D</w:t>
                            </w:r>
                            <w:r w:rsidRPr="00BA1F2B">
                              <w:rPr>
                                <w:rFonts w:ascii="Times New Roman" w:hAnsi="Times New Roman"/>
                                <w:color w:val="auto"/>
                                <w:sz w:val="20"/>
                              </w:rPr>
                              <w:t xml:space="preserve">elícias </w:t>
                            </w:r>
                            <w:r w:rsidR="002D4D9F" w:rsidRPr="00BA1F2B">
                              <w:rPr>
                                <w:rFonts w:ascii="Times New Roman" w:hAnsi="Times New Roman"/>
                                <w:color w:val="auto"/>
                                <w:sz w:val="20"/>
                              </w:rPr>
                              <w:t>T</w:t>
                            </w:r>
                            <w:r w:rsidRPr="00BA1F2B">
                              <w:rPr>
                                <w:rFonts w:ascii="Times New Roman" w:hAnsi="Times New Roman"/>
                                <w:color w:val="auto"/>
                                <w:sz w:val="20"/>
                              </w:rPr>
                              <w:t>errenas</w:t>
                            </w:r>
                            <w:r w:rsidRPr="00E41E51">
                              <w:rPr>
                                <w:rFonts w:ascii="Times New Roman" w:hAnsi="Times New Roman"/>
                                <w:i w:val="0"/>
                                <w:color w:val="auto"/>
                                <w:sz w:val="20"/>
                              </w:rPr>
                              <w:t xml:space="preserve">, de Hieronymus Bosch, 1504. Fonte da imagem: </w:t>
                            </w:r>
                            <w:hyperlink r:id="rId39" w:history="1">
                              <w:r w:rsidRPr="00E41E51">
                                <w:rPr>
                                  <w:rStyle w:val="Hyperlink"/>
                                  <w:rFonts w:ascii="Times New Roman" w:hAnsi="Times New Roman"/>
                                  <w:i w:val="0"/>
                                  <w:sz w:val="20"/>
                                </w:rPr>
                                <w:t>https://www.historiadasartes.com/sala-dos-professores/o-jardim-das-delicias-hieronymus-bosch/</w:t>
                              </w:r>
                            </w:hyperlink>
                            <w:r w:rsidRPr="00E41E51">
                              <w:rPr>
                                <w:rFonts w:ascii="Times New Roman" w:hAnsi="Times New Roman"/>
                                <w:i w:val="0"/>
                                <w:sz w:val="20"/>
                              </w:rPr>
                              <w:t xml:space="preserve">, </w:t>
                            </w:r>
                            <w:r w:rsidRPr="00E41E51">
                              <w:rPr>
                                <w:rFonts w:ascii="Times New Roman" w:hAnsi="Times New Roman"/>
                                <w:i w:val="0"/>
                                <w:color w:val="auto"/>
                                <w:sz w:val="20"/>
                              </w:rPr>
                              <w:t>acesso 29 nov.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5AA542" id="Caixa de Texto 27" o:spid="_x0000_s1036" type="#_x0000_t202" style="position:absolute;left:0;text-align:left;margin-left:401.65pt;margin-top:14.5pt;width:452.85pt;height:.05pt;z-index:2516971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" stroked="f">
                <v:textbox style="mso-fit-shape-to-text:t" inset="0,0,0,0">
                  <w:txbxContent>
                    <w:p w14:paraId="59322AED" w14:textId="36169382" w:rsidR="006243BE" w:rsidRPr="00E41E51" w:rsidRDefault="006243BE" w:rsidP="00782C8E">
                      <w:pPr>
                        <w:pStyle w:val="Legenda"/>
                        <w:jc w:val="center"/>
                        <w:rPr>
                          <w:rFonts w:ascii="Times New Roman" w:eastAsiaTheme="minorHAnsi" w:hAnsi="Times New Roman"/>
                          <w:i w:val="0"/>
                          <w:sz w:val="28"/>
                          <w:szCs w:val="24"/>
                        </w:rPr>
                      </w:pPr>
                      <w:r w:rsidRPr="00E41E51">
                        <w:rPr>
                          <w:rFonts w:ascii="Times New Roman" w:hAnsi="Times New Roman"/>
                          <w:b/>
                          <w:i w:val="0"/>
                          <w:color w:val="auto"/>
                          <w:sz w:val="20"/>
                        </w:rPr>
                        <w:t>Figura 11:</w:t>
                      </w:r>
                      <w:r w:rsidRPr="00E41E51">
                        <w:rPr>
                          <w:rFonts w:ascii="Times New Roman" w:hAnsi="Times New Roman"/>
                          <w:i w:val="0"/>
                          <w:color w:val="auto"/>
                          <w:sz w:val="20"/>
                        </w:rPr>
                        <w:t xml:space="preserve"> </w:t>
                      </w:r>
                      <w:r w:rsidRPr="00BA1F2B">
                        <w:rPr>
                          <w:rFonts w:ascii="Times New Roman" w:hAnsi="Times New Roman"/>
                          <w:color w:val="auto"/>
                          <w:sz w:val="20"/>
                        </w:rPr>
                        <w:t xml:space="preserve">O </w:t>
                      </w:r>
                      <w:r w:rsidR="002D4D9F" w:rsidRPr="00BA1F2B">
                        <w:rPr>
                          <w:rFonts w:ascii="Times New Roman" w:hAnsi="Times New Roman"/>
                          <w:color w:val="auto"/>
                          <w:sz w:val="20"/>
                        </w:rPr>
                        <w:t>J</w:t>
                      </w:r>
                      <w:r w:rsidRPr="00BA1F2B">
                        <w:rPr>
                          <w:rFonts w:ascii="Times New Roman" w:hAnsi="Times New Roman"/>
                          <w:color w:val="auto"/>
                          <w:sz w:val="20"/>
                        </w:rPr>
                        <w:t xml:space="preserve">ardim das </w:t>
                      </w:r>
                      <w:r w:rsidR="002D4D9F" w:rsidRPr="00BA1F2B">
                        <w:rPr>
                          <w:rFonts w:ascii="Times New Roman" w:hAnsi="Times New Roman"/>
                          <w:color w:val="auto"/>
                          <w:sz w:val="20"/>
                        </w:rPr>
                        <w:t>D</w:t>
                      </w:r>
                      <w:r w:rsidRPr="00BA1F2B">
                        <w:rPr>
                          <w:rFonts w:ascii="Times New Roman" w:hAnsi="Times New Roman"/>
                          <w:color w:val="auto"/>
                          <w:sz w:val="20"/>
                        </w:rPr>
                        <w:t xml:space="preserve">elícias </w:t>
                      </w:r>
                      <w:r w:rsidR="002D4D9F" w:rsidRPr="00BA1F2B">
                        <w:rPr>
                          <w:rFonts w:ascii="Times New Roman" w:hAnsi="Times New Roman"/>
                          <w:color w:val="auto"/>
                          <w:sz w:val="20"/>
                        </w:rPr>
                        <w:t>T</w:t>
                      </w:r>
                      <w:r w:rsidRPr="00BA1F2B">
                        <w:rPr>
                          <w:rFonts w:ascii="Times New Roman" w:hAnsi="Times New Roman"/>
                          <w:color w:val="auto"/>
                          <w:sz w:val="20"/>
                        </w:rPr>
                        <w:t>errenas</w:t>
                      </w:r>
                      <w:r w:rsidRPr="00E41E51">
                        <w:rPr>
                          <w:rFonts w:ascii="Times New Roman" w:hAnsi="Times New Roman"/>
                          <w:i w:val="0"/>
                          <w:color w:val="auto"/>
                          <w:sz w:val="20"/>
                        </w:rPr>
                        <w:t xml:space="preserve">, de Hieronymus Bosch, 1504. Fonte da imagem: </w:t>
                      </w:r>
                      <w:hyperlink r:id="rId40" w:history="1">
                        <w:r w:rsidRPr="00E41E51">
                          <w:rPr>
                            <w:rStyle w:val="Hyperlink"/>
                            <w:rFonts w:ascii="Times New Roman" w:hAnsi="Times New Roman"/>
                            <w:i w:val="0"/>
                            <w:sz w:val="20"/>
                          </w:rPr>
                          <w:t>https://www.historiadasartes.com/sala-dos-professores/o-jardim-das-delicias-hieronymus-bosch/</w:t>
                        </w:r>
                      </w:hyperlink>
                      <w:r w:rsidRPr="00E41E51">
                        <w:rPr>
                          <w:rFonts w:ascii="Times New Roman" w:hAnsi="Times New Roman"/>
                          <w:i w:val="0"/>
                          <w:sz w:val="20"/>
                        </w:rPr>
                        <w:t xml:space="preserve">, </w:t>
                      </w:r>
                      <w:r w:rsidRPr="00E41E51">
                        <w:rPr>
                          <w:rFonts w:ascii="Times New Roman" w:hAnsi="Times New Roman"/>
                          <w:i w:val="0"/>
                          <w:color w:val="auto"/>
                          <w:sz w:val="20"/>
                        </w:rPr>
                        <w:t>acesso 29 nov. 2018.</w:t>
                      </w:r>
                    </w:p>
                  </w:txbxContent>
                </v:textbox>
                <w10:wrap type="square" anchorx="margin"/>
              </v:shape>
            </w:pict>
          </mc:Fallback>
        </mc:AlternateContent>
      </w:r>
    </w:p>
    <w:p w14:paraId="55F76F60" w14:textId="01542836" w:rsidR="00343F0A" w:rsidRDefault="00343F0A" w:rsidP="00503059">
      <w:pPr>
        <w:pStyle w:val="SemEspaamento"/>
        <w:spacing w:line="480" w:lineRule="auto"/>
        <w:ind w:firstLine="709"/>
        <w:jc w:val="both"/>
        <w:rPr>
          <w:rFonts w:ascii="Times New Roman" w:hAnsi="Times New Roman" w:cs="Times New Roman"/>
          <w:sz w:val="24"/>
          <w:szCs w:val="24"/>
        </w:rPr>
      </w:pPr>
    </w:p>
    <w:p w14:paraId="5596E99F" w14:textId="37465CBE" w:rsidR="00CF7D76" w:rsidRDefault="00CF7D76" w:rsidP="00CF7D76">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parte que compõe a capa da tradução é a “terceira”, </w:t>
      </w:r>
      <w:r w:rsidR="00735DE3" w:rsidRPr="00735DE3">
        <w:rPr>
          <w:rFonts w:ascii="Times New Roman" w:hAnsi="Times New Roman" w:cs="Times New Roman"/>
          <w:i/>
          <w:sz w:val="24"/>
          <w:szCs w:val="24"/>
        </w:rPr>
        <w:t>O Inferno</w:t>
      </w:r>
      <w:r w:rsidR="00735DE3">
        <w:rPr>
          <w:rFonts w:ascii="Times New Roman" w:hAnsi="Times New Roman" w:cs="Times New Roman"/>
          <w:sz w:val="24"/>
          <w:szCs w:val="24"/>
        </w:rPr>
        <w:t xml:space="preserve"> (talvez diversos infernos), da qual foi recortada a seção central, </w:t>
      </w:r>
      <w:r>
        <w:rPr>
          <w:rFonts w:ascii="Times New Roman" w:hAnsi="Times New Roman" w:cs="Times New Roman"/>
          <w:sz w:val="24"/>
          <w:szCs w:val="24"/>
        </w:rPr>
        <w:t>na qual sobressa</w:t>
      </w:r>
      <w:r w:rsidR="00735DE3">
        <w:rPr>
          <w:rFonts w:ascii="Times New Roman" w:hAnsi="Times New Roman" w:cs="Times New Roman"/>
          <w:sz w:val="24"/>
          <w:szCs w:val="24"/>
        </w:rPr>
        <w:t xml:space="preserve">i o que se acredita ser um autorretrato do artista, claro sobre um fundo escuro. A personagem, apenas como parte do corpo (que lembra um ovo quebrado) e braços como troncos de árvores, olha para o espectador, e o branco luminoso da imagem atrai o olhar. </w:t>
      </w:r>
    </w:p>
    <w:p w14:paraId="5F5D0BE7" w14:textId="0A8FBB71" w:rsidR="00ED7D27" w:rsidRDefault="00F11EC6" w:rsidP="00886463">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quem não conhece o romance, essa capa </w:t>
      </w:r>
      <w:r w:rsidR="000620A7">
        <w:rPr>
          <w:rFonts w:ascii="Times New Roman" w:hAnsi="Times New Roman" w:cs="Times New Roman"/>
          <w:sz w:val="24"/>
          <w:szCs w:val="24"/>
        </w:rPr>
        <w:t>convida o leitor a fazer</w:t>
      </w:r>
      <w:r>
        <w:rPr>
          <w:rFonts w:ascii="Times New Roman" w:hAnsi="Times New Roman" w:cs="Times New Roman"/>
          <w:sz w:val="24"/>
          <w:szCs w:val="24"/>
        </w:rPr>
        <w:t xml:space="preserve"> associações com o mundo da loucura, dos sonhos, </w:t>
      </w:r>
      <w:r w:rsidR="00735DE3">
        <w:rPr>
          <w:rFonts w:ascii="Times New Roman" w:hAnsi="Times New Roman" w:cs="Times New Roman"/>
          <w:sz w:val="24"/>
          <w:szCs w:val="24"/>
        </w:rPr>
        <w:t xml:space="preserve">do estranho. Do ponto de vista do nome do tríptico, </w:t>
      </w:r>
      <w:r w:rsidR="0087434D">
        <w:rPr>
          <w:rFonts w:ascii="Times New Roman" w:hAnsi="Times New Roman" w:cs="Times New Roman"/>
          <w:sz w:val="24"/>
          <w:szCs w:val="24"/>
        </w:rPr>
        <w:t xml:space="preserve">“O </w:t>
      </w:r>
      <w:r w:rsidR="00BA1F2B">
        <w:rPr>
          <w:rFonts w:ascii="Times New Roman" w:hAnsi="Times New Roman" w:cs="Times New Roman"/>
          <w:sz w:val="24"/>
          <w:szCs w:val="24"/>
        </w:rPr>
        <w:t>J</w:t>
      </w:r>
      <w:r w:rsidR="0087434D">
        <w:rPr>
          <w:rFonts w:ascii="Times New Roman" w:hAnsi="Times New Roman" w:cs="Times New Roman"/>
          <w:sz w:val="24"/>
          <w:szCs w:val="24"/>
        </w:rPr>
        <w:t xml:space="preserve">ardim das </w:t>
      </w:r>
      <w:r w:rsidR="00BA1F2B">
        <w:rPr>
          <w:rFonts w:ascii="Times New Roman" w:hAnsi="Times New Roman" w:cs="Times New Roman"/>
          <w:sz w:val="24"/>
          <w:szCs w:val="24"/>
        </w:rPr>
        <w:t>D</w:t>
      </w:r>
      <w:r w:rsidR="0087434D">
        <w:rPr>
          <w:rFonts w:ascii="Times New Roman" w:hAnsi="Times New Roman" w:cs="Times New Roman"/>
          <w:sz w:val="24"/>
          <w:szCs w:val="24"/>
        </w:rPr>
        <w:t xml:space="preserve">elícias </w:t>
      </w:r>
      <w:r w:rsidR="00BA1F2B">
        <w:rPr>
          <w:rFonts w:ascii="Times New Roman" w:hAnsi="Times New Roman" w:cs="Times New Roman"/>
          <w:sz w:val="24"/>
          <w:szCs w:val="24"/>
        </w:rPr>
        <w:t>T</w:t>
      </w:r>
      <w:r w:rsidR="0087434D">
        <w:rPr>
          <w:rFonts w:ascii="Times New Roman" w:hAnsi="Times New Roman" w:cs="Times New Roman"/>
          <w:sz w:val="24"/>
          <w:szCs w:val="24"/>
        </w:rPr>
        <w:t>errenas”</w:t>
      </w:r>
      <w:r w:rsidR="00735DE3">
        <w:rPr>
          <w:rFonts w:ascii="Times New Roman" w:hAnsi="Times New Roman" w:cs="Times New Roman"/>
          <w:sz w:val="24"/>
          <w:szCs w:val="24"/>
        </w:rPr>
        <w:t>,</w:t>
      </w:r>
      <w:r w:rsidR="0087434D">
        <w:rPr>
          <w:rFonts w:ascii="Times New Roman" w:hAnsi="Times New Roman" w:cs="Times New Roman"/>
          <w:sz w:val="24"/>
          <w:szCs w:val="24"/>
        </w:rPr>
        <w:t xml:space="preserve"> em uma obra em que as memórias são narradas por um defunto-autor</w:t>
      </w:r>
      <w:r w:rsidR="00735DE3">
        <w:rPr>
          <w:rFonts w:ascii="Times New Roman" w:hAnsi="Times New Roman" w:cs="Times New Roman"/>
          <w:sz w:val="24"/>
          <w:szCs w:val="24"/>
        </w:rPr>
        <w:t>, é algo sugestivo</w:t>
      </w:r>
      <w:r w:rsidR="00DC3474">
        <w:rPr>
          <w:rFonts w:ascii="Times New Roman" w:hAnsi="Times New Roman" w:cs="Times New Roman"/>
          <w:sz w:val="24"/>
          <w:szCs w:val="24"/>
        </w:rPr>
        <w:t>. Além disso, o próprio Bosch teria sido um humanista pessimista, que também dialoga com nosso narrador</w:t>
      </w:r>
      <w:r w:rsidR="003C1C82">
        <w:rPr>
          <w:rFonts w:ascii="Times New Roman" w:hAnsi="Times New Roman" w:cs="Times New Roman"/>
          <w:sz w:val="24"/>
          <w:szCs w:val="24"/>
        </w:rPr>
        <w:t xml:space="preserve">. Basicamente e de modo </w:t>
      </w:r>
      <w:r w:rsidR="003A285F">
        <w:rPr>
          <w:rFonts w:ascii="Times New Roman" w:hAnsi="Times New Roman" w:cs="Times New Roman"/>
          <w:sz w:val="24"/>
          <w:szCs w:val="24"/>
        </w:rPr>
        <w:t>bastante</w:t>
      </w:r>
      <w:r w:rsidR="003C1C82">
        <w:rPr>
          <w:rFonts w:ascii="Times New Roman" w:hAnsi="Times New Roman" w:cs="Times New Roman"/>
          <w:sz w:val="24"/>
          <w:szCs w:val="24"/>
        </w:rPr>
        <w:t xml:space="preserve"> reducionista, a sequência dos quadros seria: (a) a pintura da esquerda: o Jardim do </w:t>
      </w:r>
      <w:r w:rsidR="000156BA">
        <w:rPr>
          <w:rFonts w:ascii="Times New Roman" w:hAnsi="Times New Roman" w:cs="Times New Roman"/>
          <w:sz w:val="24"/>
          <w:szCs w:val="24"/>
        </w:rPr>
        <w:t>Paraíso</w:t>
      </w:r>
      <w:r w:rsidR="003C1C82">
        <w:rPr>
          <w:rFonts w:ascii="Times New Roman" w:hAnsi="Times New Roman" w:cs="Times New Roman"/>
          <w:sz w:val="24"/>
          <w:szCs w:val="24"/>
        </w:rPr>
        <w:t xml:space="preserve"> e o paraíso, com Adão e Eva; (b) a do meio: o compartilhamento com a vida do homem na Terra e (c) a da direita, o inferno. E é justamente essa parte a escolhida para a capa da </w:t>
      </w:r>
      <w:r w:rsidR="003C1C82" w:rsidRPr="0078131A">
        <w:rPr>
          <w:rFonts w:ascii="Times New Roman" w:hAnsi="Times New Roman" w:cs="Times New Roman"/>
          <w:sz w:val="24"/>
          <w:szCs w:val="24"/>
        </w:rPr>
        <w:t xml:space="preserve">tradução. Seria </w:t>
      </w:r>
      <w:r w:rsidR="00886463" w:rsidRPr="0078131A">
        <w:rPr>
          <w:rFonts w:ascii="Times New Roman" w:hAnsi="Times New Roman" w:cs="Times New Roman"/>
          <w:sz w:val="24"/>
          <w:szCs w:val="24"/>
        </w:rPr>
        <w:t>uma</w:t>
      </w:r>
      <w:r w:rsidR="003C1C82" w:rsidRPr="0078131A">
        <w:rPr>
          <w:rFonts w:ascii="Times New Roman" w:hAnsi="Times New Roman" w:cs="Times New Roman"/>
          <w:sz w:val="24"/>
          <w:szCs w:val="24"/>
        </w:rPr>
        <w:t xml:space="preserve"> sugestão </w:t>
      </w:r>
      <w:r w:rsidR="00886463" w:rsidRPr="0078131A">
        <w:rPr>
          <w:rFonts w:ascii="Times New Roman" w:hAnsi="Times New Roman" w:cs="Times New Roman"/>
          <w:sz w:val="24"/>
          <w:szCs w:val="24"/>
        </w:rPr>
        <w:t xml:space="preserve">ou uma alusão </w:t>
      </w:r>
      <w:r w:rsidR="00886463" w:rsidRPr="0078131A">
        <w:rPr>
          <w:rFonts w:ascii="Times New Roman" w:hAnsi="Times New Roman" w:cs="Times New Roman"/>
          <w:sz w:val="24"/>
          <w:szCs w:val="24"/>
        </w:rPr>
        <w:lastRenderedPageBreak/>
        <w:t>de</w:t>
      </w:r>
      <w:r w:rsidR="003C1C82" w:rsidRPr="0078131A">
        <w:rPr>
          <w:rFonts w:ascii="Times New Roman" w:hAnsi="Times New Roman" w:cs="Times New Roman"/>
          <w:sz w:val="24"/>
          <w:szCs w:val="24"/>
        </w:rPr>
        <w:t xml:space="preserve"> que Brás Cubas estaria no inferno</w:t>
      </w:r>
      <w:r w:rsidR="00735DE3" w:rsidRPr="0078131A">
        <w:rPr>
          <w:rFonts w:ascii="Times New Roman" w:hAnsi="Times New Roman" w:cs="Times New Roman"/>
          <w:sz w:val="24"/>
          <w:szCs w:val="24"/>
        </w:rPr>
        <w:t xml:space="preserve"> para onde, sob a</w:t>
      </w:r>
      <w:r w:rsidR="0078131A" w:rsidRPr="0078131A">
        <w:rPr>
          <w:rFonts w:ascii="Times New Roman" w:hAnsi="Times New Roman" w:cs="Times New Roman"/>
          <w:sz w:val="24"/>
          <w:szCs w:val="24"/>
        </w:rPr>
        <w:t xml:space="preserve">s referências a </w:t>
      </w:r>
      <w:r w:rsidR="00735DE3" w:rsidRPr="0078131A">
        <w:rPr>
          <w:rFonts w:ascii="Times New Roman" w:hAnsi="Times New Roman" w:cs="Times New Roman"/>
          <w:sz w:val="24"/>
          <w:szCs w:val="24"/>
        </w:rPr>
        <w:t>Dante, é</w:t>
      </w:r>
      <w:r w:rsidR="00735DE3">
        <w:rPr>
          <w:rFonts w:ascii="Times New Roman" w:hAnsi="Times New Roman" w:cs="Times New Roman"/>
          <w:sz w:val="24"/>
          <w:szCs w:val="24"/>
        </w:rPr>
        <w:t xml:space="preserve"> conduzido por </w:t>
      </w:r>
      <w:proofErr w:type="spellStart"/>
      <w:r w:rsidR="00735DE3">
        <w:rPr>
          <w:rFonts w:ascii="Times New Roman" w:hAnsi="Times New Roman" w:cs="Times New Roman"/>
          <w:sz w:val="24"/>
          <w:szCs w:val="24"/>
        </w:rPr>
        <w:t>Virgília</w:t>
      </w:r>
      <w:proofErr w:type="spellEnd"/>
      <w:r w:rsidR="003C1C82">
        <w:rPr>
          <w:rFonts w:ascii="Times New Roman" w:hAnsi="Times New Roman" w:cs="Times New Roman"/>
          <w:sz w:val="24"/>
          <w:szCs w:val="24"/>
        </w:rPr>
        <w:t>?</w:t>
      </w:r>
    </w:p>
    <w:p w14:paraId="60209B14" w14:textId="189056A0" w:rsidR="005336E9" w:rsidRDefault="000528AA" w:rsidP="00F628EE">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qualquer forma, </w:t>
      </w:r>
      <w:r w:rsidR="00A31156">
        <w:rPr>
          <w:rFonts w:ascii="Times New Roman" w:hAnsi="Times New Roman" w:cs="Times New Roman"/>
          <w:sz w:val="24"/>
          <w:szCs w:val="24"/>
        </w:rPr>
        <w:t xml:space="preserve">essas capas são exemplos de que aprendemos a ler imagens e que as capas escolhidas podem dizer muito </w:t>
      </w:r>
      <w:r w:rsidR="005336E9">
        <w:rPr>
          <w:rFonts w:ascii="Times New Roman" w:hAnsi="Times New Roman" w:cs="Times New Roman"/>
          <w:sz w:val="24"/>
          <w:szCs w:val="24"/>
        </w:rPr>
        <w:t>não só sobre a</w:t>
      </w:r>
      <w:r w:rsidR="00A31156">
        <w:rPr>
          <w:rFonts w:ascii="Times New Roman" w:hAnsi="Times New Roman" w:cs="Times New Roman"/>
          <w:sz w:val="24"/>
          <w:szCs w:val="24"/>
        </w:rPr>
        <w:t xml:space="preserve"> obra, </w:t>
      </w:r>
      <w:r w:rsidR="005336E9">
        <w:rPr>
          <w:rFonts w:ascii="Times New Roman" w:hAnsi="Times New Roman" w:cs="Times New Roman"/>
          <w:sz w:val="24"/>
          <w:szCs w:val="24"/>
        </w:rPr>
        <w:t xml:space="preserve">mas também pelos profissionais que trabalharam a fim de que </w:t>
      </w:r>
      <w:r w:rsidR="00F70161">
        <w:rPr>
          <w:rFonts w:ascii="Times New Roman" w:hAnsi="Times New Roman" w:cs="Times New Roman"/>
          <w:sz w:val="24"/>
          <w:szCs w:val="24"/>
        </w:rPr>
        <w:t>tal</w:t>
      </w:r>
      <w:r w:rsidR="005336E9">
        <w:rPr>
          <w:rFonts w:ascii="Times New Roman" w:hAnsi="Times New Roman" w:cs="Times New Roman"/>
          <w:sz w:val="24"/>
          <w:szCs w:val="24"/>
        </w:rPr>
        <w:t xml:space="preserve"> obra pudesse ser lançada no mercado editorial. S</w:t>
      </w:r>
      <w:r w:rsidR="00A31156">
        <w:rPr>
          <w:rFonts w:ascii="Times New Roman" w:hAnsi="Times New Roman" w:cs="Times New Roman"/>
          <w:sz w:val="24"/>
          <w:szCs w:val="24"/>
        </w:rPr>
        <w:t xml:space="preserve">ão detalhes que fazem a diferença na recepção. </w:t>
      </w:r>
    </w:p>
    <w:p w14:paraId="3B6312AB" w14:textId="71DD9C63" w:rsidR="00BC2799" w:rsidRDefault="00A31156" w:rsidP="00F628EE">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duas capas do conto </w:t>
      </w:r>
      <w:r w:rsidRPr="00C95875">
        <w:rPr>
          <w:rFonts w:ascii="Times New Roman" w:hAnsi="Times New Roman" w:cs="Times New Roman"/>
          <w:i/>
          <w:sz w:val="24"/>
          <w:szCs w:val="24"/>
        </w:rPr>
        <w:t>O Alienista</w:t>
      </w:r>
      <w:r>
        <w:rPr>
          <w:rFonts w:ascii="Times New Roman" w:hAnsi="Times New Roman" w:cs="Times New Roman"/>
          <w:sz w:val="24"/>
          <w:szCs w:val="24"/>
        </w:rPr>
        <w:t xml:space="preserve">, por exemplo, cercam, envolvem, ampliam, apresentam e introduzem o conto de maneira bastante particular e de forma bem diferente uma da outra. </w:t>
      </w:r>
      <w:r w:rsidR="00F56C91">
        <w:rPr>
          <w:rFonts w:ascii="Times New Roman" w:hAnsi="Times New Roman" w:cs="Times New Roman"/>
          <w:sz w:val="24"/>
          <w:szCs w:val="24"/>
        </w:rPr>
        <w:t xml:space="preserve">De modo semelhante, mas a sua maneira, as capas de </w:t>
      </w:r>
      <w:r w:rsidR="00F56C91" w:rsidRPr="00C95875">
        <w:rPr>
          <w:rFonts w:ascii="Times New Roman" w:hAnsi="Times New Roman" w:cs="Times New Roman"/>
          <w:i/>
          <w:sz w:val="24"/>
          <w:szCs w:val="24"/>
        </w:rPr>
        <w:t>Memórias Póstumas de Brás Cubas</w:t>
      </w:r>
      <w:r w:rsidR="00F56C91">
        <w:rPr>
          <w:rFonts w:ascii="Times New Roman" w:hAnsi="Times New Roman" w:cs="Times New Roman"/>
          <w:sz w:val="24"/>
          <w:szCs w:val="24"/>
        </w:rPr>
        <w:t xml:space="preserve"> também convidam e guiam o leitor a percorrer caminhos interpretativos diferentes</w:t>
      </w:r>
      <w:r w:rsidR="00C87F61">
        <w:rPr>
          <w:rFonts w:ascii="Times New Roman" w:hAnsi="Times New Roman" w:cs="Times New Roman"/>
          <w:sz w:val="24"/>
          <w:szCs w:val="24"/>
        </w:rPr>
        <w:t xml:space="preserve">. </w:t>
      </w:r>
      <w:r w:rsidR="00C95875">
        <w:rPr>
          <w:rFonts w:ascii="Times New Roman" w:hAnsi="Times New Roman" w:cs="Times New Roman"/>
          <w:sz w:val="24"/>
          <w:szCs w:val="24"/>
        </w:rPr>
        <w:t>Todas as capas convidam o/a leitor/a trazer à tona seus conhecimentos gerais e mobilizam a produção de novas leituras.</w:t>
      </w:r>
    </w:p>
    <w:p w14:paraId="6C2C4686" w14:textId="77777777" w:rsidR="00A31156" w:rsidRPr="00083409" w:rsidRDefault="00A31156" w:rsidP="00343F0A">
      <w:pPr>
        <w:pStyle w:val="SemEspaamento"/>
        <w:spacing w:line="480" w:lineRule="auto"/>
        <w:ind w:firstLine="709"/>
        <w:jc w:val="both"/>
        <w:rPr>
          <w:rFonts w:ascii="Times New Roman" w:hAnsi="Times New Roman" w:cs="Times New Roman"/>
          <w:sz w:val="24"/>
          <w:szCs w:val="24"/>
        </w:rPr>
      </w:pPr>
    </w:p>
    <w:p w14:paraId="6BC55907" w14:textId="6CE3B72C" w:rsidR="00936040" w:rsidRDefault="007E7FBD" w:rsidP="00936040">
      <w:pPr>
        <w:pStyle w:val="SemEspaamento"/>
        <w:spacing w:line="360" w:lineRule="auto"/>
        <w:jc w:val="both"/>
        <w:rPr>
          <w:rFonts w:ascii="Times New Roman" w:hAnsi="Times New Roman" w:cs="Times New Roman"/>
          <w:b/>
          <w:sz w:val="24"/>
          <w:szCs w:val="24"/>
        </w:rPr>
      </w:pPr>
      <w:r>
        <w:rPr>
          <w:rFonts w:ascii="Times New Roman" w:hAnsi="Times New Roman" w:cs="Times New Roman"/>
          <w:b/>
          <w:sz w:val="24"/>
          <w:szCs w:val="24"/>
        </w:rPr>
        <w:t>Fechando o livro</w:t>
      </w:r>
    </w:p>
    <w:p w14:paraId="5AF995E2" w14:textId="4D09715E" w:rsidR="00886463" w:rsidRPr="00D47964" w:rsidRDefault="00886463" w:rsidP="00FD5494">
      <w:pPr>
        <w:pStyle w:val="SemEspaamento"/>
        <w:spacing w:line="360" w:lineRule="auto"/>
        <w:ind w:firstLine="709"/>
        <w:jc w:val="both"/>
        <w:rPr>
          <w:rFonts w:ascii="Times New Roman" w:hAnsi="Times New Roman" w:cs="Times New Roman"/>
          <w:sz w:val="24"/>
          <w:szCs w:val="24"/>
        </w:rPr>
      </w:pPr>
      <w:r w:rsidRPr="00D47964">
        <w:rPr>
          <w:rFonts w:ascii="Times New Roman" w:hAnsi="Times New Roman" w:cs="Times New Roman"/>
          <w:sz w:val="24"/>
          <w:szCs w:val="24"/>
        </w:rPr>
        <w:t xml:space="preserve">Ao contrário do que diz Brás Cubas </w:t>
      </w:r>
      <w:r w:rsidR="00074F78">
        <w:rPr>
          <w:rFonts w:ascii="Times New Roman" w:hAnsi="Times New Roman" w:cs="Times New Roman"/>
          <w:sz w:val="24"/>
          <w:szCs w:val="24"/>
        </w:rPr>
        <w:t xml:space="preserve">(que sabemos ser um narrador manipulador) </w:t>
      </w:r>
      <w:r w:rsidRPr="00D47964">
        <w:rPr>
          <w:rFonts w:ascii="Times New Roman" w:hAnsi="Times New Roman" w:cs="Times New Roman"/>
          <w:sz w:val="24"/>
          <w:szCs w:val="24"/>
        </w:rPr>
        <w:t xml:space="preserve">no trecho que serve de epígrafe a este trabalho, uma obra não está completa em si mesma, ela não é o todo. As capas das obras aqui analisadas nos mostraram exatamente essa construção que se faz </w:t>
      </w:r>
      <w:r w:rsidR="00C66181" w:rsidRPr="00D47964">
        <w:rPr>
          <w:rFonts w:ascii="Times New Roman" w:hAnsi="Times New Roman" w:cs="Times New Roman"/>
          <w:sz w:val="24"/>
          <w:szCs w:val="24"/>
        </w:rPr>
        <w:t xml:space="preserve">em </w:t>
      </w:r>
      <w:r w:rsidR="006D5457" w:rsidRPr="00D47964">
        <w:rPr>
          <w:rFonts w:ascii="Times New Roman" w:hAnsi="Times New Roman" w:cs="Times New Roman"/>
          <w:sz w:val="24"/>
          <w:szCs w:val="24"/>
        </w:rPr>
        <w:t xml:space="preserve">vários momentos da produção de uma tradução. Uma tradução não existe sem toda a paratradução que está ao redor, </w:t>
      </w:r>
      <w:r w:rsidR="00C66181" w:rsidRPr="00D47964">
        <w:rPr>
          <w:rFonts w:ascii="Times New Roman" w:hAnsi="Times New Roman" w:cs="Times New Roman"/>
          <w:sz w:val="24"/>
          <w:szCs w:val="24"/>
        </w:rPr>
        <w:t xml:space="preserve">que </w:t>
      </w:r>
      <w:r w:rsidR="006D5457" w:rsidRPr="00D47964">
        <w:rPr>
          <w:rFonts w:ascii="Times New Roman" w:hAnsi="Times New Roman" w:cs="Times New Roman"/>
          <w:sz w:val="24"/>
          <w:szCs w:val="24"/>
        </w:rPr>
        <w:t xml:space="preserve">apresenta o texto </w:t>
      </w:r>
      <w:r w:rsidR="00C66181" w:rsidRPr="00D47964">
        <w:rPr>
          <w:rFonts w:ascii="Times New Roman" w:hAnsi="Times New Roman" w:cs="Times New Roman"/>
          <w:sz w:val="24"/>
          <w:szCs w:val="24"/>
        </w:rPr>
        <w:t>“</w:t>
      </w:r>
      <w:r w:rsidR="006D5457" w:rsidRPr="00D47964">
        <w:rPr>
          <w:rFonts w:ascii="Times New Roman" w:hAnsi="Times New Roman" w:cs="Times New Roman"/>
          <w:sz w:val="24"/>
          <w:szCs w:val="24"/>
        </w:rPr>
        <w:t>propriamente dito</w:t>
      </w:r>
      <w:r w:rsidR="00C66181" w:rsidRPr="00D47964">
        <w:rPr>
          <w:rFonts w:ascii="Times New Roman" w:hAnsi="Times New Roman" w:cs="Times New Roman"/>
          <w:sz w:val="24"/>
          <w:szCs w:val="24"/>
        </w:rPr>
        <w:t>”</w:t>
      </w:r>
      <w:r w:rsidR="006D5457" w:rsidRPr="00D47964">
        <w:rPr>
          <w:rFonts w:ascii="Times New Roman" w:hAnsi="Times New Roman" w:cs="Times New Roman"/>
          <w:sz w:val="24"/>
          <w:szCs w:val="24"/>
        </w:rPr>
        <w:t xml:space="preserve">. </w:t>
      </w:r>
      <w:r w:rsidR="00C66181" w:rsidRPr="00D47964">
        <w:rPr>
          <w:rFonts w:ascii="Times New Roman" w:hAnsi="Times New Roman" w:cs="Times New Roman"/>
          <w:sz w:val="24"/>
          <w:szCs w:val="24"/>
        </w:rPr>
        <w:t xml:space="preserve">As propostas de análise aqui reforçam justamente </w:t>
      </w:r>
      <w:r w:rsidR="0015777F">
        <w:rPr>
          <w:rFonts w:ascii="Times New Roman" w:hAnsi="Times New Roman" w:cs="Times New Roman"/>
          <w:sz w:val="24"/>
          <w:szCs w:val="24"/>
        </w:rPr>
        <w:t>a ideia com q</w:t>
      </w:r>
      <w:r w:rsidR="00C66181" w:rsidRPr="00D47964">
        <w:rPr>
          <w:rFonts w:ascii="Times New Roman" w:hAnsi="Times New Roman" w:cs="Times New Roman"/>
          <w:sz w:val="24"/>
          <w:szCs w:val="24"/>
        </w:rPr>
        <w:t xml:space="preserve">ue </w:t>
      </w:r>
      <w:r w:rsidR="0015777F">
        <w:rPr>
          <w:rFonts w:ascii="Times New Roman" w:hAnsi="Times New Roman" w:cs="Times New Roman"/>
          <w:sz w:val="24"/>
          <w:szCs w:val="24"/>
        </w:rPr>
        <w:t>trabalhamos no</w:t>
      </w:r>
      <w:r w:rsidR="00C66181" w:rsidRPr="00D47964">
        <w:rPr>
          <w:rFonts w:ascii="Times New Roman" w:hAnsi="Times New Roman" w:cs="Times New Roman"/>
          <w:sz w:val="24"/>
          <w:szCs w:val="24"/>
        </w:rPr>
        <w:t xml:space="preserve"> nosso pressuposto teórico: o texto “propriamente dito” não existe no mercado editorial sem os paratextos. </w:t>
      </w:r>
    </w:p>
    <w:p w14:paraId="3AD6839A" w14:textId="39D6C6D7" w:rsidR="007E7FBD" w:rsidRPr="00D47964" w:rsidRDefault="007E7FBD" w:rsidP="00FD5494">
      <w:pPr>
        <w:pStyle w:val="SemEspaamento"/>
        <w:spacing w:line="360" w:lineRule="auto"/>
        <w:ind w:firstLine="709"/>
        <w:jc w:val="both"/>
        <w:rPr>
          <w:rFonts w:ascii="Times New Roman" w:hAnsi="Times New Roman" w:cs="Times New Roman"/>
          <w:sz w:val="24"/>
          <w:szCs w:val="24"/>
        </w:rPr>
      </w:pPr>
      <w:r w:rsidRPr="00D47964">
        <w:rPr>
          <w:rFonts w:ascii="Times New Roman" w:hAnsi="Times New Roman" w:cs="Times New Roman"/>
          <w:sz w:val="24"/>
          <w:szCs w:val="24"/>
        </w:rPr>
        <w:t>Fechar um livro não é o seu fim, mas o começo para uma nova experiência de leitura (ou, ao extremo, de vida) a partir das transformações provocadas pelo texto. Da mesma forma, estas considerações finais não pretendem</w:t>
      </w:r>
      <w:r w:rsidR="00F65103" w:rsidRPr="00D47964">
        <w:rPr>
          <w:rFonts w:ascii="Times New Roman" w:hAnsi="Times New Roman" w:cs="Times New Roman"/>
          <w:sz w:val="24"/>
          <w:szCs w:val="24"/>
        </w:rPr>
        <w:t>, e nem poderiam,</w:t>
      </w:r>
      <w:r w:rsidRPr="00D47964">
        <w:rPr>
          <w:rFonts w:ascii="Times New Roman" w:hAnsi="Times New Roman" w:cs="Times New Roman"/>
          <w:sz w:val="24"/>
          <w:szCs w:val="24"/>
        </w:rPr>
        <w:t xml:space="preserve"> de modo algum esgotar o assunto sobre as paratraduções, </w:t>
      </w:r>
      <w:r w:rsidR="001E4D4A" w:rsidRPr="00D47964">
        <w:rPr>
          <w:rFonts w:ascii="Times New Roman" w:hAnsi="Times New Roman" w:cs="Times New Roman"/>
          <w:sz w:val="24"/>
          <w:szCs w:val="24"/>
        </w:rPr>
        <w:t>nem muito menos</w:t>
      </w:r>
      <w:r w:rsidR="00FD5494" w:rsidRPr="00D47964">
        <w:rPr>
          <w:rFonts w:ascii="Times New Roman" w:hAnsi="Times New Roman" w:cs="Times New Roman"/>
          <w:sz w:val="24"/>
          <w:szCs w:val="24"/>
        </w:rPr>
        <w:t xml:space="preserve"> </w:t>
      </w:r>
      <w:r w:rsidRPr="00D47964">
        <w:rPr>
          <w:rFonts w:ascii="Times New Roman" w:hAnsi="Times New Roman" w:cs="Times New Roman"/>
          <w:sz w:val="24"/>
          <w:szCs w:val="24"/>
        </w:rPr>
        <w:t xml:space="preserve">as paratraduções de Machado de Assis, </w:t>
      </w:r>
      <w:r w:rsidR="00BD28F9" w:rsidRPr="00D47964">
        <w:rPr>
          <w:rFonts w:ascii="Times New Roman" w:hAnsi="Times New Roman" w:cs="Times New Roman"/>
          <w:sz w:val="24"/>
          <w:szCs w:val="24"/>
        </w:rPr>
        <w:t>mas justamente servir de espaço à reflexão</w:t>
      </w:r>
      <w:r w:rsidR="00FD5494" w:rsidRPr="00D47964">
        <w:rPr>
          <w:rFonts w:ascii="Times New Roman" w:hAnsi="Times New Roman" w:cs="Times New Roman"/>
          <w:sz w:val="24"/>
          <w:szCs w:val="24"/>
        </w:rPr>
        <w:t xml:space="preserve"> sobre esse estigma de um processo banal e menor. </w:t>
      </w:r>
      <w:r w:rsidR="006243BE" w:rsidRPr="00D47964">
        <w:rPr>
          <w:rFonts w:ascii="Times New Roman" w:hAnsi="Times New Roman" w:cs="Times New Roman"/>
          <w:sz w:val="24"/>
          <w:szCs w:val="24"/>
        </w:rPr>
        <w:t xml:space="preserve">Não há um sentido único e verdadeiro </w:t>
      </w:r>
      <w:r w:rsidR="00CB6D5E" w:rsidRPr="00D47964">
        <w:rPr>
          <w:rFonts w:ascii="Times New Roman" w:hAnsi="Times New Roman" w:cs="Times New Roman"/>
          <w:sz w:val="24"/>
          <w:szCs w:val="24"/>
        </w:rPr>
        <w:t xml:space="preserve">nem </w:t>
      </w:r>
      <w:r w:rsidR="006243BE" w:rsidRPr="00D47964">
        <w:rPr>
          <w:rFonts w:ascii="Times New Roman" w:hAnsi="Times New Roman" w:cs="Times New Roman"/>
          <w:sz w:val="24"/>
          <w:szCs w:val="24"/>
        </w:rPr>
        <w:t xml:space="preserve">na concepção das capas </w:t>
      </w:r>
      <w:r w:rsidR="00CB6D5E" w:rsidRPr="00D47964">
        <w:rPr>
          <w:rFonts w:ascii="Times New Roman" w:hAnsi="Times New Roman" w:cs="Times New Roman"/>
          <w:sz w:val="24"/>
          <w:szCs w:val="24"/>
        </w:rPr>
        <w:t xml:space="preserve">nem na realização da tradução. </w:t>
      </w:r>
      <w:r w:rsidR="006D5457" w:rsidRPr="00D47964">
        <w:rPr>
          <w:rFonts w:ascii="Times New Roman" w:hAnsi="Times New Roman" w:cs="Times New Roman"/>
          <w:sz w:val="24"/>
          <w:szCs w:val="24"/>
        </w:rPr>
        <w:t>Serve também de convite para outras capas</w:t>
      </w:r>
      <w:r w:rsidR="0015777F">
        <w:rPr>
          <w:rFonts w:ascii="Times New Roman" w:hAnsi="Times New Roman" w:cs="Times New Roman"/>
          <w:sz w:val="24"/>
          <w:szCs w:val="24"/>
        </w:rPr>
        <w:t xml:space="preserve"> (hoje inúmeras)</w:t>
      </w:r>
      <w:r w:rsidR="006D5457" w:rsidRPr="00D47964">
        <w:rPr>
          <w:rFonts w:ascii="Times New Roman" w:hAnsi="Times New Roman" w:cs="Times New Roman"/>
          <w:sz w:val="24"/>
          <w:szCs w:val="24"/>
        </w:rPr>
        <w:t xml:space="preserve">, outros prólogos, outras notas de rodapé, outras imagens que ficaram de fora deste trabalho por razões de tempo e delimitação do tema. </w:t>
      </w:r>
      <w:r w:rsidR="00F65103" w:rsidRPr="00D47964">
        <w:rPr>
          <w:rFonts w:ascii="Times New Roman" w:hAnsi="Times New Roman" w:cs="Times New Roman"/>
          <w:sz w:val="24"/>
          <w:szCs w:val="24"/>
        </w:rPr>
        <w:t xml:space="preserve">Em suma: fica o convite para uma leitura crítica de capas e de outras imagens </w:t>
      </w:r>
      <w:r w:rsidR="0015777F">
        <w:rPr>
          <w:rFonts w:ascii="Times New Roman" w:hAnsi="Times New Roman" w:cs="Times New Roman"/>
          <w:sz w:val="24"/>
          <w:szCs w:val="24"/>
        </w:rPr>
        <w:t>que ampliam as</w:t>
      </w:r>
      <w:r w:rsidR="00F65103" w:rsidRPr="00D47964">
        <w:rPr>
          <w:rFonts w:ascii="Times New Roman" w:hAnsi="Times New Roman" w:cs="Times New Roman"/>
          <w:sz w:val="24"/>
          <w:szCs w:val="24"/>
        </w:rPr>
        <w:t xml:space="preserve"> traduções. </w:t>
      </w:r>
    </w:p>
    <w:p w14:paraId="528384DC" w14:textId="4EF4CAD4" w:rsidR="009757B1" w:rsidRDefault="00901A2F" w:rsidP="00901A2F">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Não nos restam dúvidas </w:t>
      </w:r>
      <w:r w:rsidR="0015777F">
        <w:rPr>
          <w:rFonts w:ascii="Times New Roman" w:hAnsi="Times New Roman" w:cs="Times New Roman"/>
          <w:sz w:val="24"/>
          <w:szCs w:val="24"/>
        </w:rPr>
        <w:t xml:space="preserve">de </w:t>
      </w:r>
      <w:r>
        <w:rPr>
          <w:rFonts w:ascii="Times New Roman" w:hAnsi="Times New Roman" w:cs="Times New Roman"/>
          <w:sz w:val="24"/>
          <w:szCs w:val="24"/>
        </w:rPr>
        <w:t xml:space="preserve">que a área de estudos sobre paratradução ainda apresenta muitas possibilidades de investigação, mas sobretudo pelas implicações desses materiais para </w:t>
      </w:r>
      <w:r>
        <w:rPr>
          <w:rFonts w:ascii="Times New Roman" w:hAnsi="Times New Roman" w:cs="Times New Roman"/>
          <w:sz w:val="24"/>
          <w:szCs w:val="24"/>
        </w:rPr>
        <w:lastRenderedPageBreak/>
        <w:t xml:space="preserve">o público em geral. Como investigadores em tradução também nos interessa a recepção da </w:t>
      </w:r>
      <w:r w:rsidRPr="00700074">
        <w:rPr>
          <w:rFonts w:ascii="Times New Roman" w:hAnsi="Times New Roman" w:cs="Times New Roman"/>
          <w:sz w:val="24"/>
          <w:szCs w:val="24"/>
        </w:rPr>
        <w:t xml:space="preserve">tradução, ou seja, </w:t>
      </w:r>
      <w:r w:rsidR="0015777F" w:rsidRPr="00700074">
        <w:rPr>
          <w:rFonts w:ascii="Times New Roman" w:hAnsi="Times New Roman" w:cs="Times New Roman"/>
          <w:sz w:val="24"/>
          <w:szCs w:val="24"/>
        </w:rPr>
        <w:t xml:space="preserve">as formas </w:t>
      </w:r>
      <w:r w:rsidRPr="00700074">
        <w:rPr>
          <w:rFonts w:ascii="Times New Roman" w:hAnsi="Times New Roman" w:cs="Times New Roman"/>
          <w:sz w:val="24"/>
          <w:szCs w:val="24"/>
        </w:rPr>
        <w:t>como o texto ganha vida, como será sua sobrevida (</w:t>
      </w:r>
      <w:r w:rsidRPr="00700074">
        <w:rPr>
          <w:rFonts w:ascii="Times New Roman" w:hAnsi="Times New Roman" w:cs="Times New Roman"/>
          <w:smallCaps/>
          <w:sz w:val="24"/>
          <w:szCs w:val="24"/>
        </w:rPr>
        <w:t>Benjamin</w:t>
      </w:r>
      <w:r w:rsidRPr="00700074">
        <w:rPr>
          <w:rFonts w:ascii="Times New Roman" w:hAnsi="Times New Roman" w:cs="Times New Roman"/>
          <w:sz w:val="24"/>
          <w:szCs w:val="24"/>
        </w:rPr>
        <w:t xml:space="preserve">, </w:t>
      </w:r>
      <w:r w:rsidR="009505FF" w:rsidRPr="00700074">
        <w:rPr>
          <w:rFonts w:ascii="Times New Roman" w:hAnsi="Times New Roman" w:cs="Times New Roman"/>
          <w:sz w:val="24"/>
          <w:szCs w:val="24"/>
        </w:rPr>
        <w:t xml:space="preserve">[1923] </w:t>
      </w:r>
      <w:r w:rsidR="00667834" w:rsidRPr="00700074">
        <w:rPr>
          <w:rFonts w:ascii="Times New Roman" w:hAnsi="Times New Roman" w:cs="Times New Roman"/>
          <w:sz w:val="24"/>
          <w:szCs w:val="24"/>
        </w:rPr>
        <w:t>2008</w:t>
      </w:r>
      <w:r w:rsidRPr="00700074">
        <w:rPr>
          <w:rFonts w:ascii="Times New Roman" w:hAnsi="Times New Roman" w:cs="Times New Roman"/>
          <w:sz w:val="24"/>
          <w:szCs w:val="24"/>
        </w:rPr>
        <w:t>) em uma outra língua-cultura.</w:t>
      </w:r>
      <w:r>
        <w:rPr>
          <w:rFonts w:ascii="Times New Roman" w:hAnsi="Times New Roman" w:cs="Times New Roman"/>
          <w:sz w:val="24"/>
          <w:szCs w:val="24"/>
        </w:rPr>
        <w:t xml:space="preserve"> </w:t>
      </w:r>
    </w:p>
    <w:p w14:paraId="0C0E6221" w14:textId="77777777" w:rsidR="00074F78" w:rsidRDefault="00696BEB" w:rsidP="00901A2F">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Ressaltamos também que as análises aqui apresentadas a partir da perspectiva da paratradução reforçam a noção de que não traduzimos palavras, nem orações. Essa concepção de tradução não dá conta de explicar a noção de umbral/limiar da tradução. </w:t>
      </w:r>
      <w:r w:rsidR="00B01AFF" w:rsidRPr="00AB2213">
        <w:rPr>
          <w:rFonts w:ascii="Times New Roman" w:hAnsi="Times New Roman" w:cs="Times New Roman"/>
          <w:sz w:val="24"/>
          <w:szCs w:val="24"/>
        </w:rPr>
        <w:t xml:space="preserve">Para </w:t>
      </w:r>
      <w:proofErr w:type="spellStart"/>
      <w:r w:rsidR="00B01AFF" w:rsidRPr="00AB2213">
        <w:rPr>
          <w:rFonts w:ascii="Times New Roman" w:hAnsi="Times New Roman" w:cs="Times New Roman"/>
          <w:sz w:val="24"/>
          <w:szCs w:val="24"/>
        </w:rPr>
        <w:t>Yuste</w:t>
      </w:r>
      <w:proofErr w:type="spellEnd"/>
      <w:r w:rsidR="00B01AFF" w:rsidRPr="00AB2213">
        <w:rPr>
          <w:rFonts w:ascii="Times New Roman" w:hAnsi="Times New Roman" w:cs="Times New Roman"/>
          <w:sz w:val="24"/>
          <w:szCs w:val="24"/>
        </w:rPr>
        <w:t xml:space="preserve"> </w:t>
      </w:r>
      <w:proofErr w:type="spellStart"/>
      <w:r w:rsidR="00B01AFF" w:rsidRPr="00AB2213">
        <w:rPr>
          <w:rFonts w:ascii="Times New Roman" w:hAnsi="Times New Roman" w:cs="Times New Roman"/>
          <w:sz w:val="24"/>
          <w:szCs w:val="24"/>
        </w:rPr>
        <w:t>Frías</w:t>
      </w:r>
      <w:proofErr w:type="spellEnd"/>
      <w:r w:rsidR="00B01AFF" w:rsidRPr="00AB2213">
        <w:rPr>
          <w:rFonts w:ascii="Times New Roman" w:hAnsi="Times New Roman" w:cs="Times New Roman"/>
          <w:sz w:val="24"/>
          <w:szCs w:val="24"/>
        </w:rPr>
        <w:t xml:space="preserve"> (2005, p. 66), </w:t>
      </w:r>
      <w:r w:rsidR="00AB2213" w:rsidRPr="00AB2213">
        <w:rPr>
          <w:rFonts w:ascii="Times New Roman" w:hAnsi="Times New Roman" w:cs="Times New Roman"/>
          <w:sz w:val="24"/>
          <w:szCs w:val="24"/>
        </w:rPr>
        <w:t>“(...) não são as línguas que são faladas ou traduzidas, mas as diferentes atualizações delas em tantos atos de fala como diferentes tipos de situações comunicativas que podem ser produzidos”</w:t>
      </w:r>
      <w:r w:rsidR="007277D4" w:rsidRPr="00AB2213">
        <w:rPr>
          <w:rStyle w:val="Refdenotaderodap"/>
          <w:rFonts w:ascii="Times New Roman" w:hAnsi="Times New Roman" w:cs="Times New Roman"/>
          <w:sz w:val="24"/>
          <w:szCs w:val="24"/>
        </w:rPr>
        <w:footnoteReference w:id="12"/>
      </w:r>
      <w:r w:rsidR="007277D4" w:rsidRPr="00AB2213">
        <w:rPr>
          <w:rFonts w:ascii="Times New Roman" w:hAnsi="Times New Roman" w:cs="Times New Roman"/>
          <w:sz w:val="24"/>
          <w:szCs w:val="24"/>
        </w:rPr>
        <w:t xml:space="preserve">. </w:t>
      </w:r>
      <w:r w:rsidR="00C61271" w:rsidRPr="00AB2213">
        <w:rPr>
          <w:rFonts w:ascii="Times New Roman" w:hAnsi="Times New Roman" w:cs="Times New Roman"/>
          <w:sz w:val="24"/>
          <w:szCs w:val="24"/>
        </w:rPr>
        <w:t>Desse</w:t>
      </w:r>
      <w:r w:rsidR="00C61271">
        <w:rPr>
          <w:rFonts w:ascii="Times New Roman" w:hAnsi="Times New Roman" w:cs="Times New Roman"/>
          <w:sz w:val="24"/>
          <w:szCs w:val="24"/>
        </w:rPr>
        <w:t xml:space="preserve"> modo, as capas dos livros aqui estudadas </w:t>
      </w:r>
      <w:r w:rsidR="00074F78">
        <w:rPr>
          <w:rFonts w:ascii="Times New Roman" w:hAnsi="Times New Roman" w:cs="Times New Roman"/>
          <w:sz w:val="24"/>
          <w:szCs w:val="24"/>
        </w:rPr>
        <w:t xml:space="preserve">podem ser </w:t>
      </w:r>
      <w:r w:rsidR="00C61271">
        <w:rPr>
          <w:rFonts w:ascii="Times New Roman" w:hAnsi="Times New Roman" w:cs="Times New Roman"/>
          <w:sz w:val="24"/>
          <w:szCs w:val="24"/>
        </w:rPr>
        <w:t xml:space="preserve">consideradas </w:t>
      </w:r>
      <w:r w:rsidR="00074F78">
        <w:rPr>
          <w:rFonts w:ascii="Times New Roman" w:hAnsi="Times New Roman" w:cs="Times New Roman"/>
          <w:sz w:val="24"/>
          <w:szCs w:val="24"/>
        </w:rPr>
        <w:t xml:space="preserve">um tipo de </w:t>
      </w:r>
      <w:r w:rsidR="00C61271">
        <w:rPr>
          <w:rFonts w:ascii="Times New Roman" w:hAnsi="Times New Roman" w:cs="Times New Roman"/>
          <w:sz w:val="24"/>
          <w:szCs w:val="24"/>
        </w:rPr>
        <w:t>texto, uma vez que desempenham uma fun</w:t>
      </w:r>
      <w:r w:rsidR="000D0DF3">
        <w:rPr>
          <w:rFonts w:ascii="Times New Roman" w:hAnsi="Times New Roman" w:cs="Times New Roman"/>
          <w:sz w:val="24"/>
          <w:szCs w:val="24"/>
        </w:rPr>
        <w:t>ção</w:t>
      </w:r>
      <w:r w:rsidR="00C61271">
        <w:rPr>
          <w:rFonts w:ascii="Times New Roman" w:hAnsi="Times New Roman" w:cs="Times New Roman"/>
          <w:sz w:val="24"/>
          <w:szCs w:val="24"/>
        </w:rPr>
        <w:t xml:space="preserve"> social e comunicativa. </w:t>
      </w:r>
      <w:r w:rsidR="00074F78">
        <w:rPr>
          <w:rFonts w:ascii="Times New Roman" w:hAnsi="Times New Roman" w:cs="Times New Roman"/>
          <w:sz w:val="24"/>
          <w:szCs w:val="24"/>
        </w:rPr>
        <w:t>Portanto, q</w:t>
      </w:r>
      <w:r w:rsidR="00237534">
        <w:rPr>
          <w:rFonts w:ascii="Times New Roman" w:hAnsi="Times New Roman" w:cs="Times New Roman"/>
          <w:sz w:val="24"/>
          <w:szCs w:val="24"/>
        </w:rPr>
        <w:t xml:space="preserve">uisemos também </w:t>
      </w:r>
      <w:r w:rsidR="00727EA5">
        <w:rPr>
          <w:rFonts w:ascii="Times New Roman" w:hAnsi="Times New Roman" w:cs="Times New Roman"/>
          <w:sz w:val="24"/>
          <w:szCs w:val="24"/>
        </w:rPr>
        <w:t>corroborar</w:t>
      </w:r>
      <w:r w:rsidR="00237534">
        <w:rPr>
          <w:rFonts w:ascii="Times New Roman" w:hAnsi="Times New Roman" w:cs="Times New Roman"/>
          <w:sz w:val="24"/>
          <w:szCs w:val="24"/>
        </w:rPr>
        <w:t xml:space="preserve"> mais uma vez que texto e imagem não se separam na produção de sentidos da tradução.</w:t>
      </w:r>
    </w:p>
    <w:p w14:paraId="083731ED" w14:textId="1ED752F3" w:rsidR="00711EA9" w:rsidRDefault="00464A6D" w:rsidP="00901A2F">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paratradução nos permite </w:t>
      </w:r>
      <w:r w:rsidR="00C32411">
        <w:rPr>
          <w:rFonts w:ascii="Times New Roman" w:hAnsi="Times New Roman" w:cs="Times New Roman"/>
          <w:sz w:val="24"/>
          <w:szCs w:val="24"/>
        </w:rPr>
        <w:t xml:space="preserve">ir além </w:t>
      </w:r>
      <w:r w:rsidR="0015777F">
        <w:rPr>
          <w:rFonts w:ascii="Times New Roman" w:hAnsi="Times New Roman" w:cs="Times New Roman"/>
          <w:sz w:val="24"/>
          <w:szCs w:val="24"/>
        </w:rPr>
        <w:t>dos</w:t>
      </w:r>
      <w:r w:rsidR="00C32411">
        <w:rPr>
          <w:rFonts w:ascii="Times New Roman" w:hAnsi="Times New Roman" w:cs="Times New Roman"/>
          <w:sz w:val="24"/>
          <w:szCs w:val="24"/>
        </w:rPr>
        <w:t xml:space="preserve"> binarismos</w:t>
      </w:r>
      <w:r w:rsidR="0015777F">
        <w:rPr>
          <w:rFonts w:ascii="Times New Roman" w:hAnsi="Times New Roman" w:cs="Times New Roman"/>
          <w:sz w:val="24"/>
          <w:szCs w:val="24"/>
        </w:rPr>
        <w:t xml:space="preserve"> ainda</w:t>
      </w:r>
      <w:r w:rsidR="00C32411">
        <w:rPr>
          <w:rFonts w:ascii="Times New Roman" w:hAnsi="Times New Roman" w:cs="Times New Roman"/>
          <w:sz w:val="24"/>
          <w:szCs w:val="24"/>
        </w:rPr>
        <w:t xml:space="preserve"> presentes nas teorias de tradução. </w:t>
      </w:r>
      <w:r w:rsidR="00237534">
        <w:rPr>
          <w:rFonts w:ascii="Times New Roman" w:hAnsi="Times New Roman" w:cs="Times New Roman"/>
          <w:sz w:val="24"/>
          <w:szCs w:val="24"/>
        </w:rPr>
        <w:t xml:space="preserve">As capas analisadas nos </w:t>
      </w:r>
      <w:r w:rsidR="00711EA9">
        <w:rPr>
          <w:rFonts w:ascii="Times New Roman" w:hAnsi="Times New Roman" w:cs="Times New Roman"/>
          <w:sz w:val="24"/>
          <w:szCs w:val="24"/>
        </w:rPr>
        <w:t>permitem levantar hipóteses de quais pode</w:t>
      </w:r>
      <w:r w:rsidR="0015777F">
        <w:rPr>
          <w:rFonts w:ascii="Times New Roman" w:hAnsi="Times New Roman" w:cs="Times New Roman"/>
          <w:sz w:val="24"/>
          <w:szCs w:val="24"/>
        </w:rPr>
        <w:t>ria</w:t>
      </w:r>
      <w:r w:rsidR="00711EA9">
        <w:rPr>
          <w:rFonts w:ascii="Times New Roman" w:hAnsi="Times New Roman" w:cs="Times New Roman"/>
          <w:sz w:val="24"/>
          <w:szCs w:val="24"/>
        </w:rPr>
        <w:t>m ter sido os guias para as traduções, ou seja, alusão à loucura, alusão a outras personagens machadianas, alusão a outros contextos trabalhados nos enredos, como é o caso do surreal de um defunto-autor</w:t>
      </w:r>
      <w:r w:rsidR="00EF4692">
        <w:rPr>
          <w:rFonts w:ascii="Times New Roman" w:hAnsi="Times New Roman" w:cs="Times New Roman"/>
          <w:sz w:val="24"/>
          <w:szCs w:val="24"/>
        </w:rPr>
        <w:t xml:space="preserve">, ou não, revelam a ideologia predominante da editora de privilegiar determinada coleção e não mencionar nem fazer qualquer referência ao enredo ou ao autor. </w:t>
      </w:r>
    </w:p>
    <w:p w14:paraId="1D302E4F" w14:textId="25CB6C2A" w:rsidR="00CE0272" w:rsidRDefault="00942A73" w:rsidP="00901A2F">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pesquisas na área de paratradução </w:t>
      </w:r>
      <w:r w:rsidR="00980CE4">
        <w:rPr>
          <w:rFonts w:ascii="Times New Roman" w:hAnsi="Times New Roman" w:cs="Times New Roman"/>
          <w:sz w:val="24"/>
          <w:szCs w:val="24"/>
        </w:rPr>
        <w:t>propiciam</w:t>
      </w:r>
      <w:r>
        <w:rPr>
          <w:rFonts w:ascii="Times New Roman" w:hAnsi="Times New Roman" w:cs="Times New Roman"/>
          <w:sz w:val="24"/>
          <w:szCs w:val="24"/>
        </w:rPr>
        <w:t xml:space="preserve"> pensar também na formação de um leitor crítico, uma vez que são materiais </w:t>
      </w:r>
      <w:proofErr w:type="spellStart"/>
      <w:r>
        <w:rPr>
          <w:rFonts w:ascii="Times New Roman" w:hAnsi="Times New Roman" w:cs="Times New Roman"/>
          <w:sz w:val="24"/>
          <w:szCs w:val="24"/>
        </w:rPr>
        <w:t>ícono</w:t>
      </w:r>
      <w:proofErr w:type="spellEnd"/>
      <w:r>
        <w:rPr>
          <w:rFonts w:ascii="Times New Roman" w:hAnsi="Times New Roman" w:cs="Times New Roman"/>
          <w:sz w:val="24"/>
          <w:szCs w:val="24"/>
        </w:rPr>
        <w:t xml:space="preserve">-textuais que vão abrindo possibilidades </w:t>
      </w:r>
      <w:r w:rsidR="0015777F">
        <w:rPr>
          <w:rFonts w:ascii="Times New Roman" w:hAnsi="Times New Roman" w:cs="Times New Roman"/>
          <w:sz w:val="24"/>
          <w:szCs w:val="24"/>
        </w:rPr>
        <w:t>diversas de leituras. T</w:t>
      </w:r>
      <w:r>
        <w:rPr>
          <w:rFonts w:ascii="Times New Roman" w:hAnsi="Times New Roman" w:cs="Times New Roman"/>
          <w:sz w:val="24"/>
          <w:szCs w:val="24"/>
        </w:rPr>
        <w:t>ratar</w:t>
      </w:r>
      <w:r w:rsidR="0015777F">
        <w:rPr>
          <w:rFonts w:ascii="Times New Roman" w:hAnsi="Times New Roman" w:cs="Times New Roman"/>
          <w:sz w:val="24"/>
          <w:szCs w:val="24"/>
        </w:rPr>
        <w:t xml:space="preserve"> </w:t>
      </w:r>
      <w:r>
        <w:rPr>
          <w:rFonts w:ascii="Times New Roman" w:hAnsi="Times New Roman" w:cs="Times New Roman"/>
          <w:sz w:val="24"/>
          <w:szCs w:val="24"/>
        </w:rPr>
        <w:t>uma área tão ampla como a paratradução</w:t>
      </w:r>
      <w:r w:rsidR="0015777F">
        <w:rPr>
          <w:rFonts w:ascii="Times New Roman" w:hAnsi="Times New Roman" w:cs="Times New Roman"/>
          <w:sz w:val="24"/>
          <w:szCs w:val="24"/>
        </w:rPr>
        <w:t xml:space="preserve"> </w:t>
      </w:r>
      <w:r>
        <w:rPr>
          <w:rFonts w:ascii="Times New Roman" w:hAnsi="Times New Roman" w:cs="Times New Roman"/>
          <w:sz w:val="24"/>
          <w:szCs w:val="24"/>
        </w:rPr>
        <w:t xml:space="preserve">torna fundamental, como vimos dizendo, a integração de vários profissionais que atuam em áreas diferentes e colaboram com seus conhecimentos específicos para a produção de uma unidade maior. Assim, o êxito da tradução está intimamente </w:t>
      </w:r>
      <w:r w:rsidR="00CE0272">
        <w:rPr>
          <w:rFonts w:ascii="Times New Roman" w:hAnsi="Times New Roman" w:cs="Times New Roman"/>
          <w:sz w:val="24"/>
          <w:szCs w:val="24"/>
        </w:rPr>
        <w:t>ligado</w:t>
      </w:r>
      <w:r>
        <w:rPr>
          <w:rFonts w:ascii="Times New Roman" w:hAnsi="Times New Roman" w:cs="Times New Roman"/>
          <w:sz w:val="24"/>
          <w:szCs w:val="24"/>
        </w:rPr>
        <w:t xml:space="preserve"> ao êxito da </w:t>
      </w:r>
      <w:r w:rsidR="00CE0272">
        <w:rPr>
          <w:rFonts w:ascii="Times New Roman" w:hAnsi="Times New Roman" w:cs="Times New Roman"/>
          <w:sz w:val="24"/>
          <w:szCs w:val="24"/>
        </w:rPr>
        <w:t xml:space="preserve">paratradução. Podemos encarar essa integração como uma área em expansão, convidando novos investigadores a desenvolverem mais pesquisas sobre o tema. </w:t>
      </w:r>
      <w:r w:rsidR="007738A4">
        <w:rPr>
          <w:rFonts w:ascii="Times New Roman" w:hAnsi="Times New Roman" w:cs="Times New Roman"/>
          <w:sz w:val="24"/>
          <w:szCs w:val="24"/>
        </w:rPr>
        <w:t>Dessa forma, haveria mais espaço para um trabalho real de transdisciplinaridade</w:t>
      </w:r>
      <w:r w:rsidR="00CE3FE8">
        <w:rPr>
          <w:rFonts w:ascii="Times New Roman" w:hAnsi="Times New Roman" w:cs="Times New Roman"/>
          <w:sz w:val="24"/>
          <w:szCs w:val="24"/>
        </w:rPr>
        <w:t>, mostrando</w:t>
      </w:r>
      <w:r w:rsidR="00CC7CED">
        <w:rPr>
          <w:rFonts w:ascii="Times New Roman" w:hAnsi="Times New Roman" w:cs="Times New Roman"/>
          <w:sz w:val="24"/>
          <w:szCs w:val="24"/>
        </w:rPr>
        <w:t xml:space="preserve"> que a tradução está em todos os lugares, não só no texto escrito.</w:t>
      </w:r>
    </w:p>
    <w:p w14:paraId="6398D35F" w14:textId="3F65A34E" w:rsidR="00CE0272" w:rsidRDefault="00CE3FE8" w:rsidP="00CE0272">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CE0272">
        <w:rPr>
          <w:rFonts w:ascii="Times New Roman" w:hAnsi="Times New Roman" w:cs="Times New Roman"/>
          <w:sz w:val="24"/>
          <w:szCs w:val="24"/>
        </w:rPr>
        <w:t xml:space="preserve"> objetivo deste artigo foi propor uma leitura</w:t>
      </w:r>
      <w:r>
        <w:rPr>
          <w:rFonts w:ascii="Times New Roman" w:hAnsi="Times New Roman" w:cs="Times New Roman"/>
          <w:sz w:val="24"/>
          <w:szCs w:val="24"/>
        </w:rPr>
        <w:t xml:space="preserve"> das capas escolhidas</w:t>
      </w:r>
      <w:r w:rsidR="00CE0272">
        <w:rPr>
          <w:rFonts w:ascii="Times New Roman" w:hAnsi="Times New Roman" w:cs="Times New Roman"/>
          <w:sz w:val="24"/>
          <w:szCs w:val="24"/>
        </w:rPr>
        <w:t xml:space="preserve"> e, principalmente, abrir outras perspectivas de análises, </w:t>
      </w:r>
      <w:r>
        <w:rPr>
          <w:rFonts w:ascii="Times New Roman" w:hAnsi="Times New Roman" w:cs="Times New Roman"/>
          <w:sz w:val="24"/>
          <w:szCs w:val="24"/>
        </w:rPr>
        <w:t>uma vez que</w:t>
      </w:r>
      <w:r w:rsidR="00CE0272">
        <w:rPr>
          <w:rFonts w:ascii="Times New Roman" w:hAnsi="Times New Roman" w:cs="Times New Roman"/>
          <w:sz w:val="24"/>
          <w:szCs w:val="24"/>
        </w:rPr>
        <w:t xml:space="preserve"> outros leitores terão outras intepretações das mesmas capas</w:t>
      </w:r>
      <w:r w:rsidR="007738A4">
        <w:rPr>
          <w:rFonts w:ascii="Times New Roman" w:hAnsi="Times New Roman" w:cs="Times New Roman"/>
          <w:sz w:val="24"/>
          <w:szCs w:val="24"/>
        </w:rPr>
        <w:t>, assim como qualquer outro evento de interpretação.</w:t>
      </w:r>
      <w:r w:rsidR="00CE0272">
        <w:rPr>
          <w:rFonts w:ascii="Times New Roman" w:hAnsi="Times New Roman" w:cs="Times New Roman"/>
          <w:sz w:val="24"/>
          <w:szCs w:val="24"/>
        </w:rPr>
        <w:t xml:space="preserve"> A paratradução, nesse sentido, é uma forma de dar vida ao texto e convida para leituras futuras. </w:t>
      </w:r>
    </w:p>
    <w:p w14:paraId="63D8F2AB" w14:textId="20477EFC" w:rsidR="00936E5C" w:rsidRPr="00936E5C" w:rsidRDefault="00936E5C" w:rsidP="00936E5C">
      <w:pPr>
        <w:pStyle w:val="SemEspaamento"/>
        <w:spacing w:line="360" w:lineRule="auto"/>
        <w:jc w:val="both"/>
        <w:rPr>
          <w:rFonts w:ascii="Times New Roman" w:hAnsi="Times New Roman" w:cs="Times New Roman"/>
          <w:b/>
          <w:sz w:val="24"/>
          <w:szCs w:val="24"/>
        </w:rPr>
      </w:pPr>
      <w:r w:rsidRPr="00936E5C">
        <w:rPr>
          <w:rFonts w:ascii="Times New Roman" w:hAnsi="Times New Roman" w:cs="Times New Roman"/>
          <w:b/>
          <w:sz w:val="24"/>
          <w:szCs w:val="24"/>
        </w:rPr>
        <w:lastRenderedPageBreak/>
        <w:t>Referências</w:t>
      </w:r>
    </w:p>
    <w:p w14:paraId="5BF8BF2E" w14:textId="2F12C2F0" w:rsidR="00123A67" w:rsidRPr="00893B83" w:rsidRDefault="00123A67" w:rsidP="007738A4">
      <w:pPr>
        <w:pStyle w:val="SemEspaamento"/>
        <w:jc w:val="both"/>
        <w:rPr>
          <w:rFonts w:ascii="Times New Roman" w:hAnsi="Times New Roman" w:cs="Times New Roman"/>
          <w:sz w:val="24"/>
          <w:szCs w:val="24"/>
        </w:rPr>
      </w:pPr>
      <w:r w:rsidRPr="00893B83">
        <w:rPr>
          <w:rFonts w:ascii="Times New Roman" w:hAnsi="Times New Roman" w:cs="Times New Roman"/>
          <w:sz w:val="24"/>
          <w:szCs w:val="24"/>
        </w:rPr>
        <w:t xml:space="preserve">ASSIS, Machado de. </w:t>
      </w:r>
      <w:r w:rsidR="00893B83" w:rsidRPr="00893B83">
        <w:rPr>
          <w:rFonts w:ascii="Times New Roman" w:hAnsi="Times New Roman" w:cs="Times New Roman"/>
          <w:b/>
          <w:sz w:val="24"/>
          <w:szCs w:val="24"/>
        </w:rPr>
        <w:t>Machado de Assis.net</w:t>
      </w:r>
      <w:r w:rsidR="00893B83" w:rsidRPr="00893B83">
        <w:rPr>
          <w:rFonts w:ascii="Times New Roman" w:hAnsi="Times New Roman" w:cs="Times New Roman"/>
          <w:sz w:val="24"/>
          <w:szCs w:val="24"/>
        </w:rPr>
        <w:t xml:space="preserve"> [online]. Disponível em: </w:t>
      </w:r>
      <w:hyperlink r:id="rId41" w:history="1">
        <w:r w:rsidR="00893B83" w:rsidRPr="00893B83">
          <w:rPr>
            <w:rStyle w:val="Hyperlink"/>
            <w:rFonts w:ascii="Times New Roman" w:hAnsi="Times New Roman" w:cs="Times New Roman"/>
            <w:sz w:val="24"/>
            <w:szCs w:val="24"/>
          </w:rPr>
          <w:t>http://www.machadodeassis.net/</w:t>
        </w:r>
      </w:hyperlink>
      <w:r w:rsidR="00893B83" w:rsidRPr="00893B83">
        <w:rPr>
          <w:rFonts w:ascii="Times New Roman" w:hAnsi="Times New Roman" w:cs="Times New Roman"/>
          <w:sz w:val="24"/>
          <w:szCs w:val="24"/>
        </w:rPr>
        <w:t xml:space="preserve">, acesso em 03 dez. 2018. </w:t>
      </w:r>
    </w:p>
    <w:p w14:paraId="3D2620A2" w14:textId="77777777" w:rsidR="00123A67" w:rsidRPr="00893B83" w:rsidRDefault="00123A67" w:rsidP="007738A4">
      <w:pPr>
        <w:pStyle w:val="SemEspaamento"/>
        <w:jc w:val="both"/>
        <w:rPr>
          <w:rFonts w:ascii="Times New Roman" w:hAnsi="Times New Roman" w:cs="Times New Roman"/>
          <w:sz w:val="24"/>
          <w:szCs w:val="24"/>
        </w:rPr>
      </w:pPr>
    </w:p>
    <w:p w14:paraId="1D608904" w14:textId="01B1CCA3" w:rsidR="007738A4" w:rsidRPr="00035B11" w:rsidRDefault="00120AF7" w:rsidP="007738A4">
      <w:pPr>
        <w:pStyle w:val="SemEspaamento"/>
        <w:jc w:val="both"/>
        <w:rPr>
          <w:rFonts w:ascii="Times New Roman" w:hAnsi="Times New Roman" w:cs="Times New Roman"/>
          <w:sz w:val="24"/>
          <w:szCs w:val="24"/>
        </w:rPr>
      </w:pPr>
      <w:r w:rsidRPr="00893B83">
        <w:rPr>
          <w:rFonts w:ascii="Times New Roman" w:hAnsi="Times New Roman" w:cs="Times New Roman"/>
          <w:sz w:val="24"/>
          <w:szCs w:val="24"/>
        </w:rPr>
        <w:t>BENJAMIN, Walter</w:t>
      </w:r>
      <w:r w:rsidR="00035B11">
        <w:rPr>
          <w:rFonts w:ascii="Times New Roman" w:hAnsi="Times New Roman" w:cs="Times New Roman"/>
          <w:sz w:val="24"/>
          <w:szCs w:val="24"/>
        </w:rPr>
        <w:t xml:space="preserve"> </w:t>
      </w:r>
      <w:r w:rsidR="007C491C">
        <w:rPr>
          <w:rFonts w:ascii="Times New Roman" w:hAnsi="Times New Roman" w:cs="Times New Roman"/>
          <w:sz w:val="24"/>
          <w:szCs w:val="24"/>
        </w:rPr>
        <w:t>[</w:t>
      </w:r>
      <w:r w:rsidRPr="00893B83">
        <w:rPr>
          <w:rFonts w:ascii="Times New Roman" w:hAnsi="Times New Roman" w:cs="Times New Roman"/>
          <w:sz w:val="24"/>
          <w:szCs w:val="24"/>
        </w:rPr>
        <w:t>1923</w:t>
      </w:r>
      <w:r w:rsidR="007C491C">
        <w:rPr>
          <w:rFonts w:ascii="Times New Roman" w:hAnsi="Times New Roman" w:cs="Times New Roman"/>
          <w:sz w:val="24"/>
          <w:szCs w:val="24"/>
        </w:rPr>
        <w:t>]</w:t>
      </w:r>
      <w:r w:rsidRPr="00893B83">
        <w:rPr>
          <w:rFonts w:ascii="Times New Roman" w:hAnsi="Times New Roman" w:cs="Times New Roman"/>
          <w:sz w:val="24"/>
          <w:szCs w:val="24"/>
        </w:rPr>
        <w:t xml:space="preserve">. A tarefa-renúncia do tradutor. Tradução de Susana </w:t>
      </w:r>
      <w:proofErr w:type="spellStart"/>
      <w:r w:rsidRPr="00893B83">
        <w:rPr>
          <w:rFonts w:ascii="Times New Roman" w:hAnsi="Times New Roman" w:cs="Times New Roman"/>
          <w:sz w:val="24"/>
          <w:szCs w:val="24"/>
        </w:rPr>
        <w:t>Kampff</w:t>
      </w:r>
      <w:proofErr w:type="spellEnd"/>
      <w:r w:rsidRPr="00893B83">
        <w:rPr>
          <w:rFonts w:ascii="Times New Roman" w:hAnsi="Times New Roman" w:cs="Times New Roman"/>
          <w:sz w:val="24"/>
          <w:szCs w:val="24"/>
        </w:rPr>
        <w:t xml:space="preserve"> Lages. In: CASTELLO BRANCO, L. (Org.) </w:t>
      </w:r>
      <w:r w:rsidRPr="00893B83">
        <w:rPr>
          <w:rFonts w:ascii="Times New Roman" w:hAnsi="Times New Roman" w:cs="Times New Roman"/>
          <w:b/>
          <w:sz w:val="24"/>
          <w:szCs w:val="24"/>
        </w:rPr>
        <w:t>A tarefa do tradutor, de Walter Benjamin</w:t>
      </w:r>
      <w:r w:rsidRPr="00893B83">
        <w:rPr>
          <w:rFonts w:ascii="Times New Roman" w:hAnsi="Times New Roman" w:cs="Times New Roman"/>
          <w:sz w:val="24"/>
          <w:szCs w:val="24"/>
        </w:rPr>
        <w:t xml:space="preserve">: quatro </w:t>
      </w:r>
      <w:r w:rsidRPr="00035B11">
        <w:rPr>
          <w:rFonts w:ascii="Times New Roman" w:hAnsi="Times New Roman" w:cs="Times New Roman"/>
          <w:sz w:val="24"/>
          <w:szCs w:val="24"/>
        </w:rPr>
        <w:t>traduções para o português. Belo Horizonte, MG: FALE-UFMG, 2008, p. 66-81.</w:t>
      </w:r>
    </w:p>
    <w:p w14:paraId="42E77537" w14:textId="448885CA" w:rsidR="00893B83" w:rsidRPr="00035B11" w:rsidRDefault="00893B83" w:rsidP="007738A4">
      <w:pPr>
        <w:pStyle w:val="SemEspaamento"/>
        <w:jc w:val="both"/>
        <w:rPr>
          <w:rFonts w:ascii="Times New Roman" w:hAnsi="Times New Roman" w:cs="Times New Roman"/>
          <w:sz w:val="24"/>
          <w:szCs w:val="24"/>
        </w:rPr>
      </w:pPr>
    </w:p>
    <w:p w14:paraId="448162CF" w14:textId="224D4256" w:rsidR="00893B83" w:rsidRPr="00035B11" w:rsidRDefault="00893B83" w:rsidP="007738A4">
      <w:pPr>
        <w:pStyle w:val="SemEspaamento"/>
        <w:jc w:val="both"/>
        <w:rPr>
          <w:rFonts w:ascii="Times New Roman" w:hAnsi="Times New Roman" w:cs="Times New Roman"/>
          <w:sz w:val="24"/>
          <w:szCs w:val="24"/>
        </w:rPr>
      </w:pPr>
      <w:r w:rsidRPr="00035B11">
        <w:rPr>
          <w:rFonts w:ascii="Times New Roman" w:hAnsi="Times New Roman" w:cs="Times New Roman"/>
          <w:sz w:val="24"/>
          <w:szCs w:val="24"/>
        </w:rPr>
        <w:t xml:space="preserve">BOSI, Alfredo. </w:t>
      </w:r>
      <w:r w:rsidRPr="00035B11">
        <w:rPr>
          <w:rFonts w:ascii="Times New Roman" w:hAnsi="Times New Roman" w:cs="Times New Roman"/>
          <w:b/>
          <w:sz w:val="24"/>
          <w:szCs w:val="24"/>
        </w:rPr>
        <w:t>Machado de Assis</w:t>
      </w:r>
      <w:r w:rsidRPr="00035B11">
        <w:rPr>
          <w:rFonts w:ascii="Times New Roman" w:hAnsi="Times New Roman" w:cs="Times New Roman"/>
          <w:sz w:val="24"/>
          <w:szCs w:val="24"/>
        </w:rPr>
        <w:t xml:space="preserve">: o enigma do olhar. São Paulo: Ática, </w:t>
      </w:r>
      <w:r w:rsidR="00035B11" w:rsidRPr="00035B11">
        <w:rPr>
          <w:rFonts w:ascii="Times New Roman" w:hAnsi="Times New Roman" w:cs="Times New Roman"/>
          <w:sz w:val="24"/>
          <w:szCs w:val="24"/>
        </w:rPr>
        <w:t>2003</w:t>
      </w:r>
      <w:r w:rsidRPr="00035B11">
        <w:rPr>
          <w:rFonts w:ascii="Times New Roman" w:hAnsi="Times New Roman" w:cs="Times New Roman"/>
          <w:sz w:val="24"/>
          <w:szCs w:val="24"/>
        </w:rPr>
        <w:t>.</w:t>
      </w:r>
    </w:p>
    <w:p w14:paraId="7565E752" w14:textId="77777777" w:rsidR="007738A4" w:rsidRPr="00035B11" w:rsidRDefault="007738A4" w:rsidP="007738A4">
      <w:pPr>
        <w:pStyle w:val="SemEspaamento"/>
        <w:jc w:val="both"/>
        <w:rPr>
          <w:rFonts w:ascii="Times New Roman" w:eastAsia="Times New Roman" w:hAnsi="Times New Roman" w:cs="Times New Roman"/>
          <w:color w:val="222222"/>
          <w:sz w:val="24"/>
          <w:szCs w:val="24"/>
        </w:rPr>
      </w:pPr>
    </w:p>
    <w:p w14:paraId="07A7A048" w14:textId="77777777" w:rsidR="007738A4" w:rsidRPr="00035B11" w:rsidRDefault="00FF0993" w:rsidP="007738A4">
      <w:pPr>
        <w:pStyle w:val="SemEspaamento"/>
        <w:jc w:val="both"/>
        <w:rPr>
          <w:rFonts w:ascii="Times New Roman" w:hAnsi="Times New Roman"/>
          <w:sz w:val="24"/>
        </w:rPr>
      </w:pPr>
      <w:r w:rsidRPr="00035B11">
        <w:rPr>
          <w:rFonts w:ascii="Times New Roman" w:hAnsi="Times New Roman"/>
          <w:sz w:val="24"/>
        </w:rPr>
        <w:t xml:space="preserve">GASPAR, N. R.; ANDRETTA, P. I. S. Olhares enunciativos no discurso literário: uma análise das capas de “Dom Casmurro”. </w:t>
      </w:r>
      <w:r w:rsidRPr="00035B11">
        <w:rPr>
          <w:rFonts w:ascii="Times New Roman" w:hAnsi="Times New Roman"/>
          <w:b/>
          <w:sz w:val="24"/>
        </w:rPr>
        <w:t>Linguagem em (Dis)curso</w:t>
      </w:r>
      <w:r w:rsidRPr="00035B11">
        <w:rPr>
          <w:rFonts w:ascii="Times New Roman" w:hAnsi="Times New Roman"/>
          <w:sz w:val="24"/>
        </w:rPr>
        <w:t xml:space="preserve">, Tubarão, SC, v.11, n°3, p. 515-542, 2011. Disponível em: </w:t>
      </w:r>
      <w:hyperlink r:id="rId42" w:history="1">
        <w:r w:rsidRPr="00035B11">
          <w:rPr>
            <w:rStyle w:val="Hyperlink"/>
            <w:rFonts w:ascii="Times New Roman" w:hAnsi="Times New Roman"/>
            <w:sz w:val="24"/>
          </w:rPr>
          <w:t>http://www.scielo.br/pdf/ld/v11n3/a04v11n3.pdf</w:t>
        </w:r>
      </w:hyperlink>
      <w:r w:rsidRPr="00035B11">
        <w:rPr>
          <w:rFonts w:ascii="Times New Roman" w:hAnsi="Times New Roman"/>
          <w:sz w:val="24"/>
        </w:rPr>
        <w:t>, acesso em 29 out. 2018.</w:t>
      </w:r>
      <w:r w:rsidR="007738A4" w:rsidRPr="00035B11">
        <w:rPr>
          <w:rFonts w:ascii="Times New Roman" w:hAnsi="Times New Roman"/>
          <w:sz w:val="24"/>
        </w:rPr>
        <w:t xml:space="preserve"> </w:t>
      </w:r>
    </w:p>
    <w:p w14:paraId="10857DB8" w14:textId="77777777" w:rsidR="007738A4" w:rsidRPr="00035B11" w:rsidRDefault="007738A4" w:rsidP="007738A4">
      <w:pPr>
        <w:pStyle w:val="SemEspaamento"/>
        <w:jc w:val="both"/>
        <w:rPr>
          <w:rFonts w:ascii="Times New Roman" w:hAnsi="Times New Roman"/>
          <w:sz w:val="24"/>
        </w:rPr>
      </w:pPr>
    </w:p>
    <w:p w14:paraId="2C5D3F2D" w14:textId="77777777" w:rsidR="007738A4" w:rsidRPr="00035B11" w:rsidRDefault="00475DA2" w:rsidP="007738A4">
      <w:pPr>
        <w:pStyle w:val="SemEspaamento"/>
        <w:jc w:val="both"/>
        <w:rPr>
          <w:rFonts w:ascii="Times New Roman" w:hAnsi="Times New Roman"/>
          <w:sz w:val="24"/>
        </w:rPr>
      </w:pPr>
      <w:r w:rsidRPr="00035B11">
        <w:rPr>
          <w:rFonts w:ascii="Times New Roman" w:hAnsi="Times New Roman"/>
          <w:sz w:val="24"/>
        </w:rPr>
        <w:t xml:space="preserve">GENETTE, Gérard. </w:t>
      </w:r>
      <w:r w:rsidRPr="00035B11">
        <w:rPr>
          <w:rFonts w:ascii="Times New Roman" w:hAnsi="Times New Roman"/>
          <w:b/>
          <w:sz w:val="24"/>
        </w:rPr>
        <w:t xml:space="preserve">Paratextos Editoriais. </w:t>
      </w:r>
      <w:r w:rsidRPr="00035B11">
        <w:rPr>
          <w:rFonts w:ascii="Times New Roman" w:hAnsi="Times New Roman"/>
          <w:sz w:val="24"/>
        </w:rPr>
        <w:t>Tradução de Álvaro Faleiros. Cotia, SP: Ateliê Editorial, 2009.</w:t>
      </w:r>
    </w:p>
    <w:p w14:paraId="0722961F" w14:textId="77777777" w:rsidR="007738A4" w:rsidRPr="00035B11" w:rsidRDefault="007738A4" w:rsidP="007738A4">
      <w:pPr>
        <w:pStyle w:val="SemEspaamento"/>
        <w:jc w:val="both"/>
        <w:rPr>
          <w:rFonts w:ascii="Times New Roman" w:hAnsi="Times New Roman"/>
          <w:sz w:val="24"/>
        </w:rPr>
      </w:pPr>
    </w:p>
    <w:p w14:paraId="0FE7CB26" w14:textId="2A513517" w:rsidR="007738A4" w:rsidRPr="00035B11" w:rsidRDefault="002974FA" w:rsidP="007738A4">
      <w:pPr>
        <w:pStyle w:val="SemEspaamento"/>
        <w:jc w:val="both"/>
        <w:rPr>
          <w:rFonts w:ascii="Times New Roman" w:hAnsi="Times New Roman"/>
          <w:sz w:val="24"/>
        </w:rPr>
      </w:pPr>
      <w:r w:rsidRPr="00035B11">
        <w:rPr>
          <w:rFonts w:ascii="Times New Roman" w:hAnsi="Times New Roman"/>
          <w:sz w:val="24"/>
        </w:rPr>
        <w:t>JAKOBSON, Roman</w:t>
      </w:r>
      <w:r w:rsidR="00035B11" w:rsidRPr="00035B11">
        <w:rPr>
          <w:rFonts w:ascii="Times New Roman" w:hAnsi="Times New Roman"/>
          <w:sz w:val="24"/>
        </w:rPr>
        <w:t xml:space="preserve"> </w:t>
      </w:r>
      <w:r w:rsidR="007C491C">
        <w:rPr>
          <w:rFonts w:ascii="Times New Roman" w:hAnsi="Times New Roman"/>
          <w:sz w:val="24"/>
        </w:rPr>
        <w:t>[</w:t>
      </w:r>
      <w:r w:rsidR="00035B11" w:rsidRPr="00035B11">
        <w:rPr>
          <w:rFonts w:ascii="Times New Roman" w:hAnsi="Times New Roman"/>
          <w:sz w:val="24"/>
        </w:rPr>
        <w:t>1960</w:t>
      </w:r>
      <w:r w:rsidR="007C491C">
        <w:rPr>
          <w:rFonts w:ascii="Times New Roman" w:hAnsi="Times New Roman"/>
          <w:sz w:val="24"/>
        </w:rPr>
        <w:t>]</w:t>
      </w:r>
      <w:r w:rsidRPr="00035B11">
        <w:rPr>
          <w:rFonts w:ascii="Times New Roman" w:hAnsi="Times New Roman"/>
          <w:sz w:val="24"/>
        </w:rPr>
        <w:t xml:space="preserve">. </w:t>
      </w:r>
      <w:r w:rsidRPr="00035B11">
        <w:rPr>
          <w:rFonts w:ascii="Times New Roman" w:hAnsi="Times New Roman"/>
          <w:b/>
          <w:sz w:val="24"/>
        </w:rPr>
        <w:t>Linguística e comunicação</w:t>
      </w:r>
      <w:r w:rsidRPr="00035B11">
        <w:rPr>
          <w:rFonts w:ascii="Times New Roman" w:hAnsi="Times New Roman"/>
          <w:sz w:val="24"/>
        </w:rPr>
        <w:t xml:space="preserve">. Tradução de Izidoro Blikstein e José Paulo Paes. 19. ed. São Paulo: </w:t>
      </w:r>
      <w:proofErr w:type="spellStart"/>
      <w:r w:rsidRPr="00035B11">
        <w:rPr>
          <w:rFonts w:ascii="Times New Roman" w:hAnsi="Times New Roman"/>
          <w:sz w:val="24"/>
        </w:rPr>
        <w:t>Cultrix</w:t>
      </w:r>
      <w:proofErr w:type="spellEnd"/>
      <w:r w:rsidRPr="00035B11">
        <w:rPr>
          <w:rFonts w:ascii="Times New Roman" w:hAnsi="Times New Roman"/>
          <w:sz w:val="24"/>
        </w:rPr>
        <w:t>, 2007.</w:t>
      </w:r>
      <w:r w:rsidR="007738A4" w:rsidRPr="00035B11">
        <w:rPr>
          <w:rFonts w:ascii="Times New Roman" w:hAnsi="Times New Roman"/>
          <w:sz w:val="24"/>
        </w:rPr>
        <w:t xml:space="preserve"> </w:t>
      </w:r>
    </w:p>
    <w:p w14:paraId="3F2600E2" w14:textId="77777777" w:rsidR="007738A4" w:rsidRPr="00035B11" w:rsidRDefault="007738A4" w:rsidP="007738A4">
      <w:pPr>
        <w:pStyle w:val="SemEspaamento"/>
        <w:jc w:val="both"/>
        <w:rPr>
          <w:rFonts w:ascii="Times New Roman" w:hAnsi="Times New Roman"/>
          <w:sz w:val="24"/>
        </w:rPr>
      </w:pPr>
    </w:p>
    <w:p w14:paraId="0756D6AA" w14:textId="08FE7AF2" w:rsidR="007738A4" w:rsidRPr="00035B11" w:rsidRDefault="00DF5DE7" w:rsidP="007738A4">
      <w:pPr>
        <w:pStyle w:val="SemEspaamento"/>
        <w:jc w:val="both"/>
        <w:rPr>
          <w:rFonts w:ascii="Times New Roman" w:hAnsi="Times New Roman"/>
          <w:sz w:val="24"/>
        </w:rPr>
      </w:pPr>
      <w:r w:rsidRPr="00035B11">
        <w:rPr>
          <w:rFonts w:ascii="Times New Roman" w:hAnsi="Times New Roman"/>
          <w:sz w:val="24"/>
        </w:rPr>
        <w:t xml:space="preserve">NOUSS, Alexis. A árvore e o texto. Tradução de Albertina Vicentini e Alice Maria Araújo Ferreira. </w:t>
      </w:r>
      <w:r w:rsidRPr="00035B11">
        <w:rPr>
          <w:rFonts w:ascii="Times New Roman" w:hAnsi="Times New Roman"/>
          <w:b/>
          <w:sz w:val="24"/>
        </w:rPr>
        <w:t>Traduzires</w:t>
      </w:r>
      <w:r w:rsidRPr="00035B11">
        <w:rPr>
          <w:rFonts w:ascii="Times New Roman" w:hAnsi="Times New Roman"/>
          <w:sz w:val="24"/>
        </w:rPr>
        <w:t xml:space="preserve"> 2, p. 5-20, 2012a. Disponível em: </w:t>
      </w:r>
      <w:hyperlink r:id="rId43" w:history="1">
        <w:r w:rsidR="007738A4" w:rsidRPr="00035B11">
          <w:rPr>
            <w:rStyle w:val="Hyperlink"/>
            <w:rFonts w:ascii="Times New Roman" w:hAnsi="Times New Roman"/>
            <w:sz w:val="24"/>
          </w:rPr>
          <w:t>http://periodicos.unb.br/index.php/traduzires/article/view/8046/6116</w:t>
        </w:r>
      </w:hyperlink>
      <w:r w:rsidRPr="00035B11">
        <w:rPr>
          <w:rFonts w:ascii="Times New Roman" w:hAnsi="Times New Roman"/>
          <w:sz w:val="24"/>
        </w:rPr>
        <w:t>, acesso em 22 de mai. de 2018.</w:t>
      </w:r>
      <w:r w:rsidR="007738A4" w:rsidRPr="00035B11">
        <w:rPr>
          <w:rFonts w:ascii="Times New Roman" w:hAnsi="Times New Roman"/>
          <w:sz w:val="24"/>
        </w:rPr>
        <w:t xml:space="preserve"> </w:t>
      </w:r>
    </w:p>
    <w:p w14:paraId="2A4CFFCD" w14:textId="77777777" w:rsidR="007738A4" w:rsidRPr="00035B11" w:rsidRDefault="007738A4" w:rsidP="007738A4">
      <w:pPr>
        <w:pStyle w:val="SemEspaamento"/>
        <w:jc w:val="both"/>
        <w:rPr>
          <w:rFonts w:ascii="Times New Roman" w:hAnsi="Times New Roman"/>
          <w:sz w:val="24"/>
        </w:rPr>
      </w:pPr>
    </w:p>
    <w:p w14:paraId="20C72C69" w14:textId="351DC90A" w:rsidR="007738A4" w:rsidRPr="00035B11" w:rsidRDefault="00C755F5" w:rsidP="007738A4">
      <w:pPr>
        <w:pStyle w:val="SemEspaamento"/>
        <w:jc w:val="both"/>
        <w:rPr>
          <w:rFonts w:ascii="Times New Roman" w:hAnsi="Times New Roman"/>
          <w:sz w:val="24"/>
        </w:rPr>
      </w:pPr>
      <w:r w:rsidRPr="00035B11">
        <w:rPr>
          <w:rFonts w:ascii="Times New Roman" w:hAnsi="Times New Roman"/>
          <w:sz w:val="24"/>
        </w:rPr>
        <w:t xml:space="preserve">NOUSS, Alexis. A tradução no limiar. Tradução de Izabela Leal. </w:t>
      </w:r>
      <w:r w:rsidRPr="00035B11">
        <w:rPr>
          <w:rFonts w:ascii="Times New Roman" w:hAnsi="Times New Roman"/>
          <w:b/>
          <w:sz w:val="24"/>
        </w:rPr>
        <w:t>ALEA</w:t>
      </w:r>
      <w:r w:rsidRPr="00035B11">
        <w:rPr>
          <w:rFonts w:ascii="Times New Roman" w:hAnsi="Times New Roman"/>
          <w:sz w:val="24"/>
        </w:rPr>
        <w:t>, v. 14, n. 1, p. 13-34, 2012</w:t>
      </w:r>
      <w:r w:rsidR="00DF5DE7" w:rsidRPr="00035B11">
        <w:rPr>
          <w:rFonts w:ascii="Times New Roman" w:hAnsi="Times New Roman"/>
          <w:sz w:val="24"/>
        </w:rPr>
        <w:t>b</w:t>
      </w:r>
      <w:r w:rsidRPr="00035B11">
        <w:rPr>
          <w:rFonts w:ascii="Times New Roman" w:hAnsi="Times New Roman"/>
          <w:sz w:val="24"/>
        </w:rPr>
        <w:t xml:space="preserve">. Disponível em: </w:t>
      </w:r>
      <w:hyperlink r:id="rId44" w:history="1">
        <w:r w:rsidR="007738A4" w:rsidRPr="00035B11">
          <w:rPr>
            <w:rStyle w:val="Hyperlink"/>
            <w:rFonts w:ascii="Times New Roman" w:hAnsi="Times New Roman"/>
            <w:sz w:val="24"/>
          </w:rPr>
          <w:t>http://www.scielo.br/pdf/alea/v14n1/v14n1a02.pdf</w:t>
        </w:r>
      </w:hyperlink>
      <w:r w:rsidRPr="00035B11">
        <w:rPr>
          <w:rFonts w:ascii="Times New Roman" w:hAnsi="Times New Roman"/>
          <w:sz w:val="24"/>
        </w:rPr>
        <w:t>, acesso em 22 de mai. de 2018.</w:t>
      </w:r>
      <w:r w:rsidR="007738A4" w:rsidRPr="00035B11">
        <w:rPr>
          <w:rFonts w:ascii="Times New Roman" w:hAnsi="Times New Roman"/>
          <w:sz w:val="24"/>
        </w:rPr>
        <w:t xml:space="preserve"> </w:t>
      </w:r>
    </w:p>
    <w:p w14:paraId="357E2004" w14:textId="77777777" w:rsidR="007738A4" w:rsidRPr="00035B11" w:rsidRDefault="007738A4" w:rsidP="007738A4">
      <w:pPr>
        <w:pStyle w:val="SemEspaamento"/>
        <w:jc w:val="both"/>
      </w:pPr>
    </w:p>
    <w:p w14:paraId="6D6E24EA" w14:textId="0B79472E" w:rsidR="007738A4" w:rsidRPr="00035B11" w:rsidRDefault="00483B18" w:rsidP="007738A4">
      <w:pPr>
        <w:pStyle w:val="SemEspaamento"/>
        <w:jc w:val="both"/>
        <w:rPr>
          <w:rFonts w:ascii="Times New Roman" w:hAnsi="Times New Roman" w:cs="Times New Roman"/>
          <w:sz w:val="24"/>
        </w:rPr>
      </w:pPr>
      <w:r w:rsidRPr="008F55B8">
        <w:rPr>
          <w:rFonts w:ascii="Times New Roman" w:hAnsi="Times New Roman" w:cs="Times New Roman"/>
          <w:sz w:val="24"/>
          <w:lang w:val="es-ES"/>
        </w:rPr>
        <w:t xml:space="preserve">YUSTE FRÍAS, José. Leer e interpretar la imagen para traducir. </w:t>
      </w:r>
      <w:r w:rsidRPr="00035B11">
        <w:rPr>
          <w:rFonts w:ascii="Times New Roman" w:hAnsi="Times New Roman" w:cs="Times New Roman"/>
          <w:b/>
          <w:sz w:val="24"/>
        </w:rPr>
        <w:t xml:space="preserve">Trabalhos em </w:t>
      </w:r>
      <w:proofErr w:type="spellStart"/>
      <w:r w:rsidRPr="00035B11">
        <w:rPr>
          <w:rFonts w:ascii="Times New Roman" w:hAnsi="Times New Roman" w:cs="Times New Roman"/>
          <w:b/>
          <w:sz w:val="24"/>
        </w:rPr>
        <w:t>Lingüística</w:t>
      </w:r>
      <w:proofErr w:type="spellEnd"/>
      <w:r w:rsidRPr="00035B11">
        <w:rPr>
          <w:rFonts w:ascii="Times New Roman" w:hAnsi="Times New Roman" w:cs="Times New Roman"/>
          <w:b/>
          <w:sz w:val="24"/>
        </w:rPr>
        <w:t xml:space="preserve"> Aplicada</w:t>
      </w:r>
      <w:r w:rsidRPr="00035B11">
        <w:rPr>
          <w:rFonts w:ascii="Times New Roman" w:hAnsi="Times New Roman" w:cs="Times New Roman"/>
          <w:sz w:val="24"/>
        </w:rPr>
        <w:t>, n (50.2), p. 257-280, 2011.</w:t>
      </w:r>
      <w:r w:rsidR="007738A4" w:rsidRPr="00035B11">
        <w:rPr>
          <w:rFonts w:ascii="Times New Roman" w:hAnsi="Times New Roman" w:cs="Times New Roman"/>
          <w:sz w:val="24"/>
        </w:rPr>
        <w:t xml:space="preserve"> </w:t>
      </w:r>
    </w:p>
    <w:p w14:paraId="46AC7698" w14:textId="77777777" w:rsidR="006A3907" w:rsidRPr="00035B11" w:rsidRDefault="006A3907" w:rsidP="007738A4">
      <w:pPr>
        <w:pStyle w:val="SemEspaamento"/>
        <w:jc w:val="both"/>
        <w:rPr>
          <w:rFonts w:ascii="Times New Roman" w:hAnsi="Times New Roman" w:cs="Times New Roman"/>
          <w:sz w:val="24"/>
        </w:rPr>
      </w:pPr>
    </w:p>
    <w:p w14:paraId="7C348A20" w14:textId="5DE48256" w:rsidR="007738A4" w:rsidRPr="00035B11" w:rsidRDefault="007738A4" w:rsidP="007738A4">
      <w:pPr>
        <w:pStyle w:val="SemEspaamento"/>
        <w:jc w:val="both"/>
        <w:rPr>
          <w:rFonts w:ascii="Times New Roman" w:hAnsi="Times New Roman"/>
          <w:sz w:val="24"/>
          <w:lang w:val="es-ES"/>
        </w:rPr>
      </w:pPr>
      <w:r w:rsidRPr="00035B11">
        <w:rPr>
          <w:rFonts w:ascii="Times New Roman" w:hAnsi="Times New Roman"/>
          <w:sz w:val="24"/>
          <w:lang w:val="es-ES"/>
        </w:rPr>
        <w:t>Y</w:t>
      </w:r>
      <w:r w:rsidR="008971CB" w:rsidRPr="00035B11">
        <w:rPr>
          <w:rFonts w:ascii="Times New Roman" w:hAnsi="Times New Roman"/>
          <w:sz w:val="24"/>
          <w:lang w:val="es-ES"/>
        </w:rPr>
        <w:t xml:space="preserve">USTE FRÍAS, José. Paratraducción: la traducción de los márgenes, al margen de la traducción. </w:t>
      </w:r>
      <w:r w:rsidR="008971CB" w:rsidRPr="00035B11">
        <w:rPr>
          <w:rFonts w:ascii="Times New Roman" w:hAnsi="Times New Roman"/>
          <w:b/>
          <w:sz w:val="24"/>
          <w:lang w:val="es-ES"/>
        </w:rPr>
        <w:t xml:space="preserve">DELTA </w:t>
      </w:r>
      <w:r w:rsidR="008971CB" w:rsidRPr="00035B11">
        <w:rPr>
          <w:rFonts w:ascii="Times New Roman" w:hAnsi="Times New Roman"/>
          <w:sz w:val="24"/>
          <w:lang w:val="es-ES"/>
        </w:rPr>
        <w:t>(Especial), n° 31, p. 317-347, 2015</w:t>
      </w:r>
      <w:r w:rsidR="008F55B8">
        <w:rPr>
          <w:rFonts w:ascii="Times New Roman" w:hAnsi="Times New Roman"/>
          <w:sz w:val="24"/>
          <w:lang w:val="es-ES"/>
        </w:rPr>
        <w:t>.</w:t>
      </w:r>
      <w:r w:rsidR="008971CB" w:rsidRPr="00035B11">
        <w:rPr>
          <w:rFonts w:ascii="Times New Roman" w:hAnsi="Times New Roman"/>
          <w:sz w:val="24"/>
          <w:lang w:val="es-ES"/>
        </w:rPr>
        <w:t xml:space="preserve"> </w:t>
      </w:r>
    </w:p>
    <w:p w14:paraId="565878D5" w14:textId="77777777" w:rsidR="007738A4" w:rsidRPr="00035B11" w:rsidRDefault="007738A4" w:rsidP="007738A4">
      <w:pPr>
        <w:pStyle w:val="SemEspaamento"/>
        <w:jc w:val="both"/>
        <w:rPr>
          <w:rFonts w:ascii="Times New Roman" w:hAnsi="Times New Roman"/>
          <w:sz w:val="24"/>
          <w:lang w:val="es-ES"/>
        </w:rPr>
      </w:pPr>
    </w:p>
    <w:p w14:paraId="55442656" w14:textId="2019FBB7" w:rsidR="00936E5C" w:rsidRPr="008971CB" w:rsidRDefault="00737A32" w:rsidP="00CC7CED">
      <w:pPr>
        <w:pStyle w:val="SemEspaamento"/>
        <w:jc w:val="both"/>
        <w:rPr>
          <w:rFonts w:ascii="Times New Roman" w:hAnsi="Times New Roman" w:cs="Times New Roman"/>
          <w:sz w:val="24"/>
          <w:szCs w:val="24"/>
          <w:lang w:val="es-ES"/>
        </w:rPr>
      </w:pPr>
      <w:r w:rsidRPr="00035B11">
        <w:rPr>
          <w:rFonts w:ascii="Times New Roman" w:hAnsi="Times New Roman"/>
          <w:sz w:val="24"/>
          <w:lang w:val="es-ES"/>
        </w:rPr>
        <w:t xml:space="preserve">YUSTE FRÍAS, José. Desconstrucción, traducción y paratraducción en la era digital. </w:t>
      </w:r>
      <w:r w:rsidRPr="00035B11">
        <w:rPr>
          <w:rFonts w:ascii="Times New Roman" w:hAnsi="Times New Roman"/>
          <w:i/>
          <w:sz w:val="24"/>
          <w:lang w:val="es-ES"/>
        </w:rPr>
        <w:t>In</w:t>
      </w:r>
      <w:r w:rsidRPr="00035B11">
        <w:rPr>
          <w:rFonts w:ascii="Times New Roman" w:hAnsi="Times New Roman"/>
          <w:sz w:val="24"/>
          <w:lang w:val="es-ES"/>
        </w:rPr>
        <w:t xml:space="preserve">.: </w:t>
      </w:r>
      <w:r w:rsidRPr="00035B11">
        <w:rPr>
          <w:rFonts w:ascii="Times New Roman" w:hAnsi="Times New Roman"/>
          <w:b/>
          <w:sz w:val="24"/>
          <w:lang w:val="es-ES"/>
        </w:rPr>
        <w:t>Estudios sobre traducción:</w:t>
      </w:r>
      <w:r w:rsidRPr="00035B11">
        <w:rPr>
          <w:rFonts w:ascii="Times New Roman" w:hAnsi="Times New Roman"/>
          <w:sz w:val="24"/>
          <w:lang w:val="es-ES"/>
        </w:rPr>
        <w:t xml:space="preserve"> teoría, didáctica, professión. José Yuste Frías, Alberto Álvarez Kugrís (eds.). </w:t>
      </w:r>
      <w:r w:rsidR="00BE45D0" w:rsidRPr="00035B11">
        <w:rPr>
          <w:rFonts w:ascii="Times New Roman" w:hAnsi="Times New Roman"/>
          <w:sz w:val="24"/>
          <w:lang w:val="es-ES"/>
        </w:rPr>
        <w:t>Vigo: Univeridade de Vigo, Servizo de Publicacións, D. L., 1° ed. 2005, p. 59-82.</w:t>
      </w:r>
      <w:r w:rsidR="00BE45D0">
        <w:rPr>
          <w:rFonts w:ascii="Times New Roman" w:hAnsi="Times New Roman"/>
          <w:sz w:val="24"/>
          <w:lang w:val="es-ES"/>
        </w:rPr>
        <w:t xml:space="preserve"> </w:t>
      </w:r>
    </w:p>
    <w:sectPr w:rsidR="00936E5C" w:rsidRPr="008971CB" w:rsidSect="0027108D">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FDC81" w14:textId="77777777" w:rsidR="0070543A" w:rsidRDefault="0070543A" w:rsidP="00B74F51">
      <w:pPr>
        <w:spacing w:after="0" w:line="240" w:lineRule="auto"/>
      </w:pPr>
      <w:r>
        <w:separator/>
      </w:r>
    </w:p>
  </w:endnote>
  <w:endnote w:type="continuationSeparator" w:id="0">
    <w:p w14:paraId="583A8175" w14:textId="77777777" w:rsidR="0070543A" w:rsidRDefault="0070543A" w:rsidP="00B7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05A47" w14:textId="77777777" w:rsidR="0070543A" w:rsidRDefault="0070543A" w:rsidP="00B74F51">
      <w:pPr>
        <w:spacing w:after="0" w:line="240" w:lineRule="auto"/>
      </w:pPr>
      <w:r>
        <w:separator/>
      </w:r>
    </w:p>
  </w:footnote>
  <w:footnote w:type="continuationSeparator" w:id="0">
    <w:p w14:paraId="38855E85" w14:textId="77777777" w:rsidR="0070543A" w:rsidRDefault="0070543A" w:rsidP="00B74F51">
      <w:pPr>
        <w:spacing w:after="0" w:line="240" w:lineRule="auto"/>
      </w:pPr>
      <w:r>
        <w:continuationSeparator/>
      </w:r>
    </w:p>
  </w:footnote>
  <w:footnote w:id="1">
    <w:p w14:paraId="29D3A69E" w14:textId="5EFD360C" w:rsidR="00EB6A97" w:rsidRPr="00EB6A97" w:rsidRDefault="00EB6A97" w:rsidP="000414B2">
      <w:pPr>
        <w:pStyle w:val="Textodenotaderodap"/>
        <w:jc w:val="both"/>
        <w:rPr>
          <w:rFonts w:ascii="Times New Roman" w:hAnsi="Times New Roman" w:cs="Times New Roman"/>
        </w:rPr>
      </w:pPr>
      <w:r w:rsidRPr="008129A1">
        <w:rPr>
          <w:rFonts w:ascii="Times New Roman" w:hAnsi="Times New Roman" w:cs="Times New Roman"/>
        </w:rPr>
        <w:t xml:space="preserve">* </w:t>
      </w:r>
      <w:r w:rsidR="008129A1" w:rsidRPr="008129A1">
        <w:rPr>
          <w:rFonts w:ascii="Times New Roman" w:hAnsi="Times New Roman" w:cs="Times New Roman"/>
        </w:rPr>
        <w:t xml:space="preserve">Doutoranda do </w:t>
      </w:r>
      <w:r w:rsidR="00083303" w:rsidRPr="008129A1">
        <w:rPr>
          <w:rFonts w:ascii="Times New Roman" w:hAnsi="Times New Roman" w:cs="Times New Roman"/>
        </w:rPr>
        <w:t>Departamento de Linguística Aplicada, Instituto de Estudos da Linguagem, Unicamp, Campinas,</w:t>
      </w:r>
      <w:r w:rsidR="00083303">
        <w:rPr>
          <w:rFonts w:ascii="Times New Roman" w:hAnsi="Times New Roman" w:cs="Times New Roman"/>
        </w:rPr>
        <w:t xml:space="preserve"> São Paulo, Brasil, </w:t>
      </w:r>
      <w:hyperlink r:id="rId1" w:history="1">
        <w:r w:rsidR="00083303" w:rsidRPr="000506F1">
          <w:rPr>
            <w:rStyle w:val="Hyperlink"/>
            <w:rFonts w:ascii="Times New Roman" w:hAnsi="Times New Roman" w:cs="Times New Roman"/>
          </w:rPr>
          <w:t>juliana.linguistica2006@gmail.com</w:t>
        </w:r>
      </w:hyperlink>
      <w:r w:rsidR="00083303">
        <w:rPr>
          <w:rFonts w:ascii="Times New Roman" w:hAnsi="Times New Roman" w:cs="Times New Roman"/>
        </w:rPr>
        <w:t xml:space="preserve">. </w:t>
      </w:r>
    </w:p>
    <w:p w14:paraId="79998070" w14:textId="74638AE0" w:rsidR="002979F7" w:rsidRDefault="002979F7">
      <w:pPr>
        <w:pStyle w:val="Textodenotaderodap"/>
      </w:pPr>
      <w:r>
        <w:rPr>
          <w:rStyle w:val="Refdenotaderodap"/>
        </w:rPr>
        <w:footnoteRef/>
      </w:r>
      <w:r>
        <w:t xml:space="preserve"> </w:t>
      </w:r>
      <w:r w:rsidRPr="00AB228E">
        <w:rPr>
          <w:rFonts w:ascii="Times New Roman" w:hAnsi="Times New Roman" w:cs="Times New Roman"/>
        </w:rPr>
        <w:t>O presente trabalho foi realizado com apoio da Coordenação de Aperfeiçoamento de Pessoal de Nível Superior – B</w:t>
      </w:r>
      <w:r>
        <w:rPr>
          <w:rFonts w:ascii="Times New Roman" w:hAnsi="Times New Roman" w:cs="Times New Roman"/>
        </w:rPr>
        <w:t>r</w:t>
      </w:r>
      <w:r w:rsidRPr="00AB228E">
        <w:rPr>
          <w:rFonts w:ascii="Times New Roman" w:hAnsi="Times New Roman" w:cs="Times New Roman"/>
        </w:rPr>
        <w:t>asil (CAPES) – Código de Financiamento 001.</w:t>
      </w:r>
    </w:p>
  </w:footnote>
  <w:footnote w:id="2">
    <w:p w14:paraId="51267A22" w14:textId="7F1E8200" w:rsidR="006243BE" w:rsidRPr="0098708C" w:rsidRDefault="006243BE" w:rsidP="00A15207">
      <w:pPr>
        <w:pStyle w:val="Textodenotaderodap"/>
        <w:jc w:val="both"/>
        <w:rPr>
          <w:rFonts w:ascii="Times New Roman" w:hAnsi="Times New Roman" w:cs="Times New Roman"/>
          <w:lang w:val="es-ES"/>
        </w:rPr>
      </w:pPr>
      <w:r w:rsidRPr="003148EF">
        <w:rPr>
          <w:rStyle w:val="Refdenotaderodap"/>
          <w:rFonts w:ascii="Times New Roman" w:hAnsi="Times New Roman" w:cs="Times New Roman"/>
        </w:rPr>
        <w:footnoteRef/>
      </w:r>
      <w:r w:rsidRPr="003148EF">
        <w:rPr>
          <w:rFonts w:ascii="Times New Roman" w:hAnsi="Times New Roman" w:cs="Times New Roman"/>
          <w:lang w:val="es-ES"/>
        </w:rPr>
        <w:t xml:space="preserve"> </w:t>
      </w:r>
      <w:r w:rsidR="0098708C" w:rsidRPr="003148EF">
        <w:rPr>
          <w:rFonts w:ascii="Times New Roman" w:hAnsi="Times New Roman" w:cs="Times New Roman"/>
          <w:lang w:val="es-ES"/>
        </w:rPr>
        <w:t>“si (...) no puede existir texto sin paratexto, tampoco puede existir traducción sin su correspondiente</w:t>
      </w:r>
      <w:r w:rsidR="0098708C" w:rsidRPr="0098708C">
        <w:rPr>
          <w:rFonts w:ascii="Times New Roman" w:hAnsi="Times New Roman" w:cs="Times New Roman"/>
          <w:lang w:val="es-ES"/>
        </w:rPr>
        <w:t xml:space="preserve"> </w:t>
      </w:r>
      <w:proofErr w:type="spellStart"/>
      <w:r w:rsidR="0098708C" w:rsidRPr="0098708C">
        <w:rPr>
          <w:rFonts w:ascii="Times New Roman" w:hAnsi="Times New Roman" w:cs="Times New Roman"/>
          <w:lang w:val="es-ES"/>
        </w:rPr>
        <w:t>paratraducción</w:t>
      </w:r>
      <w:proofErr w:type="spellEnd"/>
      <w:r w:rsidR="0098708C" w:rsidRPr="0098708C">
        <w:rPr>
          <w:rFonts w:ascii="Times New Roman" w:hAnsi="Times New Roman" w:cs="Times New Roman"/>
          <w:lang w:val="es-ES"/>
        </w:rPr>
        <w:t>”</w:t>
      </w:r>
      <w:r w:rsidR="0098708C">
        <w:rPr>
          <w:rFonts w:ascii="Times New Roman" w:hAnsi="Times New Roman" w:cs="Times New Roman"/>
          <w:lang w:val="es-ES"/>
        </w:rPr>
        <w:t xml:space="preserve">. </w:t>
      </w:r>
      <w:proofErr w:type="gramStart"/>
      <w:r w:rsidRPr="0098708C">
        <w:rPr>
          <w:rFonts w:ascii="Times New Roman" w:hAnsi="Times New Roman" w:cs="Times New Roman"/>
          <w:lang w:val="es-ES"/>
        </w:rPr>
        <w:t>Todas as</w:t>
      </w:r>
      <w:proofErr w:type="gramEnd"/>
      <w:r w:rsidRPr="0098708C">
        <w:rPr>
          <w:rFonts w:ascii="Times New Roman" w:hAnsi="Times New Roman" w:cs="Times New Roman"/>
          <w:lang w:val="es-ES"/>
        </w:rPr>
        <w:t xml:space="preserve"> </w:t>
      </w:r>
      <w:proofErr w:type="spellStart"/>
      <w:r w:rsidRPr="0098708C">
        <w:rPr>
          <w:rFonts w:ascii="Times New Roman" w:hAnsi="Times New Roman" w:cs="Times New Roman"/>
          <w:lang w:val="es-ES"/>
        </w:rPr>
        <w:t>traduções</w:t>
      </w:r>
      <w:proofErr w:type="spellEnd"/>
      <w:r w:rsidRPr="0098708C">
        <w:rPr>
          <w:rFonts w:ascii="Times New Roman" w:hAnsi="Times New Roman" w:cs="Times New Roman"/>
          <w:lang w:val="es-ES"/>
        </w:rPr>
        <w:t xml:space="preserve"> </w:t>
      </w:r>
      <w:proofErr w:type="spellStart"/>
      <w:r w:rsidRPr="0098708C">
        <w:rPr>
          <w:rFonts w:ascii="Times New Roman" w:hAnsi="Times New Roman" w:cs="Times New Roman"/>
          <w:lang w:val="es-ES"/>
        </w:rPr>
        <w:t>não</w:t>
      </w:r>
      <w:proofErr w:type="spellEnd"/>
      <w:r w:rsidRPr="0098708C">
        <w:rPr>
          <w:rFonts w:ascii="Times New Roman" w:hAnsi="Times New Roman" w:cs="Times New Roman"/>
          <w:lang w:val="es-ES"/>
        </w:rPr>
        <w:t xml:space="preserve"> referenciadas </w:t>
      </w:r>
      <w:proofErr w:type="spellStart"/>
      <w:r w:rsidRPr="0098708C">
        <w:rPr>
          <w:rFonts w:ascii="Times New Roman" w:hAnsi="Times New Roman" w:cs="Times New Roman"/>
          <w:lang w:val="es-ES"/>
        </w:rPr>
        <w:t>são</w:t>
      </w:r>
      <w:proofErr w:type="spellEnd"/>
      <w:r w:rsidRPr="0098708C">
        <w:rPr>
          <w:rFonts w:ascii="Times New Roman" w:hAnsi="Times New Roman" w:cs="Times New Roman"/>
          <w:lang w:val="es-ES"/>
        </w:rPr>
        <w:t xml:space="preserve"> </w:t>
      </w:r>
      <w:proofErr w:type="spellStart"/>
      <w:r w:rsidRPr="0098708C">
        <w:rPr>
          <w:rFonts w:ascii="Times New Roman" w:hAnsi="Times New Roman" w:cs="Times New Roman"/>
          <w:lang w:val="es-ES"/>
        </w:rPr>
        <w:t>nossas</w:t>
      </w:r>
      <w:proofErr w:type="spellEnd"/>
      <w:r w:rsidRPr="0098708C">
        <w:rPr>
          <w:rFonts w:ascii="Times New Roman" w:hAnsi="Times New Roman" w:cs="Times New Roman"/>
          <w:lang w:val="es-ES"/>
        </w:rPr>
        <w:t xml:space="preserve">. </w:t>
      </w:r>
    </w:p>
  </w:footnote>
  <w:footnote w:id="3">
    <w:p w14:paraId="4CD5647C" w14:textId="210CB088" w:rsidR="006243BE" w:rsidRPr="0098708C" w:rsidRDefault="006243BE" w:rsidP="00DC3744">
      <w:pPr>
        <w:pStyle w:val="Textodenotaderodap"/>
        <w:jc w:val="both"/>
        <w:rPr>
          <w:rFonts w:ascii="Times New Roman" w:hAnsi="Times New Roman" w:cs="Times New Roman"/>
          <w:lang w:val="es-ES"/>
        </w:rPr>
      </w:pPr>
      <w:r w:rsidRPr="0098708C">
        <w:rPr>
          <w:rStyle w:val="Refdenotaderodap"/>
          <w:rFonts w:ascii="Times New Roman" w:hAnsi="Times New Roman" w:cs="Times New Roman"/>
        </w:rPr>
        <w:footnoteRef/>
      </w:r>
      <w:r w:rsidR="0098708C" w:rsidRPr="0098708C">
        <w:rPr>
          <w:rFonts w:ascii="Times New Roman" w:hAnsi="Times New Roman" w:cs="Times New Roman"/>
          <w:lang w:val="es-ES"/>
        </w:rPr>
        <w:t xml:space="preserve"> “el espacio del prefijo ‘para-’, </w:t>
      </w:r>
      <w:r w:rsidR="003676BD">
        <w:rPr>
          <w:rFonts w:ascii="Times New Roman" w:hAnsi="Times New Roman" w:cs="Times New Roman"/>
          <w:lang w:val="es-ES"/>
        </w:rPr>
        <w:t xml:space="preserve">(…) </w:t>
      </w:r>
      <w:r w:rsidR="0098708C" w:rsidRPr="0098708C">
        <w:rPr>
          <w:rFonts w:ascii="Times New Roman" w:hAnsi="Times New Roman" w:cs="Times New Roman"/>
          <w:lang w:val="es-ES"/>
        </w:rPr>
        <w:t>estar al mismo tiempo de los dos lados de la frontera, del umbral, del margen (…) ‘entre’</w:t>
      </w:r>
      <w:r w:rsidR="003676BD">
        <w:rPr>
          <w:rFonts w:ascii="Times New Roman" w:hAnsi="Times New Roman" w:cs="Times New Roman"/>
          <w:lang w:val="es-ES"/>
        </w:rPr>
        <w:t xml:space="preserve"> (…) s</w:t>
      </w:r>
      <w:r w:rsidR="0098708C" w:rsidRPr="0098708C">
        <w:rPr>
          <w:rFonts w:ascii="Times New Roman" w:hAnsi="Times New Roman" w:cs="Times New Roman"/>
          <w:lang w:val="es-ES"/>
        </w:rPr>
        <w:t>epara y une al mismo tiempo”</w:t>
      </w:r>
      <w:r w:rsidRPr="0098708C">
        <w:rPr>
          <w:rFonts w:ascii="Times New Roman" w:hAnsi="Times New Roman" w:cs="Times New Roman"/>
          <w:lang w:val="es-ES"/>
        </w:rPr>
        <w:t>.</w:t>
      </w:r>
    </w:p>
  </w:footnote>
  <w:footnote w:id="4">
    <w:p w14:paraId="5E2A958F" w14:textId="69E9FC10" w:rsidR="006243BE" w:rsidRPr="0098708C" w:rsidRDefault="006243BE" w:rsidP="00B33DD9">
      <w:pPr>
        <w:pStyle w:val="Textodenotaderodap"/>
        <w:jc w:val="both"/>
        <w:rPr>
          <w:rFonts w:ascii="Times New Roman" w:hAnsi="Times New Roman" w:cs="Times New Roman"/>
          <w:lang w:val="es-ES"/>
        </w:rPr>
      </w:pPr>
      <w:r w:rsidRPr="0098708C">
        <w:rPr>
          <w:rStyle w:val="Refdenotaderodap"/>
          <w:rFonts w:ascii="Times New Roman" w:hAnsi="Times New Roman" w:cs="Times New Roman"/>
        </w:rPr>
        <w:footnoteRef/>
      </w:r>
      <w:r w:rsidR="0098708C" w:rsidRPr="0098708C">
        <w:rPr>
          <w:rFonts w:ascii="Times New Roman" w:hAnsi="Times New Roman" w:cs="Times New Roman"/>
          <w:lang w:val="es-ES"/>
        </w:rPr>
        <w:t xml:space="preserve"> “la sombra ideológica del texto aparece antes que el propio texto”</w:t>
      </w:r>
      <w:r w:rsidRPr="0098708C">
        <w:rPr>
          <w:rFonts w:ascii="Times New Roman" w:hAnsi="Times New Roman" w:cs="Times New Roman"/>
          <w:lang w:val="es-ES"/>
        </w:rPr>
        <w:t xml:space="preserve">. </w:t>
      </w:r>
    </w:p>
  </w:footnote>
  <w:footnote w:id="5">
    <w:p w14:paraId="08E05DB6" w14:textId="1116B317" w:rsidR="006243BE" w:rsidRPr="0098708C" w:rsidRDefault="006243BE">
      <w:pPr>
        <w:pStyle w:val="Textodenotaderodap"/>
        <w:rPr>
          <w:rFonts w:ascii="Times New Roman" w:hAnsi="Times New Roman" w:cs="Times New Roman"/>
          <w:lang w:val="es-ES"/>
        </w:rPr>
      </w:pPr>
      <w:r w:rsidRPr="0098708C">
        <w:rPr>
          <w:rStyle w:val="Refdenotaderodap"/>
          <w:rFonts w:ascii="Times New Roman" w:hAnsi="Times New Roman" w:cs="Times New Roman"/>
        </w:rPr>
        <w:footnoteRef/>
      </w:r>
      <w:r w:rsidRPr="0098708C">
        <w:rPr>
          <w:rFonts w:ascii="Times New Roman" w:hAnsi="Times New Roman" w:cs="Times New Roman"/>
          <w:lang w:val="es-ES"/>
        </w:rPr>
        <w:t xml:space="preserve"> </w:t>
      </w:r>
      <w:r w:rsidR="0098708C" w:rsidRPr="0098708C">
        <w:rPr>
          <w:rFonts w:ascii="Times New Roman" w:hAnsi="Times New Roman" w:cs="Times New Roman"/>
          <w:lang w:val="es-ES"/>
        </w:rPr>
        <w:t>“la propia vida que late en todos y cada uno de los textos que se traducen”</w:t>
      </w:r>
      <w:r w:rsidRPr="0098708C">
        <w:rPr>
          <w:rFonts w:ascii="Times New Roman" w:hAnsi="Times New Roman" w:cs="Times New Roman"/>
          <w:lang w:val="es-ES"/>
        </w:rPr>
        <w:t xml:space="preserve">. </w:t>
      </w:r>
    </w:p>
  </w:footnote>
  <w:footnote w:id="6">
    <w:p w14:paraId="28FC2988" w14:textId="06DACC12" w:rsidR="00DA2329" w:rsidRPr="004C01D7" w:rsidRDefault="00DA2329" w:rsidP="004C01D7">
      <w:pPr>
        <w:pStyle w:val="Textodenotaderodap"/>
        <w:jc w:val="both"/>
        <w:rPr>
          <w:rFonts w:ascii="Times New Roman" w:hAnsi="Times New Roman" w:cs="Times New Roman"/>
          <w:lang w:val="es-ES"/>
        </w:rPr>
      </w:pPr>
      <w:r w:rsidRPr="004C01D7">
        <w:rPr>
          <w:rStyle w:val="Refdenotaderodap"/>
          <w:rFonts w:ascii="Times New Roman" w:hAnsi="Times New Roman" w:cs="Times New Roman"/>
        </w:rPr>
        <w:footnoteRef/>
      </w:r>
      <w:r w:rsidRPr="004C01D7">
        <w:rPr>
          <w:rFonts w:ascii="Times New Roman" w:hAnsi="Times New Roman" w:cs="Times New Roman"/>
          <w:lang w:val="es-ES"/>
        </w:rPr>
        <w:t xml:space="preserve"> “</w:t>
      </w:r>
      <w:r w:rsidR="004C01D7" w:rsidRPr="004C01D7">
        <w:rPr>
          <w:rFonts w:ascii="Times New Roman" w:hAnsi="Times New Roman" w:cs="Times New Roman"/>
          <w:lang w:val="es-ES"/>
        </w:rPr>
        <w:t xml:space="preserve">un </w:t>
      </w:r>
      <w:proofErr w:type="spellStart"/>
      <w:r w:rsidR="004C01D7" w:rsidRPr="004C01D7">
        <w:rPr>
          <w:rFonts w:ascii="Times New Roman" w:hAnsi="Times New Roman" w:cs="Times New Roman"/>
          <w:lang w:val="es-ES"/>
        </w:rPr>
        <w:t>pensamento</w:t>
      </w:r>
      <w:proofErr w:type="spellEnd"/>
      <w:r w:rsidR="004C01D7" w:rsidRPr="004C01D7">
        <w:rPr>
          <w:rFonts w:ascii="Times New Roman" w:hAnsi="Times New Roman" w:cs="Times New Roman"/>
          <w:lang w:val="es-ES"/>
        </w:rPr>
        <w:t xml:space="preserve"> del umbral omnipresente en traducción”.</w:t>
      </w:r>
    </w:p>
  </w:footnote>
  <w:footnote w:id="7">
    <w:p w14:paraId="4A263224" w14:textId="6F5A14CB" w:rsidR="006243BE" w:rsidRPr="0098708C" w:rsidRDefault="006243BE" w:rsidP="00B74F51">
      <w:pPr>
        <w:pStyle w:val="Textodenotaderodap"/>
        <w:jc w:val="both"/>
        <w:rPr>
          <w:rFonts w:ascii="Times New Roman" w:hAnsi="Times New Roman" w:cs="Times New Roman"/>
          <w:lang w:val="es-ES"/>
        </w:rPr>
      </w:pPr>
      <w:r w:rsidRPr="00B74F51">
        <w:rPr>
          <w:rStyle w:val="Refdenotaderodap"/>
          <w:rFonts w:ascii="Times New Roman" w:hAnsi="Times New Roman" w:cs="Times New Roman"/>
        </w:rPr>
        <w:footnoteRef/>
      </w:r>
      <w:r w:rsidRPr="008F55B8">
        <w:rPr>
          <w:rFonts w:ascii="Times New Roman" w:hAnsi="Times New Roman" w:cs="Times New Roman"/>
          <w:lang w:val="es-ES"/>
        </w:rPr>
        <w:t xml:space="preserve"> “(...) </w:t>
      </w:r>
      <w:r w:rsidRPr="004C01D7">
        <w:rPr>
          <w:rFonts w:ascii="Times New Roman" w:hAnsi="Times New Roman" w:cs="Times New Roman"/>
          <w:lang w:val="es-ES"/>
        </w:rPr>
        <w:t>cont</w:t>
      </w:r>
      <w:r w:rsidR="0098708C" w:rsidRPr="004C01D7">
        <w:rPr>
          <w:rFonts w:ascii="Times New Roman" w:hAnsi="Times New Roman" w:cs="Times New Roman"/>
          <w:lang w:val="es-ES"/>
        </w:rPr>
        <w:t>i</w:t>
      </w:r>
      <w:r w:rsidRPr="004C01D7">
        <w:rPr>
          <w:rFonts w:ascii="Times New Roman" w:hAnsi="Times New Roman" w:cs="Times New Roman"/>
          <w:lang w:val="es-ES"/>
        </w:rPr>
        <w:t>nuo dev</w:t>
      </w:r>
      <w:r w:rsidR="0098708C" w:rsidRPr="004C01D7">
        <w:rPr>
          <w:rFonts w:ascii="Times New Roman" w:hAnsi="Times New Roman" w:cs="Times New Roman"/>
          <w:lang w:val="es-ES"/>
        </w:rPr>
        <w:t>en</w:t>
      </w:r>
      <w:r w:rsidRPr="004C01D7">
        <w:rPr>
          <w:rFonts w:ascii="Times New Roman" w:hAnsi="Times New Roman" w:cs="Times New Roman"/>
          <w:lang w:val="es-ES"/>
        </w:rPr>
        <w:t>ir</w:t>
      </w:r>
      <w:r w:rsidR="0098708C" w:rsidRPr="004C01D7">
        <w:rPr>
          <w:rFonts w:ascii="Times New Roman" w:hAnsi="Times New Roman" w:cs="Times New Roman"/>
          <w:lang w:val="es-ES"/>
        </w:rPr>
        <w:t xml:space="preserve"> transitoria, imperfecta, inacabada, insatisfecha como la vida misma, la traducción es siempre la aventura de un viaje </w:t>
      </w:r>
      <w:proofErr w:type="spellStart"/>
      <w:r w:rsidR="0098708C" w:rsidRPr="004C01D7">
        <w:rPr>
          <w:rFonts w:ascii="Times New Roman" w:hAnsi="Times New Roman" w:cs="Times New Roman"/>
          <w:lang w:val="es-ES"/>
        </w:rPr>
        <w:t>transtextual</w:t>
      </w:r>
      <w:proofErr w:type="spellEnd"/>
      <w:r w:rsidR="0098708C" w:rsidRPr="004C01D7">
        <w:rPr>
          <w:rFonts w:ascii="Times New Roman" w:hAnsi="Times New Roman" w:cs="Times New Roman"/>
          <w:lang w:val="es-ES"/>
        </w:rPr>
        <w:t xml:space="preserve"> donde </w:t>
      </w:r>
      <w:r w:rsidR="0098708C" w:rsidRPr="00517FFB">
        <w:rPr>
          <w:rFonts w:ascii="Times New Roman" w:hAnsi="Times New Roman" w:cs="Times New Roman"/>
          <w:lang w:val="es-ES"/>
        </w:rPr>
        <w:t xml:space="preserve">el concepto de </w:t>
      </w:r>
      <w:proofErr w:type="spellStart"/>
      <w:r w:rsidR="0098708C" w:rsidRPr="00517FFB">
        <w:rPr>
          <w:rFonts w:ascii="Times New Roman" w:hAnsi="Times New Roman" w:cs="Times New Roman"/>
          <w:lang w:val="es-ES"/>
        </w:rPr>
        <w:t>paratraducción</w:t>
      </w:r>
      <w:proofErr w:type="spellEnd"/>
      <w:r w:rsidR="0098708C" w:rsidRPr="00517FFB">
        <w:rPr>
          <w:rFonts w:ascii="Times New Roman" w:hAnsi="Times New Roman" w:cs="Times New Roman"/>
          <w:lang w:val="es-ES"/>
        </w:rPr>
        <w:t xml:space="preserve"> actúa como guía</w:t>
      </w:r>
      <w:r w:rsidRPr="00517FFB">
        <w:rPr>
          <w:rFonts w:ascii="Times New Roman" w:hAnsi="Times New Roman" w:cs="Times New Roman"/>
          <w:lang w:val="es-ES"/>
        </w:rPr>
        <w:t>”.</w:t>
      </w:r>
      <w:r w:rsidRPr="0098708C">
        <w:rPr>
          <w:rFonts w:ascii="Times New Roman" w:hAnsi="Times New Roman" w:cs="Times New Roman"/>
          <w:lang w:val="es-ES"/>
        </w:rPr>
        <w:t xml:space="preserve"> </w:t>
      </w:r>
    </w:p>
  </w:footnote>
  <w:footnote w:id="8">
    <w:p w14:paraId="5C086D7A" w14:textId="4D7EAC99" w:rsidR="00F21BA4" w:rsidRPr="00F21BA4" w:rsidRDefault="00F21BA4" w:rsidP="00F21BA4">
      <w:pPr>
        <w:pStyle w:val="Textodenotaderodap"/>
        <w:jc w:val="both"/>
      </w:pPr>
      <w:r>
        <w:rPr>
          <w:rStyle w:val="Refdenotaderodap"/>
        </w:rPr>
        <w:footnoteRef/>
      </w:r>
      <w:r w:rsidRPr="00F21BA4">
        <w:t xml:space="preserve"> </w:t>
      </w:r>
      <w:proofErr w:type="spellStart"/>
      <w:r w:rsidRPr="007D3F69">
        <w:rPr>
          <w:rFonts w:ascii="Times New Roman" w:hAnsi="Times New Roman" w:cs="Times New Roman"/>
        </w:rPr>
        <w:t>Yuste</w:t>
      </w:r>
      <w:proofErr w:type="spellEnd"/>
      <w:r w:rsidRPr="007D3F69">
        <w:rPr>
          <w:rFonts w:ascii="Times New Roman" w:hAnsi="Times New Roman" w:cs="Times New Roman"/>
        </w:rPr>
        <w:t xml:space="preserve"> </w:t>
      </w:r>
      <w:proofErr w:type="spellStart"/>
      <w:r w:rsidRPr="007D3F69">
        <w:rPr>
          <w:rFonts w:ascii="Times New Roman" w:hAnsi="Times New Roman" w:cs="Times New Roman"/>
        </w:rPr>
        <w:t>Frías</w:t>
      </w:r>
      <w:proofErr w:type="spellEnd"/>
      <w:r w:rsidRPr="007D3F69">
        <w:rPr>
          <w:rFonts w:ascii="Times New Roman" w:hAnsi="Times New Roman" w:cs="Times New Roman"/>
        </w:rPr>
        <w:t xml:space="preserve"> (</w:t>
      </w:r>
      <w:r w:rsidR="00967610" w:rsidRPr="007D3F69">
        <w:rPr>
          <w:rFonts w:ascii="Times New Roman" w:hAnsi="Times New Roman" w:cs="Times New Roman"/>
        </w:rPr>
        <w:t>2011</w:t>
      </w:r>
      <w:r w:rsidRPr="007D3F69">
        <w:rPr>
          <w:rFonts w:ascii="Times New Roman" w:hAnsi="Times New Roman" w:cs="Times New Roman"/>
        </w:rPr>
        <w:t>) nos apresenta o caso d</w:t>
      </w:r>
      <w:r w:rsidR="00416A4A" w:rsidRPr="007D3F69">
        <w:rPr>
          <w:rFonts w:ascii="Times New Roman" w:hAnsi="Times New Roman" w:cs="Times New Roman"/>
        </w:rPr>
        <w:t>e</w:t>
      </w:r>
      <w:r w:rsidRPr="007D3F69">
        <w:rPr>
          <w:rFonts w:ascii="Times New Roman" w:hAnsi="Times New Roman" w:cs="Times New Roman"/>
        </w:rPr>
        <w:t xml:space="preserve"> traduções de folhetos médicos para o sistema de saúde </w:t>
      </w:r>
      <w:r w:rsidR="00416A4A" w:rsidRPr="007D3F69">
        <w:rPr>
          <w:rFonts w:ascii="Times New Roman" w:hAnsi="Times New Roman" w:cs="Times New Roman"/>
        </w:rPr>
        <w:t xml:space="preserve">da </w:t>
      </w:r>
      <w:proofErr w:type="spellStart"/>
      <w:r w:rsidR="00416A4A" w:rsidRPr="007D3F69">
        <w:rPr>
          <w:rFonts w:ascii="Times New Roman" w:hAnsi="Times New Roman" w:cs="Times New Roman"/>
          <w:i/>
        </w:rPr>
        <w:t>Xunta</w:t>
      </w:r>
      <w:proofErr w:type="spellEnd"/>
      <w:r w:rsidR="00416A4A" w:rsidRPr="007D3F69">
        <w:rPr>
          <w:rFonts w:ascii="Times New Roman" w:hAnsi="Times New Roman" w:cs="Times New Roman"/>
          <w:i/>
        </w:rPr>
        <w:t xml:space="preserve"> de </w:t>
      </w:r>
      <w:proofErr w:type="spellStart"/>
      <w:r w:rsidR="00416A4A" w:rsidRPr="007D3F69">
        <w:rPr>
          <w:rFonts w:ascii="Times New Roman" w:hAnsi="Times New Roman" w:cs="Times New Roman"/>
          <w:i/>
        </w:rPr>
        <w:t>Galicia</w:t>
      </w:r>
      <w:proofErr w:type="spellEnd"/>
      <w:r w:rsidR="00416A4A" w:rsidRPr="007D3F69">
        <w:rPr>
          <w:rFonts w:ascii="Times New Roman" w:hAnsi="Times New Roman" w:cs="Times New Roman"/>
        </w:rPr>
        <w:t xml:space="preserve">, </w:t>
      </w:r>
      <w:r w:rsidRPr="007D3F69">
        <w:rPr>
          <w:rFonts w:ascii="Times New Roman" w:hAnsi="Times New Roman" w:cs="Times New Roman"/>
        </w:rPr>
        <w:t>Espanha, cujos resultados provocaram situações constrangedoras nos usuários</w:t>
      </w:r>
      <w:r w:rsidR="00416A4A" w:rsidRPr="007D3F69">
        <w:rPr>
          <w:rFonts w:ascii="Times New Roman" w:hAnsi="Times New Roman" w:cs="Times New Roman"/>
        </w:rPr>
        <w:t>, sobretudo nas pacientes de origem muçulmana</w:t>
      </w:r>
      <w:r w:rsidRPr="007D3F69">
        <w:rPr>
          <w:rFonts w:ascii="Times New Roman" w:hAnsi="Times New Roman" w:cs="Times New Roman"/>
        </w:rPr>
        <w:t xml:space="preserve">. Caso o trabalho de paratradução não tivesse sido </w:t>
      </w:r>
      <w:r w:rsidR="00416A4A" w:rsidRPr="007D3F69">
        <w:rPr>
          <w:rFonts w:ascii="Times New Roman" w:hAnsi="Times New Roman" w:cs="Times New Roman"/>
        </w:rPr>
        <w:t xml:space="preserve">completamente </w:t>
      </w:r>
      <w:r w:rsidRPr="007D3F69">
        <w:rPr>
          <w:rFonts w:ascii="Times New Roman" w:hAnsi="Times New Roman" w:cs="Times New Roman"/>
        </w:rPr>
        <w:t xml:space="preserve">ignorado, o folheto teria </w:t>
      </w:r>
      <w:r w:rsidR="00416A4A" w:rsidRPr="007D3F69">
        <w:rPr>
          <w:rFonts w:ascii="Times New Roman" w:hAnsi="Times New Roman" w:cs="Times New Roman"/>
        </w:rPr>
        <w:t>atingido seus principais objetivos de proporcionar uma sociedade mais justa e democrática</w:t>
      </w:r>
      <w:r w:rsidR="00D717D4" w:rsidRPr="007D3F69">
        <w:rPr>
          <w:rFonts w:ascii="Times New Roman" w:hAnsi="Times New Roman" w:cs="Times New Roman"/>
        </w:rPr>
        <w:t>.</w:t>
      </w:r>
    </w:p>
  </w:footnote>
  <w:footnote w:id="9">
    <w:p w14:paraId="11456C59" w14:textId="58E9521A" w:rsidR="006243BE" w:rsidRPr="007E5F40" w:rsidRDefault="006243BE" w:rsidP="007E5F40">
      <w:pPr>
        <w:pStyle w:val="Textodenotaderodap"/>
        <w:jc w:val="both"/>
        <w:rPr>
          <w:rStyle w:val="Refdenotaderodap"/>
        </w:rPr>
      </w:pPr>
      <w:r>
        <w:rPr>
          <w:rStyle w:val="Refdenotaderodap"/>
        </w:rPr>
        <w:footnoteRef/>
      </w:r>
      <w:r>
        <w:t xml:space="preserve"> </w:t>
      </w:r>
      <w:r w:rsidRPr="007E5F40">
        <w:rPr>
          <w:rFonts w:ascii="Times New Roman" w:hAnsi="Times New Roman" w:cs="Times New Roman"/>
        </w:rPr>
        <w:t xml:space="preserve">Todas as citações em português de Machado de Assis foram retiradas da página </w:t>
      </w:r>
      <w:hyperlink r:id="rId2" w:history="1">
        <w:r w:rsidRPr="007E5F40">
          <w:rPr>
            <w:rStyle w:val="Hyperlink"/>
            <w:rFonts w:ascii="Times New Roman" w:hAnsi="Times New Roman" w:cs="Times New Roman"/>
          </w:rPr>
          <w:t>www.machadodeassis.net</w:t>
        </w:r>
      </w:hyperlink>
      <w:r w:rsidRPr="007E5F40">
        <w:rPr>
          <w:rFonts w:ascii="Times New Roman" w:hAnsi="Times New Roman" w:cs="Times New Roman"/>
        </w:rPr>
        <w:t xml:space="preserve">, disponível em: </w:t>
      </w:r>
      <w:hyperlink r:id="rId3" w:history="1">
        <w:r w:rsidRPr="007E5F40">
          <w:rPr>
            <w:rStyle w:val="Hyperlink"/>
            <w:rFonts w:ascii="Times New Roman" w:hAnsi="Times New Roman" w:cs="Times New Roman"/>
          </w:rPr>
          <w:t>http://www.machadodeassis.net/hiperTx_romances/obras/papeisavulsos.htm</w:t>
        </w:r>
      </w:hyperlink>
      <w:r w:rsidRPr="007E5F40">
        <w:rPr>
          <w:rFonts w:ascii="Times New Roman" w:hAnsi="Times New Roman" w:cs="Times New Roman"/>
        </w:rPr>
        <w:t>, acesso em 03 dez. 2018.</w:t>
      </w:r>
      <w:r w:rsidRPr="007E5F40">
        <w:rPr>
          <w:rStyle w:val="Refdenotaderodap"/>
        </w:rPr>
        <w:t xml:space="preserve">    </w:t>
      </w:r>
    </w:p>
  </w:footnote>
  <w:footnote w:id="10">
    <w:p w14:paraId="429FA20A" w14:textId="35C45EBC" w:rsidR="006243BE" w:rsidRPr="00AB2213" w:rsidRDefault="006243BE" w:rsidP="00657A0B">
      <w:pPr>
        <w:pStyle w:val="Textodenotaderodap"/>
        <w:jc w:val="both"/>
        <w:rPr>
          <w:rFonts w:ascii="Times New Roman" w:hAnsi="Times New Roman" w:cs="Times New Roman"/>
        </w:rPr>
      </w:pPr>
      <w:r w:rsidRPr="00AB2213">
        <w:rPr>
          <w:rStyle w:val="Refdenotaderodap"/>
          <w:rFonts w:ascii="Times New Roman" w:hAnsi="Times New Roman" w:cs="Times New Roman"/>
        </w:rPr>
        <w:footnoteRef/>
      </w:r>
      <w:r w:rsidRPr="00AB2213">
        <w:rPr>
          <w:rFonts w:ascii="Times New Roman" w:hAnsi="Times New Roman" w:cs="Times New Roman"/>
          <w:lang w:val="es-ES"/>
        </w:rPr>
        <w:t xml:space="preserve"> </w:t>
      </w:r>
      <w:r w:rsidR="00AB2213" w:rsidRPr="00AB2213">
        <w:rPr>
          <w:rFonts w:ascii="Times New Roman" w:hAnsi="Times New Roman" w:cs="Times New Roman"/>
          <w:lang w:val="es-ES"/>
        </w:rPr>
        <w:t xml:space="preserve">“dicho de un médico: dedicado especialmente al estudio y curación de las </w:t>
      </w:r>
      <w:proofErr w:type="spellStart"/>
      <w:r w:rsidR="00AB2213" w:rsidRPr="00AB2213">
        <w:rPr>
          <w:rFonts w:ascii="Times New Roman" w:hAnsi="Times New Roman" w:cs="Times New Roman"/>
          <w:lang w:val="es-ES"/>
        </w:rPr>
        <w:t>enfermidades</w:t>
      </w:r>
      <w:proofErr w:type="spellEnd"/>
      <w:r w:rsidR="00AB2213" w:rsidRPr="00AB2213">
        <w:rPr>
          <w:rFonts w:ascii="Times New Roman" w:hAnsi="Times New Roman" w:cs="Times New Roman"/>
          <w:lang w:val="es-ES"/>
        </w:rPr>
        <w:t xml:space="preserve"> mentales”</w:t>
      </w:r>
      <w:r w:rsidRPr="00AB2213">
        <w:rPr>
          <w:rFonts w:ascii="Times New Roman" w:hAnsi="Times New Roman" w:cs="Times New Roman"/>
          <w:lang w:val="es-ES"/>
        </w:rPr>
        <w:t xml:space="preserve">. </w:t>
      </w:r>
      <w:r w:rsidRPr="00AB2213">
        <w:rPr>
          <w:rFonts w:ascii="Times New Roman" w:hAnsi="Times New Roman" w:cs="Times New Roman"/>
        </w:rPr>
        <w:t xml:space="preserve">Disponível em: </w:t>
      </w:r>
      <w:hyperlink r:id="rId4" w:history="1">
        <w:r w:rsidRPr="00AB2213">
          <w:rPr>
            <w:rStyle w:val="Hyperlink"/>
            <w:rFonts w:ascii="Times New Roman" w:hAnsi="Times New Roman" w:cs="Times New Roman"/>
          </w:rPr>
          <w:t>http://dle.rae.es/?id=1qm0qtL</w:t>
        </w:r>
      </w:hyperlink>
      <w:r w:rsidRPr="00AB2213">
        <w:rPr>
          <w:rFonts w:ascii="Times New Roman" w:hAnsi="Times New Roman" w:cs="Times New Roman"/>
        </w:rPr>
        <w:t xml:space="preserve">, acesso em 29 nov. 2018. </w:t>
      </w:r>
    </w:p>
  </w:footnote>
  <w:footnote w:id="11">
    <w:p w14:paraId="127EBEB6" w14:textId="447780BA" w:rsidR="006243BE" w:rsidRPr="00AB2213" w:rsidRDefault="006243BE" w:rsidP="002D5C7A">
      <w:pPr>
        <w:pStyle w:val="Textodenotaderodap"/>
        <w:jc w:val="both"/>
        <w:rPr>
          <w:rFonts w:ascii="Times New Roman" w:hAnsi="Times New Roman" w:cs="Times New Roman"/>
          <w:lang w:val="en-US"/>
        </w:rPr>
      </w:pPr>
      <w:r w:rsidRPr="00AB2213">
        <w:rPr>
          <w:rStyle w:val="Refdenotaderodap"/>
          <w:rFonts w:ascii="Times New Roman" w:hAnsi="Times New Roman" w:cs="Times New Roman"/>
        </w:rPr>
        <w:footnoteRef/>
      </w:r>
      <w:r w:rsidRPr="00AB2213">
        <w:rPr>
          <w:rFonts w:ascii="Times New Roman" w:hAnsi="Times New Roman" w:cs="Times New Roman"/>
          <w:lang w:val="en-US"/>
        </w:rPr>
        <w:t xml:space="preserve"> </w:t>
      </w:r>
      <w:r w:rsidR="00AB2213" w:rsidRPr="00AB2213">
        <w:rPr>
          <w:rFonts w:ascii="Times New Roman" w:hAnsi="Times New Roman" w:cs="Times New Roman"/>
          <w:lang w:val="en-US"/>
        </w:rPr>
        <w:t xml:space="preserve">“el actor William Hodge </w:t>
      </w:r>
      <w:proofErr w:type="spellStart"/>
      <w:r w:rsidR="00AB2213" w:rsidRPr="00AB2213">
        <w:rPr>
          <w:rFonts w:ascii="Times New Roman" w:hAnsi="Times New Roman" w:cs="Times New Roman"/>
          <w:lang w:val="en-US"/>
        </w:rPr>
        <w:t>en</w:t>
      </w:r>
      <w:proofErr w:type="spellEnd"/>
      <w:r w:rsidR="00AB2213" w:rsidRPr="00AB2213">
        <w:rPr>
          <w:rFonts w:ascii="Times New Roman" w:hAnsi="Times New Roman" w:cs="Times New Roman"/>
          <w:lang w:val="en-US"/>
        </w:rPr>
        <w:t xml:space="preserve"> </w:t>
      </w:r>
      <w:r w:rsidR="00AB2213" w:rsidRPr="00AB2213">
        <w:rPr>
          <w:rFonts w:ascii="Times New Roman" w:hAnsi="Times New Roman" w:cs="Times New Roman"/>
          <w:i/>
          <w:lang w:val="en-US"/>
        </w:rPr>
        <w:t>The Man from Home</w:t>
      </w:r>
      <w:r w:rsidR="00AB2213" w:rsidRPr="00AB2213">
        <w:rPr>
          <w:rFonts w:ascii="Times New Roman" w:hAnsi="Times New Roman" w:cs="Times New Roman"/>
          <w:lang w:val="en-US"/>
        </w:rPr>
        <w:t>, ca. 1908</w:t>
      </w:r>
      <w:r w:rsidRPr="00AB2213">
        <w:rPr>
          <w:rFonts w:ascii="Times New Roman" w:hAnsi="Times New Roman" w:cs="Times New Roman"/>
          <w:lang w:val="en-US"/>
        </w:rPr>
        <w:t xml:space="preserve">. </w:t>
      </w:r>
    </w:p>
  </w:footnote>
  <w:footnote w:id="12">
    <w:p w14:paraId="7E06FA0D" w14:textId="42CD0D2C" w:rsidR="006243BE" w:rsidRPr="00AB2213" w:rsidRDefault="006243BE" w:rsidP="007277D4">
      <w:pPr>
        <w:pStyle w:val="Textodenotaderodap"/>
        <w:jc w:val="both"/>
        <w:rPr>
          <w:rFonts w:ascii="Times New Roman" w:hAnsi="Times New Roman" w:cs="Times New Roman"/>
          <w:lang w:val="es-ES"/>
        </w:rPr>
      </w:pPr>
      <w:r w:rsidRPr="00AB2213">
        <w:rPr>
          <w:rStyle w:val="Refdenotaderodap"/>
          <w:rFonts w:ascii="Times New Roman" w:hAnsi="Times New Roman" w:cs="Times New Roman"/>
        </w:rPr>
        <w:footnoteRef/>
      </w:r>
      <w:r w:rsidRPr="008F55B8">
        <w:rPr>
          <w:rFonts w:ascii="Times New Roman" w:hAnsi="Times New Roman" w:cs="Times New Roman"/>
          <w:lang w:val="es-ES"/>
        </w:rPr>
        <w:t xml:space="preserve"> </w:t>
      </w:r>
      <w:r w:rsidR="00AB2213" w:rsidRPr="008F55B8">
        <w:rPr>
          <w:rFonts w:ascii="Times New Roman" w:hAnsi="Times New Roman" w:cs="Times New Roman"/>
          <w:lang w:val="es-ES"/>
        </w:rPr>
        <w:t xml:space="preserve">“(...) </w:t>
      </w:r>
      <w:r w:rsidR="00AB2213" w:rsidRPr="00AB2213">
        <w:rPr>
          <w:rFonts w:ascii="Times New Roman" w:hAnsi="Times New Roman" w:cs="Times New Roman"/>
          <w:lang w:val="es-ES"/>
        </w:rPr>
        <w:t xml:space="preserve">no son las lenguas las que se hablan o se traducen, sino las diferentes actualizaciones de </w:t>
      </w:r>
      <w:proofErr w:type="gramStart"/>
      <w:r w:rsidR="00AB2213" w:rsidRPr="00AB2213">
        <w:rPr>
          <w:rFonts w:ascii="Times New Roman" w:hAnsi="Times New Roman" w:cs="Times New Roman"/>
          <w:lang w:val="es-ES"/>
        </w:rPr>
        <w:t>las mismas</w:t>
      </w:r>
      <w:proofErr w:type="gramEnd"/>
      <w:r w:rsidR="00AB2213" w:rsidRPr="00AB2213">
        <w:rPr>
          <w:rFonts w:ascii="Times New Roman" w:hAnsi="Times New Roman" w:cs="Times New Roman"/>
          <w:lang w:val="es-ES"/>
        </w:rPr>
        <w:t xml:space="preserve"> en tantos actos de habla como distintos tipos de situaciones comunicativas puedan producirse”</w:t>
      </w:r>
      <w:r w:rsidRPr="00AB2213">
        <w:rPr>
          <w:rFonts w:ascii="Times New Roman" w:hAnsi="Times New Roman" w:cs="Times New Roman"/>
          <w:lang w:val="es-E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B3"/>
    <w:rsid w:val="00000DE0"/>
    <w:rsid w:val="000156BA"/>
    <w:rsid w:val="00016C54"/>
    <w:rsid w:val="0002203D"/>
    <w:rsid w:val="00022942"/>
    <w:rsid w:val="00023AF2"/>
    <w:rsid w:val="000301BB"/>
    <w:rsid w:val="00035B11"/>
    <w:rsid w:val="000410B9"/>
    <w:rsid w:val="000414B2"/>
    <w:rsid w:val="000469B7"/>
    <w:rsid w:val="00050248"/>
    <w:rsid w:val="000526DF"/>
    <w:rsid w:val="000528AA"/>
    <w:rsid w:val="0006092C"/>
    <w:rsid w:val="000612CB"/>
    <w:rsid w:val="000620A7"/>
    <w:rsid w:val="00064CA4"/>
    <w:rsid w:val="000654B4"/>
    <w:rsid w:val="00074F78"/>
    <w:rsid w:val="00083303"/>
    <w:rsid w:val="00083409"/>
    <w:rsid w:val="00083B5D"/>
    <w:rsid w:val="000924C4"/>
    <w:rsid w:val="000968A2"/>
    <w:rsid w:val="000A2924"/>
    <w:rsid w:val="000A49FB"/>
    <w:rsid w:val="000B2246"/>
    <w:rsid w:val="000C0CD6"/>
    <w:rsid w:val="000C109E"/>
    <w:rsid w:val="000D0DF3"/>
    <w:rsid w:val="000D1905"/>
    <w:rsid w:val="000D2B94"/>
    <w:rsid w:val="000D45BD"/>
    <w:rsid w:val="000D5D4E"/>
    <w:rsid w:val="000D5EF6"/>
    <w:rsid w:val="000E2909"/>
    <w:rsid w:val="000E62BA"/>
    <w:rsid w:val="00101916"/>
    <w:rsid w:val="00103C16"/>
    <w:rsid w:val="00104418"/>
    <w:rsid w:val="00107A95"/>
    <w:rsid w:val="001105D2"/>
    <w:rsid w:val="001142F9"/>
    <w:rsid w:val="00120AF7"/>
    <w:rsid w:val="00123A67"/>
    <w:rsid w:val="00131546"/>
    <w:rsid w:val="00146441"/>
    <w:rsid w:val="00154EE7"/>
    <w:rsid w:val="0015777F"/>
    <w:rsid w:val="001608F4"/>
    <w:rsid w:val="00161A2F"/>
    <w:rsid w:val="001717BD"/>
    <w:rsid w:val="00186862"/>
    <w:rsid w:val="001969AA"/>
    <w:rsid w:val="00197E7C"/>
    <w:rsid w:val="001A300B"/>
    <w:rsid w:val="001A3EE5"/>
    <w:rsid w:val="001B31DA"/>
    <w:rsid w:val="001C7A0F"/>
    <w:rsid w:val="001D6AC2"/>
    <w:rsid w:val="001E1594"/>
    <w:rsid w:val="001E2A45"/>
    <w:rsid w:val="001E4B1E"/>
    <w:rsid w:val="001E4D4A"/>
    <w:rsid w:val="001E5511"/>
    <w:rsid w:val="001F2197"/>
    <w:rsid w:val="001F4EE0"/>
    <w:rsid w:val="001F6319"/>
    <w:rsid w:val="001F74F0"/>
    <w:rsid w:val="002017CE"/>
    <w:rsid w:val="00213763"/>
    <w:rsid w:val="00221D4D"/>
    <w:rsid w:val="002332F9"/>
    <w:rsid w:val="0023332B"/>
    <w:rsid w:val="002338AA"/>
    <w:rsid w:val="00237534"/>
    <w:rsid w:val="0024121C"/>
    <w:rsid w:val="00245293"/>
    <w:rsid w:val="00251721"/>
    <w:rsid w:val="00261E4E"/>
    <w:rsid w:val="0026218C"/>
    <w:rsid w:val="002654EF"/>
    <w:rsid w:val="00270D41"/>
    <w:rsid w:val="0027108D"/>
    <w:rsid w:val="00274738"/>
    <w:rsid w:val="00276326"/>
    <w:rsid w:val="00283D04"/>
    <w:rsid w:val="00286FA7"/>
    <w:rsid w:val="002960DC"/>
    <w:rsid w:val="002974FA"/>
    <w:rsid w:val="002979F7"/>
    <w:rsid w:val="002A25C2"/>
    <w:rsid w:val="002A29CA"/>
    <w:rsid w:val="002B1A94"/>
    <w:rsid w:val="002B4187"/>
    <w:rsid w:val="002D3BDB"/>
    <w:rsid w:val="002D3F77"/>
    <w:rsid w:val="002D4D9F"/>
    <w:rsid w:val="002D5C7A"/>
    <w:rsid w:val="002E01B0"/>
    <w:rsid w:val="002E08AA"/>
    <w:rsid w:val="002E0BAB"/>
    <w:rsid w:val="002F7C07"/>
    <w:rsid w:val="0030473A"/>
    <w:rsid w:val="00304A32"/>
    <w:rsid w:val="003148EF"/>
    <w:rsid w:val="00314FA2"/>
    <w:rsid w:val="00321530"/>
    <w:rsid w:val="00324A0D"/>
    <w:rsid w:val="0033565B"/>
    <w:rsid w:val="003356DC"/>
    <w:rsid w:val="00343F0A"/>
    <w:rsid w:val="003541DA"/>
    <w:rsid w:val="003557CB"/>
    <w:rsid w:val="00355C8D"/>
    <w:rsid w:val="003676BD"/>
    <w:rsid w:val="00372401"/>
    <w:rsid w:val="00373860"/>
    <w:rsid w:val="003776AB"/>
    <w:rsid w:val="00382056"/>
    <w:rsid w:val="0038351D"/>
    <w:rsid w:val="0038655B"/>
    <w:rsid w:val="00387B84"/>
    <w:rsid w:val="00387BBA"/>
    <w:rsid w:val="00392B11"/>
    <w:rsid w:val="00393BBF"/>
    <w:rsid w:val="00395B96"/>
    <w:rsid w:val="003A285F"/>
    <w:rsid w:val="003A2CE3"/>
    <w:rsid w:val="003B3C17"/>
    <w:rsid w:val="003C10B3"/>
    <w:rsid w:val="003C1C82"/>
    <w:rsid w:val="003C4784"/>
    <w:rsid w:val="003D37AD"/>
    <w:rsid w:val="003D606D"/>
    <w:rsid w:val="003E586C"/>
    <w:rsid w:val="003F3E84"/>
    <w:rsid w:val="003F7753"/>
    <w:rsid w:val="0040436A"/>
    <w:rsid w:val="00406452"/>
    <w:rsid w:val="0040661F"/>
    <w:rsid w:val="0041031D"/>
    <w:rsid w:val="00416A4A"/>
    <w:rsid w:val="0042365A"/>
    <w:rsid w:val="004421EC"/>
    <w:rsid w:val="00442BA8"/>
    <w:rsid w:val="0044476B"/>
    <w:rsid w:val="00452BAD"/>
    <w:rsid w:val="00455DB2"/>
    <w:rsid w:val="00464A6D"/>
    <w:rsid w:val="00470FF3"/>
    <w:rsid w:val="00475DA2"/>
    <w:rsid w:val="00477253"/>
    <w:rsid w:val="00483B18"/>
    <w:rsid w:val="0048487D"/>
    <w:rsid w:val="004A6CC1"/>
    <w:rsid w:val="004A7D35"/>
    <w:rsid w:val="004B16C7"/>
    <w:rsid w:val="004B5F72"/>
    <w:rsid w:val="004C01D7"/>
    <w:rsid w:val="004C284C"/>
    <w:rsid w:val="004C3735"/>
    <w:rsid w:val="004D2C38"/>
    <w:rsid w:val="004E0C61"/>
    <w:rsid w:val="004F3D25"/>
    <w:rsid w:val="00502FFB"/>
    <w:rsid w:val="00503059"/>
    <w:rsid w:val="00517FAF"/>
    <w:rsid w:val="00517FFB"/>
    <w:rsid w:val="005318AA"/>
    <w:rsid w:val="005336E9"/>
    <w:rsid w:val="00542184"/>
    <w:rsid w:val="005522EB"/>
    <w:rsid w:val="00555744"/>
    <w:rsid w:val="00565760"/>
    <w:rsid w:val="00574749"/>
    <w:rsid w:val="00574FB8"/>
    <w:rsid w:val="00575ECC"/>
    <w:rsid w:val="0058571F"/>
    <w:rsid w:val="00597277"/>
    <w:rsid w:val="005B5CAC"/>
    <w:rsid w:val="005C2E17"/>
    <w:rsid w:val="005D17DB"/>
    <w:rsid w:val="005D4130"/>
    <w:rsid w:val="005E32A2"/>
    <w:rsid w:val="005E5383"/>
    <w:rsid w:val="005E7278"/>
    <w:rsid w:val="005F03D7"/>
    <w:rsid w:val="005F5EF6"/>
    <w:rsid w:val="005F790F"/>
    <w:rsid w:val="005F7C30"/>
    <w:rsid w:val="0060203A"/>
    <w:rsid w:val="00615D44"/>
    <w:rsid w:val="0061621D"/>
    <w:rsid w:val="00622128"/>
    <w:rsid w:val="006243BE"/>
    <w:rsid w:val="00634DA4"/>
    <w:rsid w:val="00645665"/>
    <w:rsid w:val="006527E4"/>
    <w:rsid w:val="00652B2B"/>
    <w:rsid w:val="00656A03"/>
    <w:rsid w:val="00657A0B"/>
    <w:rsid w:val="00667834"/>
    <w:rsid w:val="0067519B"/>
    <w:rsid w:val="006844E1"/>
    <w:rsid w:val="00694CA9"/>
    <w:rsid w:val="00696015"/>
    <w:rsid w:val="00696BEB"/>
    <w:rsid w:val="0069728B"/>
    <w:rsid w:val="006A03EF"/>
    <w:rsid w:val="006A17E9"/>
    <w:rsid w:val="006A2863"/>
    <w:rsid w:val="006A3907"/>
    <w:rsid w:val="006A4160"/>
    <w:rsid w:val="006A7BCD"/>
    <w:rsid w:val="006C2103"/>
    <w:rsid w:val="006D260F"/>
    <w:rsid w:val="006D30C2"/>
    <w:rsid w:val="006D43F7"/>
    <w:rsid w:val="006D51BD"/>
    <w:rsid w:val="006D5457"/>
    <w:rsid w:val="006D5768"/>
    <w:rsid w:val="006D601A"/>
    <w:rsid w:val="006F60C8"/>
    <w:rsid w:val="006F60E2"/>
    <w:rsid w:val="00700074"/>
    <w:rsid w:val="0070543A"/>
    <w:rsid w:val="00706154"/>
    <w:rsid w:val="00711EA9"/>
    <w:rsid w:val="00711FCF"/>
    <w:rsid w:val="007277D4"/>
    <w:rsid w:val="00727EA5"/>
    <w:rsid w:val="007355D6"/>
    <w:rsid w:val="00735C70"/>
    <w:rsid w:val="00735DE3"/>
    <w:rsid w:val="00737A32"/>
    <w:rsid w:val="00742A3D"/>
    <w:rsid w:val="00754989"/>
    <w:rsid w:val="007554F8"/>
    <w:rsid w:val="0076300A"/>
    <w:rsid w:val="007710E8"/>
    <w:rsid w:val="00771C1A"/>
    <w:rsid w:val="007738A4"/>
    <w:rsid w:val="00780B5C"/>
    <w:rsid w:val="0078131A"/>
    <w:rsid w:val="00782C8E"/>
    <w:rsid w:val="0079167D"/>
    <w:rsid w:val="00792548"/>
    <w:rsid w:val="0079550B"/>
    <w:rsid w:val="007A19DA"/>
    <w:rsid w:val="007A34AF"/>
    <w:rsid w:val="007A5E46"/>
    <w:rsid w:val="007B3292"/>
    <w:rsid w:val="007B4005"/>
    <w:rsid w:val="007C00CF"/>
    <w:rsid w:val="007C491C"/>
    <w:rsid w:val="007D3F69"/>
    <w:rsid w:val="007D7E3D"/>
    <w:rsid w:val="007E04A8"/>
    <w:rsid w:val="007E5F40"/>
    <w:rsid w:val="007E7FBD"/>
    <w:rsid w:val="007F1D66"/>
    <w:rsid w:val="007F321E"/>
    <w:rsid w:val="007F464D"/>
    <w:rsid w:val="007F67C6"/>
    <w:rsid w:val="0080561F"/>
    <w:rsid w:val="00806A46"/>
    <w:rsid w:val="008129A1"/>
    <w:rsid w:val="00822237"/>
    <w:rsid w:val="0082241D"/>
    <w:rsid w:val="00837047"/>
    <w:rsid w:val="00843CDC"/>
    <w:rsid w:val="00870E69"/>
    <w:rsid w:val="00871DC0"/>
    <w:rsid w:val="0087434D"/>
    <w:rsid w:val="00880479"/>
    <w:rsid w:val="00886463"/>
    <w:rsid w:val="0089274D"/>
    <w:rsid w:val="00893B83"/>
    <w:rsid w:val="00896326"/>
    <w:rsid w:val="008971CB"/>
    <w:rsid w:val="008A193F"/>
    <w:rsid w:val="008B3783"/>
    <w:rsid w:val="008C0F09"/>
    <w:rsid w:val="008C613E"/>
    <w:rsid w:val="008C7145"/>
    <w:rsid w:val="008C75A0"/>
    <w:rsid w:val="008D7F24"/>
    <w:rsid w:val="008E1FCD"/>
    <w:rsid w:val="008F25F0"/>
    <w:rsid w:val="008F55B8"/>
    <w:rsid w:val="00900973"/>
    <w:rsid w:val="00901A2F"/>
    <w:rsid w:val="00901C2E"/>
    <w:rsid w:val="00907BB2"/>
    <w:rsid w:val="00917384"/>
    <w:rsid w:val="00922D7A"/>
    <w:rsid w:val="00923432"/>
    <w:rsid w:val="00926DD9"/>
    <w:rsid w:val="00930607"/>
    <w:rsid w:val="00936040"/>
    <w:rsid w:val="00936E5C"/>
    <w:rsid w:val="00940A04"/>
    <w:rsid w:val="00942A73"/>
    <w:rsid w:val="00942B03"/>
    <w:rsid w:val="009505FF"/>
    <w:rsid w:val="009535C1"/>
    <w:rsid w:val="00955342"/>
    <w:rsid w:val="0096155D"/>
    <w:rsid w:val="00962888"/>
    <w:rsid w:val="00964576"/>
    <w:rsid w:val="00967610"/>
    <w:rsid w:val="009757B1"/>
    <w:rsid w:val="00980CE4"/>
    <w:rsid w:val="00981476"/>
    <w:rsid w:val="0098708C"/>
    <w:rsid w:val="0099336F"/>
    <w:rsid w:val="00996544"/>
    <w:rsid w:val="009B0749"/>
    <w:rsid w:val="009B7312"/>
    <w:rsid w:val="009B7C00"/>
    <w:rsid w:val="009C1DA0"/>
    <w:rsid w:val="009D4D66"/>
    <w:rsid w:val="009D6676"/>
    <w:rsid w:val="009D7E7F"/>
    <w:rsid w:val="009E7AE2"/>
    <w:rsid w:val="009F3142"/>
    <w:rsid w:val="009F359B"/>
    <w:rsid w:val="00A02864"/>
    <w:rsid w:val="00A076EE"/>
    <w:rsid w:val="00A14838"/>
    <w:rsid w:val="00A15207"/>
    <w:rsid w:val="00A31156"/>
    <w:rsid w:val="00A333D2"/>
    <w:rsid w:val="00A33E43"/>
    <w:rsid w:val="00A43B1B"/>
    <w:rsid w:val="00A44EA7"/>
    <w:rsid w:val="00A45344"/>
    <w:rsid w:val="00A4612B"/>
    <w:rsid w:val="00A5277F"/>
    <w:rsid w:val="00A54D41"/>
    <w:rsid w:val="00A61C24"/>
    <w:rsid w:val="00A71C85"/>
    <w:rsid w:val="00A71D41"/>
    <w:rsid w:val="00A74F11"/>
    <w:rsid w:val="00A75BCF"/>
    <w:rsid w:val="00A83A8F"/>
    <w:rsid w:val="00A856E7"/>
    <w:rsid w:val="00A90A06"/>
    <w:rsid w:val="00A96ABE"/>
    <w:rsid w:val="00AB2213"/>
    <w:rsid w:val="00AB2D40"/>
    <w:rsid w:val="00AC4E5A"/>
    <w:rsid w:val="00AC72B3"/>
    <w:rsid w:val="00AD09ED"/>
    <w:rsid w:val="00AD6A28"/>
    <w:rsid w:val="00AE64D2"/>
    <w:rsid w:val="00AF221A"/>
    <w:rsid w:val="00AF468B"/>
    <w:rsid w:val="00AF4FA5"/>
    <w:rsid w:val="00B01AFF"/>
    <w:rsid w:val="00B02E40"/>
    <w:rsid w:val="00B051B5"/>
    <w:rsid w:val="00B13204"/>
    <w:rsid w:val="00B15F84"/>
    <w:rsid w:val="00B21AA7"/>
    <w:rsid w:val="00B2659E"/>
    <w:rsid w:val="00B2727B"/>
    <w:rsid w:val="00B33DD9"/>
    <w:rsid w:val="00B4271E"/>
    <w:rsid w:val="00B45CD8"/>
    <w:rsid w:val="00B528CA"/>
    <w:rsid w:val="00B53111"/>
    <w:rsid w:val="00B6376F"/>
    <w:rsid w:val="00B665A1"/>
    <w:rsid w:val="00B6759A"/>
    <w:rsid w:val="00B71C3A"/>
    <w:rsid w:val="00B74F51"/>
    <w:rsid w:val="00B75022"/>
    <w:rsid w:val="00B75982"/>
    <w:rsid w:val="00BA1F2B"/>
    <w:rsid w:val="00BB2EC8"/>
    <w:rsid w:val="00BB688F"/>
    <w:rsid w:val="00BB712A"/>
    <w:rsid w:val="00BB76B3"/>
    <w:rsid w:val="00BC2799"/>
    <w:rsid w:val="00BC3088"/>
    <w:rsid w:val="00BD0D34"/>
    <w:rsid w:val="00BD28F9"/>
    <w:rsid w:val="00BE20DE"/>
    <w:rsid w:val="00BE2965"/>
    <w:rsid w:val="00BE45D0"/>
    <w:rsid w:val="00BF194E"/>
    <w:rsid w:val="00BF1F28"/>
    <w:rsid w:val="00BF2396"/>
    <w:rsid w:val="00BF7FB3"/>
    <w:rsid w:val="00C10B73"/>
    <w:rsid w:val="00C20723"/>
    <w:rsid w:val="00C32411"/>
    <w:rsid w:val="00C346DA"/>
    <w:rsid w:val="00C40424"/>
    <w:rsid w:val="00C4190F"/>
    <w:rsid w:val="00C45293"/>
    <w:rsid w:val="00C531DB"/>
    <w:rsid w:val="00C54B5D"/>
    <w:rsid w:val="00C61271"/>
    <w:rsid w:val="00C66181"/>
    <w:rsid w:val="00C70244"/>
    <w:rsid w:val="00C755F5"/>
    <w:rsid w:val="00C7578E"/>
    <w:rsid w:val="00C86C45"/>
    <w:rsid w:val="00C87F61"/>
    <w:rsid w:val="00C95821"/>
    <w:rsid w:val="00C95875"/>
    <w:rsid w:val="00C97D2C"/>
    <w:rsid w:val="00CA3108"/>
    <w:rsid w:val="00CA38AC"/>
    <w:rsid w:val="00CB2385"/>
    <w:rsid w:val="00CB6D5E"/>
    <w:rsid w:val="00CC325F"/>
    <w:rsid w:val="00CC7CED"/>
    <w:rsid w:val="00CD1D3B"/>
    <w:rsid w:val="00CD2F28"/>
    <w:rsid w:val="00CE0272"/>
    <w:rsid w:val="00CE0350"/>
    <w:rsid w:val="00CE3FE8"/>
    <w:rsid w:val="00CE56E2"/>
    <w:rsid w:val="00CE58D7"/>
    <w:rsid w:val="00CE68D4"/>
    <w:rsid w:val="00CF19EA"/>
    <w:rsid w:val="00CF7D76"/>
    <w:rsid w:val="00D22452"/>
    <w:rsid w:val="00D2252D"/>
    <w:rsid w:val="00D2642E"/>
    <w:rsid w:val="00D31E0A"/>
    <w:rsid w:val="00D37806"/>
    <w:rsid w:val="00D44EC8"/>
    <w:rsid w:val="00D47964"/>
    <w:rsid w:val="00D47B6C"/>
    <w:rsid w:val="00D548B3"/>
    <w:rsid w:val="00D717D4"/>
    <w:rsid w:val="00D85536"/>
    <w:rsid w:val="00D9765C"/>
    <w:rsid w:val="00DA2329"/>
    <w:rsid w:val="00DA5C51"/>
    <w:rsid w:val="00DB5044"/>
    <w:rsid w:val="00DB56DD"/>
    <w:rsid w:val="00DC3474"/>
    <w:rsid w:val="00DC3744"/>
    <w:rsid w:val="00DD5272"/>
    <w:rsid w:val="00DD75A3"/>
    <w:rsid w:val="00DF5DE7"/>
    <w:rsid w:val="00E0119B"/>
    <w:rsid w:val="00E03E2D"/>
    <w:rsid w:val="00E054F9"/>
    <w:rsid w:val="00E066DE"/>
    <w:rsid w:val="00E06FE3"/>
    <w:rsid w:val="00E12D41"/>
    <w:rsid w:val="00E15253"/>
    <w:rsid w:val="00E25A7F"/>
    <w:rsid w:val="00E30B8B"/>
    <w:rsid w:val="00E370E0"/>
    <w:rsid w:val="00E40BA2"/>
    <w:rsid w:val="00E41E51"/>
    <w:rsid w:val="00E43B3C"/>
    <w:rsid w:val="00E62792"/>
    <w:rsid w:val="00E645A4"/>
    <w:rsid w:val="00E710EF"/>
    <w:rsid w:val="00E7534B"/>
    <w:rsid w:val="00E83858"/>
    <w:rsid w:val="00E93A1E"/>
    <w:rsid w:val="00E95386"/>
    <w:rsid w:val="00EA522E"/>
    <w:rsid w:val="00EB2160"/>
    <w:rsid w:val="00EB6A97"/>
    <w:rsid w:val="00EC1011"/>
    <w:rsid w:val="00EC57BE"/>
    <w:rsid w:val="00EC6DD2"/>
    <w:rsid w:val="00ED24B0"/>
    <w:rsid w:val="00ED4B60"/>
    <w:rsid w:val="00ED7D27"/>
    <w:rsid w:val="00EE66AC"/>
    <w:rsid w:val="00EE7A0E"/>
    <w:rsid w:val="00EF1939"/>
    <w:rsid w:val="00EF358D"/>
    <w:rsid w:val="00EF388C"/>
    <w:rsid w:val="00EF4692"/>
    <w:rsid w:val="00EF4766"/>
    <w:rsid w:val="00EF79D9"/>
    <w:rsid w:val="00F01EC8"/>
    <w:rsid w:val="00F03C89"/>
    <w:rsid w:val="00F06110"/>
    <w:rsid w:val="00F11EC6"/>
    <w:rsid w:val="00F13FF5"/>
    <w:rsid w:val="00F159B1"/>
    <w:rsid w:val="00F21BA4"/>
    <w:rsid w:val="00F263FE"/>
    <w:rsid w:val="00F34390"/>
    <w:rsid w:val="00F37DE3"/>
    <w:rsid w:val="00F44BF3"/>
    <w:rsid w:val="00F45C60"/>
    <w:rsid w:val="00F528DE"/>
    <w:rsid w:val="00F532EB"/>
    <w:rsid w:val="00F56A23"/>
    <w:rsid w:val="00F56C91"/>
    <w:rsid w:val="00F60A2D"/>
    <w:rsid w:val="00F6288C"/>
    <w:rsid w:val="00F628EE"/>
    <w:rsid w:val="00F63EE5"/>
    <w:rsid w:val="00F65103"/>
    <w:rsid w:val="00F67292"/>
    <w:rsid w:val="00F70161"/>
    <w:rsid w:val="00F726D6"/>
    <w:rsid w:val="00F767C2"/>
    <w:rsid w:val="00F77B92"/>
    <w:rsid w:val="00F85FC0"/>
    <w:rsid w:val="00FA20C9"/>
    <w:rsid w:val="00FA298D"/>
    <w:rsid w:val="00FA5F3F"/>
    <w:rsid w:val="00FA6C56"/>
    <w:rsid w:val="00FA70AA"/>
    <w:rsid w:val="00FB3EE7"/>
    <w:rsid w:val="00FC46B3"/>
    <w:rsid w:val="00FD146E"/>
    <w:rsid w:val="00FD5494"/>
    <w:rsid w:val="00FE43F4"/>
    <w:rsid w:val="00FE6836"/>
    <w:rsid w:val="00FF0993"/>
    <w:rsid w:val="00FF7D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A1119"/>
  <w15:chartTrackingRefBased/>
  <w15:docId w15:val="{E1D6C85E-B07E-42B9-B8FC-972E84035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DA2"/>
    <w:rPr>
      <w:rFonts w:ascii="Calibri" w:eastAsia="Calibri" w:hAnsi="Calibri" w:cs="Times New Roman"/>
      <w:noProof/>
    </w:rPr>
  </w:style>
  <w:style w:type="paragraph" w:styleId="Ttulo4">
    <w:name w:val="heading 4"/>
    <w:basedOn w:val="Normal"/>
    <w:link w:val="Ttulo4Char"/>
    <w:uiPriority w:val="9"/>
    <w:qFormat/>
    <w:rsid w:val="00304A32"/>
    <w:pPr>
      <w:spacing w:before="100" w:beforeAutospacing="1" w:after="100" w:afterAutospacing="1" w:line="240" w:lineRule="auto"/>
      <w:outlineLvl w:val="3"/>
    </w:pPr>
    <w:rPr>
      <w:rFonts w:ascii="Times New Roman" w:eastAsia="Times New Roman" w:hAnsi="Times New Roman"/>
      <w:b/>
      <w:bCs/>
      <w:noProof w:val="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C72B3"/>
    <w:rPr>
      <w:color w:val="0563C1" w:themeColor="hyperlink"/>
      <w:u w:val="single"/>
    </w:rPr>
  </w:style>
  <w:style w:type="character" w:styleId="MenoPendente">
    <w:name w:val="Unresolved Mention"/>
    <w:basedOn w:val="Fontepargpadro"/>
    <w:uiPriority w:val="99"/>
    <w:semiHidden/>
    <w:unhideWhenUsed/>
    <w:rsid w:val="00AC72B3"/>
    <w:rPr>
      <w:color w:val="605E5C"/>
      <w:shd w:val="clear" w:color="auto" w:fill="E1DFDD"/>
    </w:rPr>
  </w:style>
  <w:style w:type="character" w:styleId="Forte">
    <w:name w:val="Strong"/>
    <w:basedOn w:val="Fontepargpadro"/>
    <w:uiPriority w:val="22"/>
    <w:qFormat/>
    <w:rsid w:val="00AC72B3"/>
    <w:rPr>
      <w:b/>
      <w:bCs/>
    </w:rPr>
  </w:style>
  <w:style w:type="paragraph" w:styleId="SemEspaamento">
    <w:name w:val="No Spacing"/>
    <w:uiPriority w:val="1"/>
    <w:qFormat/>
    <w:rsid w:val="00AC72B3"/>
    <w:pPr>
      <w:spacing w:after="0" w:line="240" w:lineRule="auto"/>
    </w:pPr>
  </w:style>
  <w:style w:type="character" w:styleId="Refdecomentrio">
    <w:name w:val="annotation reference"/>
    <w:basedOn w:val="Fontepargpadro"/>
    <w:uiPriority w:val="99"/>
    <w:semiHidden/>
    <w:unhideWhenUsed/>
    <w:rsid w:val="009D6676"/>
    <w:rPr>
      <w:sz w:val="16"/>
      <w:szCs w:val="16"/>
    </w:rPr>
  </w:style>
  <w:style w:type="paragraph" w:styleId="Textodecomentrio">
    <w:name w:val="annotation text"/>
    <w:basedOn w:val="Normal"/>
    <w:link w:val="TextodecomentrioChar"/>
    <w:uiPriority w:val="99"/>
    <w:semiHidden/>
    <w:unhideWhenUsed/>
    <w:rsid w:val="009D6676"/>
    <w:pPr>
      <w:spacing w:line="240" w:lineRule="auto"/>
    </w:pPr>
    <w:rPr>
      <w:rFonts w:asciiTheme="minorHAnsi" w:eastAsiaTheme="minorHAnsi" w:hAnsiTheme="minorHAnsi" w:cstheme="minorBidi"/>
      <w:noProof w:val="0"/>
      <w:sz w:val="20"/>
      <w:szCs w:val="20"/>
    </w:rPr>
  </w:style>
  <w:style w:type="character" w:customStyle="1" w:styleId="TextodecomentrioChar">
    <w:name w:val="Texto de comentário Char"/>
    <w:basedOn w:val="Fontepargpadro"/>
    <w:link w:val="Textodecomentrio"/>
    <w:uiPriority w:val="99"/>
    <w:semiHidden/>
    <w:rsid w:val="009D6676"/>
    <w:rPr>
      <w:sz w:val="20"/>
      <w:szCs w:val="20"/>
    </w:rPr>
  </w:style>
  <w:style w:type="paragraph" w:styleId="Assuntodocomentrio">
    <w:name w:val="annotation subject"/>
    <w:basedOn w:val="Textodecomentrio"/>
    <w:next w:val="Textodecomentrio"/>
    <w:link w:val="AssuntodocomentrioChar"/>
    <w:uiPriority w:val="99"/>
    <w:semiHidden/>
    <w:unhideWhenUsed/>
    <w:rsid w:val="009D6676"/>
    <w:rPr>
      <w:b/>
      <w:bCs/>
    </w:rPr>
  </w:style>
  <w:style w:type="character" w:customStyle="1" w:styleId="AssuntodocomentrioChar">
    <w:name w:val="Assunto do comentário Char"/>
    <w:basedOn w:val="TextodecomentrioChar"/>
    <w:link w:val="Assuntodocomentrio"/>
    <w:uiPriority w:val="99"/>
    <w:semiHidden/>
    <w:rsid w:val="009D6676"/>
    <w:rPr>
      <w:b/>
      <w:bCs/>
      <w:sz w:val="20"/>
      <w:szCs w:val="20"/>
    </w:rPr>
  </w:style>
  <w:style w:type="paragraph" w:styleId="Textodebalo">
    <w:name w:val="Balloon Text"/>
    <w:basedOn w:val="Normal"/>
    <w:link w:val="TextodebaloChar"/>
    <w:uiPriority w:val="99"/>
    <w:semiHidden/>
    <w:unhideWhenUsed/>
    <w:rsid w:val="009D6676"/>
    <w:pPr>
      <w:spacing w:after="0" w:line="240" w:lineRule="auto"/>
    </w:pPr>
    <w:rPr>
      <w:rFonts w:ascii="Segoe UI" w:eastAsiaTheme="minorHAnsi" w:hAnsi="Segoe UI" w:cs="Segoe UI"/>
      <w:noProof w:val="0"/>
      <w:sz w:val="18"/>
      <w:szCs w:val="18"/>
    </w:rPr>
  </w:style>
  <w:style w:type="character" w:customStyle="1" w:styleId="TextodebaloChar">
    <w:name w:val="Texto de balão Char"/>
    <w:basedOn w:val="Fontepargpadro"/>
    <w:link w:val="Textodebalo"/>
    <w:uiPriority w:val="99"/>
    <w:semiHidden/>
    <w:rsid w:val="009D6676"/>
    <w:rPr>
      <w:rFonts w:ascii="Segoe UI" w:hAnsi="Segoe UI" w:cs="Segoe UI"/>
      <w:sz w:val="18"/>
      <w:szCs w:val="18"/>
    </w:rPr>
  </w:style>
  <w:style w:type="paragraph" w:styleId="Textodenotaderodap">
    <w:name w:val="footnote text"/>
    <w:basedOn w:val="Normal"/>
    <w:link w:val="TextodenotaderodapChar"/>
    <w:uiPriority w:val="99"/>
    <w:semiHidden/>
    <w:unhideWhenUsed/>
    <w:rsid w:val="00B74F51"/>
    <w:pPr>
      <w:spacing w:after="0" w:line="240" w:lineRule="auto"/>
    </w:pPr>
    <w:rPr>
      <w:rFonts w:asciiTheme="minorHAnsi" w:eastAsiaTheme="minorHAnsi" w:hAnsiTheme="minorHAnsi" w:cstheme="minorBidi"/>
      <w:noProof w:val="0"/>
      <w:sz w:val="20"/>
      <w:szCs w:val="20"/>
    </w:rPr>
  </w:style>
  <w:style w:type="character" w:customStyle="1" w:styleId="TextodenotaderodapChar">
    <w:name w:val="Texto de nota de rodapé Char"/>
    <w:basedOn w:val="Fontepargpadro"/>
    <w:link w:val="Textodenotaderodap"/>
    <w:uiPriority w:val="99"/>
    <w:semiHidden/>
    <w:rsid w:val="00B74F51"/>
    <w:rPr>
      <w:sz w:val="20"/>
      <w:szCs w:val="20"/>
    </w:rPr>
  </w:style>
  <w:style w:type="character" w:styleId="Refdenotaderodap">
    <w:name w:val="footnote reference"/>
    <w:basedOn w:val="Fontepargpadro"/>
    <w:uiPriority w:val="99"/>
    <w:semiHidden/>
    <w:unhideWhenUsed/>
    <w:rsid w:val="00B74F51"/>
    <w:rPr>
      <w:vertAlign w:val="superscript"/>
    </w:rPr>
  </w:style>
  <w:style w:type="paragraph" w:styleId="Legenda">
    <w:name w:val="caption"/>
    <w:basedOn w:val="Normal"/>
    <w:next w:val="Normal"/>
    <w:uiPriority w:val="35"/>
    <w:unhideWhenUsed/>
    <w:qFormat/>
    <w:rsid w:val="00B4271E"/>
    <w:pPr>
      <w:spacing w:after="200" w:line="240" w:lineRule="auto"/>
    </w:pPr>
    <w:rPr>
      <w:i/>
      <w:iCs/>
      <w:color w:val="44546A" w:themeColor="text2"/>
      <w:sz w:val="18"/>
      <w:szCs w:val="18"/>
    </w:rPr>
  </w:style>
  <w:style w:type="character" w:customStyle="1" w:styleId="Ttulo4Char">
    <w:name w:val="Título 4 Char"/>
    <w:basedOn w:val="Fontepargpadro"/>
    <w:link w:val="Ttulo4"/>
    <w:uiPriority w:val="9"/>
    <w:rsid w:val="00304A32"/>
    <w:rPr>
      <w:rFonts w:ascii="Times New Roman" w:eastAsia="Times New Roman" w:hAnsi="Times New Roman" w:cs="Times New Roman"/>
      <w:b/>
      <w:bC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4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konusa.com/en/learn-and-explore/a/products-and-innovation/moir%C3%A9-false-color.html/" TargetMode="External"/><Relationship Id="rId13" Type="http://schemas.openxmlformats.org/officeDocument/2006/relationships/image" Target="media/image2.png"/><Relationship Id="rId18" Type="http://schemas.openxmlformats.org/officeDocument/2006/relationships/hyperlink" Target="https://www.fondodeculturaeconomica.com/DetalleEd.aspx?ctit=760146R" TargetMode="External"/><Relationship Id="rId26" Type="http://schemas.openxmlformats.org/officeDocument/2006/relationships/hyperlink" Target="https://www.fondodeculturaeconomica.com/DetalleEd.aspx?ctit=760111R" TargetMode="External"/><Relationship Id="rId39" Type="http://schemas.openxmlformats.org/officeDocument/2006/relationships/hyperlink" Target="https://www.historiadasartes.com/sala-dos-professores/o-jardim-das-delicias-hieronymus-bosch/" TargetMode="External"/><Relationship Id="rId3" Type="http://schemas.openxmlformats.org/officeDocument/2006/relationships/settings" Target="settings.xml"/><Relationship Id="rId21" Type="http://schemas.openxmlformats.org/officeDocument/2006/relationships/hyperlink" Target="https://www.infoescola.com/livros/memorias-postumas-de-bras-cubas/" TargetMode="External"/><Relationship Id="rId34" Type="http://schemas.openxmlformats.org/officeDocument/2006/relationships/image" Target="media/image9.png"/><Relationship Id="rId42" Type="http://schemas.openxmlformats.org/officeDocument/2006/relationships/hyperlink" Target="http://www.scielo.br/pdf/ld/v11n3/a04v11n3.pdf" TargetMode="External"/><Relationship Id="rId7" Type="http://schemas.openxmlformats.org/officeDocument/2006/relationships/hyperlink" Target="mailto:juliana.linguistica2006@gmail.com" TargetMode="External"/><Relationship Id="rId12" Type="http://schemas.openxmlformats.org/officeDocument/2006/relationships/hyperlink" Target="https://www.amazon.com.br/El-Alienista-MacHado-Assis/dp/8472230406" TargetMode="External"/><Relationship Id="rId17" Type="http://schemas.openxmlformats.org/officeDocument/2006/relationships/hyperlink" Target="https://www.fondodeculturaeconomica.com/DetalleEd.aspx?ctit=760146R" TargetMode="External"/><Relationship Id="rId25" Type="http://schemas.openxmlformats.org/officeDocument/2006/relationships/image" Target="media/image8.png"/><Relationship Id="rId33" Type="http://schemas.openxmlformats.org/officeDocument/2006/relationships/hyperlink" Target="https://www.iberlibro.com/servlet/BookDetailsPL?bi=30227464209&amp;searchurl=tn%3Dmemorias%2Bpostumas%2Bde%2Bblas%2Bcubas%26sortby%3D20%26an%3Dmachado%2Bde%2Bassis%2Bjoaquim%2Bmaria&amp;cm_sp=snippet-_-srp1-_-image2" TargetMode="External"/><Relationship Id="rId38" Type="http://schemas.openxmlformats.org/officeDocument/2006/relationships/image" Target="media/image11.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s://www.fondodeculturaeconomica.com/DetalleEd.aspx?ctit=760147L" TargetMode="External"/><Relationship Id="rId41" Type="http://schemas.openxmlformats.org/officeDocument/2006/relationships/hyperlink" Target="http://www.machadodeassis.ne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mazon.com.br/El-Alienista-MacHado-Assis/dp/8472230406" TargetMode="External"/><Relationship Id="rId24" Type="http://schemas.openxmlformats.org/officeDocument/2006/relationships/image" Target="media/image7.png"/><Relationship Id="rId32" Type="http://schemas.openxmlformats.org/officeDocument/2006/relationships/hyperlink" Target="https://www.iberlibro.com/servlet/BookDetailsPL?bi=30227464209&amp;searchurl=tn%3Dmemorias%2Bpostumas%2Bde%2Bblas%2Bcubas%26sortby%3D20%26an%3Dmachado%2Bde%2Bassis%2Bjoaquim%2Bmaria&amp;cm_sp=snippet-_-srp1-_-image2" TargetMode="External"/><Relationship Id="rId37" Type="http://schemas.openxmlformats.org/officeDocument/2006/relationships/hyperlink" Target="https://www.iberlibro.com/servlet/BookDetailsPL?bi=22554410263" TargetMode="External"/><Relationship Id="rId40" Type="http://schemas.openxmlformats.org/officeDocument/2006/relationships/hyperlink" Target="https://www.historiadasartes.com/sala-dos-professores/o-jardim-das-delicias-hieronymus-bosch/"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berlibro.com/servlet/BookDetailsPL?bi=19796767879&amp;searchurl=tn%3Del%2Balienista%26sortby%3D20" TargetMode="External"/><Relationship Id="rId23" Type="http://schemas.openxmlformats.org/officeDocument/2006/relationships/image" Target="media/image6.png"/><Relationship Id="rId28" Type="http://schemas.openxmlformats.org/officeDocument/2006/relationships/hyperlink" Target="https://www.fondodeculturaeconomica.com/DetalleEd.aspx?ctit=760147L" TargetMode="External"/><Relationship Id="rId36" Type="http://schemas.openxmlformats.org/officeDocument/2006/relationships/hyperlink" Target="https://www.iberlibro.com/servlet/BookDetailsPL?bi=22554410263" TargetMode="Externa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hyperlink" Target="https://www.fondodeculturaeconomica.com/DetalleEd.aspx?ctit=760127R" TargetMode="External"/><Relationship Id="rId44" Type="http://schemas.openxmlformats.org/officeDocument/2006/relationships/hyperlink" Target="http://www.scielo.br/pdf/alea/v14n1/v14n1a02.pdf" TargetMode="External"/><Relationship Id="rId4" Type="http://schemas.openxmlformats.org/officeDocument/2006/relationships/webSettings" Target="webSettings.xml"/><Relationship Id="rId9" Type="http://schemas.openxmlformats.org/officeDocument/2006/relationships/hyperlink" Target="https://www.nikonusa.com/en/learn-and-explore/a/products-and-innovation/moir%C3%A9-false-color.html/" TargetMode="External"/><Relationship Id="rId14" Type="http://schemas.openxmlformats.org/officeDocument/2006/relationships/hyperlink" Target="https://www.iberlibro.com/servlet/BookDetailsPL?bi=19796767879&amp;searchurl=tn%3Del%2Balienista%26sortby%3D20" TargetMode="External"/><Relationship Id="rId22" Type="http://schemas.openxmlformats.org/officeDocument/2006/relationships/hyperlink" Target="https://www.infoescola.com/livros/memorias-postumas-de-bras-cubas/" TargetMode="External"/><Relationship Id="rId27" Type="http://schemas.openxmlformats.org/officeDocument/2006/relationships/hyperlink" Target="https://www.fondodeculturaeconomica.com/DetalleEd.aspx?ctit=760111R" TargetMode="External"/><Relationship Id="rId30" Type="http://schemas.openxmlformats.org/officeDocument/2006/relationships/hyperlink" Target="https://www.fondodeculturaeconomica.com/DetalleEd.aspx?ctit=760127R" TargetMode="External"/><Relationship Id="rId35" Type="http://schemas.openxmlformats.org/officeDocument/2006/relationships/image" Target="media/image10.png"/><Relationship Id="rId43" Type="http://schemas.openxmlformats.org/officeDocument/2006/relationships/hyperlink" Target="http://periodicos.unb.br/index.php/traduzires/article/view/8046/611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achadodeassis.net/hiperTx_romances/obras/papeisavulsos.htm" TargetMode="External"/><Relationship Id="rId2" Type="http://schemas.openxmlformats.org/officeDocument/2006/relationships/hyperlink" Target="http://www.machadodeassis.net" TargetMode="External"/><Relationship Id="rId1" Type="http://schemas.openxmlformats.org/officeDocument/2006/relationships/hyperlink" Target="mailto:juliana.linguistica2006@gmail.com" TargetMode="External"/><Relationship Id="rId4" Type="http://schemas.openxmlformats.org/officeDocument/2006/relationships/hyperlink" Target="http://dle.rae.es/?id=1qm0qt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D49C5-820A-4D67-8743-FA20F8FA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20</Pages>
  <Words>6407</Words>
  <Characters>34602</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14</cp:revision>
  <dcterms:created xsi:type="dcterms:W3CDTF">2019-02-11T17:55:00Z</dcterms:created>
  <dcterms:modified xsi:type="dcterms:W3CDTF">2019-02-12T13:12:00Z</dcterms:modified>
</cp:coreProperties>
</file>