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E6D0" w14:textId="77777777" w:rsidR="000D1B9F" w:rsidRPr="00102258" w:rsidRDefault="000D1B9F" w:rsidP="000D1B9F">
      <w:pPr>
        <w:spacing w:after="0" w:line="360" w:lineRule="auto"/>
        <w:jc w:val="center"/>
        <w:rPr>
          <w:rFonts w:ascii="Times New Roman" w:eastAsia="Times New Roman" w:hAnsi="Times New Roman" w:cs="Times New Roman"/>
          <w:b/>
          <w:bCs/>
          <w:color w:val="000000" w:themeColor="text1"/>
          <w:sz w:val="24"/>
          <w:szCs w:val="24"/>
          <w:lang w:eastAsia="pt-BR"/>
        </w:rPr>
      </w:pPr>
      <w:r w:rsidRPr="00102258">
        <w:rPr>
          <w:rFonts w:ascii="Times New Roman" w:eastAsia="Times New Roman" w:hAnsi="Times New Roman" w:cs="Times New Roman"/>
          <w:b/>
          <w:bCs/>
          <w:color w:val="000000" w:themeColor="text1"/>
          <w:sz w:val="24"/>
          <w:szCs w:val="24"/>
          <w:lang w:eastAsia="pt-BR"/>
        </w:rPr>
        <w:t>EDITORIAL</w:t>
      </w:r>
    </w:p>
    <w:p w14:paraId="12E2A264" w14:textId="77777777" w:rsidR="00102258" w:rsidRPr="00102258" w:rsidRDefault="00102258" w:rsidP="000D1B9F">
      <w:pPr>
        <w:spacing w:after="0" w:line="360" w:lineRule="auto"/>
        <w:jc w:val="center"/>
        <w:rPr>
          <w:rFonts w:ascii="Times New Roman" w:eastAsia="Times New Roman" w:hAnsi="Times New Roman" w:cs="Times New Roman"/>
          <w:b/>
          <w:bCs/>
          <w:color w:val="000000" w:themeColor="text1"/>
          <w:sz w:val="24"/>
          <w:szCs w:val="24"/>
          <w:lang w:eastAsia="pt-BR"/>
        </w:rPr>
      </w:pPr>
    </w:p>
    <w:p w14:paraId="146BEDC0" w14:textId="7504F28C" w:rsidR="000D1B9F" w:rsidRDefault="000D1B9F" w:rsidP="000D1B9F">
      <w:pPr>
        <w:spacing w:after="0" w:line="360" w:lineRule="auto"/>
        <w:jc w:val="both"/>
        <w:rPr>
          <w:rFonts w:ascii="Times New Roman" w:eastAsia="Times New Roman" w:hAnsi="Times New Roman" w:cs="Times New Roman"/>
          <w:color w:val="000000" w:themeColor="text1"/>
          <w:sz w:val="24"/>
          <w:szCs w:val="24"/>
          <w:lang w:eastAsia="pt-BR"/>
        </w:rPr>
      </w:pPr>
      <w:r w:rsidRPr="00102258">
        <w:rPr>
          <w:rFonts w:ascii="Times New Roman" w:eastAsia="Times New Roman" w:hAnsi="Times New Roman" w:cs="Times New Roman"/>
          <w:color w:val="000000" w:themeColor="text1"/>
          <w:sz w:val="24"/>
          <w:szCs w:val="24"/>
          <w:lang w:eastAsia="pt-BR"/>
        </w:rPr>
        <w:t>Caras/os leitoras/</w:t>
      </w:r>
      <w:r w:rsidR="005E36CC">
        <w:rPr>
          <w:rFonts w:ascii="Times New Roman" w:eastAsia="Times New Roman" w:hAnsi="Times New Roman" w:cs="Times New Roman"/>
          <w:color w:val="000000" w:themeColor="text1"/>
          <w:sz w:val="24"/>
          <w:szCs w:val="24"/>
          <w:lang w:eastAsia="pt-BR"/>
        </w:rPr>
        <w:t>e</w:t>
      </w:r>
      <w:r w:rsidRPr="00102258">
        <w:rPr>
          <w:rFonts w:ascii="Times New Roman" w:eastAsia="Times New Roman" w:hAnsi="Times New Roman" w:cs="Times New Roman"/>
          <w:color w:val="000000" w:themeColor="text1"/>
          <w:sz w:val="24"/>
          <w:szCs w:val="24"/>
          <w:lang w:eastAsia="pt-BR"/>
        </w:rPr>
        <w:t>s,</w:t>
      </w:r>
    </w:p>
    <w:p w14:paraId="59D9E330" w14:textId="77777777" w:rsidR="009D27B5" w:rsidRPr="00102258" w:rsidRDefault="009D27B5" w:rsidP="000D1B9F">
      <w:pPr>
        <w:spacing w:after="0" w:line="360" w:lineRule="auto"/>
        <w:jc w:val="both"/>
        <w:rPr>
          <w:rFonts w:ascii="Times New Roman" w:eastAsia="Times New Roman" w:hAnsi="Times New Roman" w:cs="Times New Roman"/>
          <w:color w:val="000000" w:themeColor="text1"/>
          <w:sz w:val="24"/>
          <w:szCs w:val="24"/>
          <w:lang w:eastAsia="pt-BR"/>
        </w:rPr>
      </w:pPr>
    </w:p>
    <w:p w14:paraId="10432BCE" w14:textId="4D7336D4" w:rsidR="00726EAF" w:rsidRPr="00102258" w:rsidRDefault="007F7A40" w:rsidP="00387FA8">
      <w:pPr>
        <w:spacing w:before="240" w:after="0" w:line="360" w:lineRule="auto"/>
        <w:ind w:firstLine="709"/>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Após</w:t>
      </w:r>
      <w:r w:rsidR="00636CFB">
        <w:rPr>
          <w:rFonts w:ascii="Times New Roman" w:eastAsia="Times New Roman" w:hAnsi="Times New Roman" w:cs="Times New Roman"/>
          <w:color w:val="000000" w:themeColor="text1"/>
          <w:sz w:val="24"/>
          <w:szCs w:val="24"/>
          <w:lang w:eastAsia="pt-BR"/>
        </w:rPr>
        <w:t xml:space="preserve"> quatro anos muito difíceis, na qual a ciência foi questionada, as Universidades desmontadas e a educação esquecida, celebramos a esperança! Vencemos o ódio, o</w:t>
      </w:r>
      <w:r w:rsidR="00726EAF">
        <w:rPr>
          <w:rFonts w:ascii="Times New Roman" w:eastAsia="Times New Roman" w:hAnsi="Times New Roman" w:cs="Times New Roman"/>
          <w:color w:val="000000" w:themeColor="text1"/>
          <w:sz w:val="24"/>
          <w:szCs w:val="24"/>
          <w:lang w:eastAsia="pt-BR"/>
        </w:rPr>
        <w:t xml:space="preserve"> negacionismo e </w:t>
      </w:r>
      <w:r w:rsidR="00636CFB">
        <w:rPr>
          <w:rFonts w:ascii="Times New Roman" w:eastAsia="Times New Roman" w:hAnsi="Times New Roman" w:cs="Times New Roman"/>
          <w:color w:val="000000" w:themeColor="text1"/>
          <w:sz w:val="24"/>
          <w:szCs w:val="24"/>
          <w:lang w:eastAsia="pt-BR"/>
        </w:rPr>
        <w:t>o terror</w:t>
      </w:r>
      <w:r w:rsidR="00726EAF">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unidos, reconstruiremos o País. Nesse cenário, a</w:t>
      </w:r>
      <w:r w:rsidR="00726EAF">
        <w:rPr>
          <w:rFonts w:ascii="Times New Roman" w:eastAsia="Times New Roman" w:hAnsi="Times New Roman" w:cs="Times New Roman"/>
          <w:color w:val="000000" w:themeColor="text1"/>
          <w:sz w:val="24"/>
          <w:szCs w:val="24"/>
          <w:lang w:eastAsia="pt-BR"/>
        </w:rPr>
        <w:t xml:space="preserve"> </w:t>
      </w:r>
      <w:r w:rsidR="00726EAF" w:rsidRPr="00102258">
        <w:rPr>
          <w:rFonts w:ascii="Times New Roman" w:eastAsia="Times New Roman" w:hAnsi="Times New Roman" w:cs="Times New Roman"/>
          <w:color w:val="000000" w:themeColor="text1"/>
          <w:sz w:val="24"/>
          <w:szCs w:val="24"/>
          <w:lang w:eastAsia="pt-BR"/>
        </w:rPr>
        <w:t xml:space="preserve">Revista Pró-Discente </w:t>
      </w:r>
      <w:r w:rsidR="00B126E1">
        <w:rPr>
          <w:rFonts w:ascii="Times New Roman" w:eastAsia="Times New Roman" w:hAnsi="Times New Roman" w:cs="Times New Roman"/>
          <w:color w:val="000000" w:themeColor="text1"/>
          <w:sz w:val="24"/>
          <w:szCs w:val="24"/>
          <w:lang w:eastAsia="pt-BR"/>
        </w:rPr>
        <w:t>s</w:t>
      </w:r>
      <w:r w:rsidR="009D27B5">
        <w:rPr>
          <w:rFonts w:ascii="Times New Roman" w:eastAsia="Times New Roman" w:hAnsi="Times New Roman" w:cs="Times New Roman"/>
          <w:color w:val="000000" w:themeColor="text1"/>
          <w:sz w:val="24"/>
          <w:szCs w:val="24"/>
          <w:lang w:eastAsia="pt-BR"/>
        </w:rPr>
        <w:t>e destac</w:t>
      </w:r>
      <w:r w:rsidR="00636CFB">
        <w:rPr>
          <w:rFonts w:ascii="Times New Roman" w:eastAsia="Times New Roman" w:hAnsi="Times New Roman" w:cs="Times New Roman"/>
          <w:color w:val="000000" w:themeColor="text1"/>
          <w:sz w:val="24"/>
          <w:szCs w:val="24"/>
          <w:lang w:eastAsia="pt-BR"/>
        </w:rPr>
        <w:t>ou</w:t>
      </w:r>
      <w:r w:rsidR="009D27B5">
        <w:rPr>
          <w:rFonts w:ascii="Times New Roman" w:eastAsia="Times New Roman" w:hAnsi="Times New Roman" w:cs="Times New Roman"/>
          <w:color w:val="000000" w:themeColor="text1"/>
          <w:sz w:val="24"/>
          <w:szCs w:val="24"/>
          <w:lang w:eastAsia="pt-BR"/>
        </w:rPr>
        <w:t xml:space="preserve"> </w:t>
      </w:r>
      <w:r w:rsidR="00726EAF">
        <w:rPr>
          <w:rFonts w:ascii="Times New Roman" w:eastAsia="Times New Roman" w:hAnsi="Times New Roman" w:cs="Times New Roman"/>
          <w:color w:val="000000" w:themeColor="text1"/>
          <w:sz w:val="24"/>
          <w:szCs w:val="24"/>
          <w:lang w:eastAsia="pt-BR"/>
        </w:rPr>
        <w:t>como um movimento de resistência científica</w:t>
      </w:r>
      <w:r w:rsidR="00636CFB">
        <w:rPr>
          <w:rFonts w:ascii="Times New Roman" w:eastAsia="Times New Roman" w:hAnsi="Times New Roman" w:cs="Times New Roman"/>
          <w:color w:val="000000" w:themeColor="text1"/>
          <w:sz w:val="24"/>
          <w:szCs w:val="24"/>
          <w:lang w:eastAsia="pt-BR"/>
        </w:rPr>
        <w:t xml:space="preserve">, e alcançamos </w:t>
      </w:r>
      <w:r>
        <w:rPr>
          <w:rFonts w:ascii="Times New Roman" w:eastAsia="Times New Roman" w:hAnsi="Times New Roman" w:cs="Times New Roman"/>
          <w:color w:val="000000" w:themeColor="text1"/>
          <w:sz w:val="24"/>
          <w:szCs w:val="24"/>
          <w:lang w:eastAsia="pt-BR"/>
        </w:rPr>
        <w:t>o índice B1 n</w:t>
      </w:r>
      <w:r w:rsidRPr="007F7A40">
        <w:rPr>
          <w:rFonts w:ascii="Times New Roman" w:eastAsia="Times New Roman" w:hAnsi="Times New Roman" w:cs="Times New Roman"/>
          <w:color w:val="000000" w:themeColor="text1"/>
          <w:sz w:val="24"/>
          <w:szCs w:val="24"/>
          <w:lang w:eastAsia="pt-BR"/>
        </w:rPr>
        <w:t>o sistema de classificação de periódicos para a avaliação de programas de pós-graduação</w:t>
      </w:r>
      <w:r>
        <w:rPr>
          <w:rFonts w:ascii="Times New Roman" w:eastAsia="Times New Roman" w:hAnsi="Times New Roman" w:cs="Times New Roman"/>
          <w:color w:val="000000" w:themeColor="text1"/>
          <w:sz w:val="24"/>
          <w:szCs w:val="24"/>
          <w:lang w:eastAsia="pt-BR"/>
        </w:rPr>
        <w:t>.</w:t>
      </w:r>
      <w:r w:rsidR="00726EAF">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 xml:space="preserve">Nesta edição, apresentamos </w:t>
      </w:r>
      <w:r w:rsidR="00726EAF">
        <w:rPr>
          <w:rFonts w:ascii="Times New Roman" w:eastAsia="Times New Roman" w:hAnsi="Times New Roman" w:cs="Times New Roman"/>
          <w:color w:val="000000" w:themeColor="text1"/>
          <w:sz w:val="24"/>
          <w:szCs w:val="24"/>
          <w:lang w:eastAsia="pt-BR"/>
        </w:rPr>
        <w:t>oito artigos</w:t>
      </w:r>
      <w:r w:rsidR="00A92918">
        <w:rPr>
          <w:rFonts w:ascii="Times New Roman" w:eastAsia="Times New Roman" w:hAnsi="Times New Roman" w:cs="Times New Roman"/>
          <w:color w:val="000000" w:themeColor="text1"/>
          <w:sz w:val="24"/>
          <w:szCs w:val="24"/>
          <w:lang w:eastAsia="pt-BR"/>
        </w:rPr>
        <w:t xml:space="preserve"> </w:t>
      </w:r>
      <w:r w:rsidR="00726EAF">
        <w:rPr>
          <w:rFonts w:ascii="Times New Roman" w:eastAsia="Times New Roman" w:hAnsi="Times New Roman" w:cs="Times New Roman"/>
          <w:color w:val="000000" w:themeColor="text1"/>
          <w:sz w:val="24"/>
          <w:szCs w:val="24"/>
          <w:lang w:eastAsia="pt-BR"/>
        </w:rPr>
        <w:t xml:space="preserve">do </w:t>
      </w:r>
      <w:r w:rsidR="00A92918">
        <w:rPr>
          <w:rFonts w:ascii="Times New Roman" w:eastAsia="Times New Roman" w:hAnsi="Times New Roman" w:cs="Times New Roman"/>
          <w:color w:val="000000" w:themeColor="text1"/>
          <w:sz w:val="24"/>
          <w:szCs w:val="24"/>
          <w:lang w:eastAsia="pt-BR"/>
        </w:rPr>
        <w:t xml:space="preserve">nosso </w:t>
      </w:r>
      <w:r w:rsidR="00726EAF">
        <w:rPr>
          <w:rFonts w:ascii="Times New Roman" w:eastAsia="Times New Roman" w:hAnsi="Times New Roman" w:cs="Times New Roman"/>
          <w:color w:val="000000" w:themeColor="text1"/>
          <w:sz w:val="24"/>
          <w:szCs w:val="24"/>
          <w:lang w:eastAsia="pt-BR"/>
        </w:rPr>
        <w:t xml:space="preserve">fluxo contínuo. </w:t>
      </w:r>
      <w:r w:rsidR="009D27B5">
        <w:rPr>
          <w:rFonts w:ascii="Times New Roman" w:eastAsia="Times New Roman" w:hAnsi="Times New Roman" w:cs="Times New Roman"/>
          <w:color w:val="000000" w:themeColor="text1"/>
          <w:sz w:val="24"/>
          <w:szCs w:val="24"/>
          <w:lang w:eastAsia="pt-BR"/>
        </w:rPr>
        <w:t>Assim, é</w:t>
      </w:r>
      <w:r w:rsidR="009D27B5" w:rsidRPr="00102258">
        <w:rPr>
          <w:rFonts w:ascii="Times New Roman" w:eastAsia="Times New Roman" w:hAnsi="Times New Roman" w:cs="Times New Roman"/>
          <w:color w:val="000000" w:themeColor="text1"/>
          <w:sz w:val="24"/>
          <w:szCs w:val="24"/>
          <w:lang w:eastAsia="pt-BR"/>
        </w:rPr>
        <w:t xml:space="preserve"> com grande satisfação que o Comitê Editorial da Revista Pró-Discente publica o seu volume 2</w:t>
      </w:r>
      <w:r w:rsidR="00B54BFA">
        <w:rPr>
          <w:rFonts w:ascii="Times New Roman" w:eastAsia="Times New Roman" w:hAnsi="Times New Roman" w:cs="Times New Roman"/>
          <w:color w:val="000000" w:themeColor="text1"/>
          <w:sz w:val="24"/>
          <w:szCs w:val="24"/>
          <w:lang w:eastAsia="pt-BR"/>
        </w:rPr>
        <w:t>8</w:t>
      </w:r>
      <w:r w:rsidR="009D27B5" w:rsidRPr="00102258">
        <w:rPr>
          <w:rFonts w:ascii="Times New Roman" w:eastAsia="Times New Roman" w:hAnsi="Times New Roman" w:cs="Times New Roman"/>
          <w:color w:val="000000" w:themeColor="text1"/>
          <w:sz w:val="24"/>
          <w:szCs w:val="24"/>
          <w:lang w:eastAsia="pt-BR"/>
        </w:rPr>
        <w:t xml:space="preserve">, número </w:t>
      </w:r>
      <w:r w:rsidR="00B54BFA">
        <w:rPr>
          <w:rFonts w:ascii="Times New Roman" w:eastAsia="Times New Roman" w:hAnsi="Times New Roman" w:cs="Times New Roman"/>
          <w:color w:val="000000" w:themeColor="text1"/>
          <w:sz w:val="24"/>
          <w:szCs w:val="24"/>
          <w:lang w:eastAsia="pt-BR"/>
        </w:rPr>
        <w:t>2</w:t>
      </w:r>
      <w:r w:rsidR="009D27B5" w:rsidRPr="00102258">
        <w:rPr>
          <w:rFonts w:ascii="Times New Roman" w:eastAsia="Times New Roman" w:hAnsi="Times New Roman" w:cs="Times New Roman"/>
          <w:color w:val="000000" w:themeColor="text1"/>
          <w:sz w:val="24"/>
          <w:szCs w:val="24"/>
          <w:lang w:eastAsia="pt-BR"/>
        </w:rPr>
        <w:t>, do ano de 20</w:t>
      </w:r>
      <w:r w:rsidR="009D27B5">
        <w:rPr>
          <w:rFonts w:ascii="Times New Roman" w:eastAsia="Times New Roman" w:hAnsi="Times New Roman" w:cs="Times New Roman"/>
          <w:color w:val="000000" w:themeColor="text1"/>
          <w:sz w:val="24"/>
          <w:szCs w:val="24"/>
          <w:lang w:eastAsia="pt-BR"/>
        </w:rPr>
        <w:t>2</w:t>
      </w:r>
      <w:r w:rsidR="00B54BFA">
        <w:rPr>
          <w:rFonts w:ascii="Times New Roman" w:eastAsia="Times New Roman" w:hAnsi="Times New Roman" w:cs="Times New Roman"/>
          <w:color w:val="000000" w:themeColor="text1"/>
          <w:sz w:val="24"/>
          <w:szCs w:val="24"/>
          <w:lang w:eastAsia="pt-BR"/>
        </w:rPr>
        <w:t>2</w:t>
      </w:r>
      <w:r w:rsidR="009D27B5" w:rsidRPr="00102258">
        <w:rPr>
          <w:rFonts w:ascii="Times New Roman" w:eastAsia="Times New Roman" w:hAnsi="Times New Roman" w:cs="Times New Roman"/>
          <w:color w:val="000000" w:themeColor="text1"/>
          <w:sz w:val="24"/>
          <w:szCs w:val="24"/>
          <w:lang w:eastAsia="pt-BR"/>
        </w:rPr>
        <w:t>, procurando manter o propósito e compromisso de socializar pesquisas realizadas na área da Educação</w:t>
      </w:r>
      <w:r w:rsidR="009D27B5">
        <w:rPr>
          <w:rFonts w:ascii="Times New Roman" w:eastAsia="Times New Roman" w:hAnsi="Times New Roman" w:cs="Times New Roman"/>
          <w:color w:val="000000" w:themeColor="text1"/>
          <w:sz w:val="24"/>
          <w:szCs w:val="24"/>
          <w:lang w:eastAsia="pt-BR"/>
        </w:rPr>
        <w:t>.</w:t>
      </w:r>
    </w:p>
    <w:p w14:paraId="679DFEA8" w14:textId="0763C373" w:rsidR="000F266E" w:rsidRDefault="000F266E" w:rsidP="00387FA8">
      <w:pPr>
        <w:spacing w:before="240" w:after="0" w:line="360" w:lineRule="auto"/>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pt-BR"/>
        </w:rPr>
        <w:t xml:space="preserve">O </w:t>
      </w:r>
      <w:r>
        <w:rPr>
          <w:rFonts w:ascii="Times New Roman" w:eastAsia="Times New Roman" w:hAnsi="Times New Roman" w:cs="Times New Roman"/>
          <w:color w:val="000000" w:themeColor="text1"/>
          <w:sz w:val="24"/>
          <w:szCs w:val="24"/>
          <w:lang w:eastAsia="pt-BR"/>
        </w:rPr>
        <w:t xml:space="preserve">primeiro </w:t>
      </w:r>
      <w:r w:rsidR="006A4E45">
        <w:rPr>
          <w:rFonts w:ascii="Times New Roman" w:eastAsia="Times New Roman" w:hAnsi="Times New Roman" w:cs="Times New Roman"/>
          <w:color w:val="000000" w:themeColor="text1"/>
          <w:sz w:val="24"/>
          <w:szCs w:val="24"/>
          <w:lang w:eastAsia="pt-BR"/>
        </w:rPr>
        <w:t>artigo</w:t>
      </w:r>
      <w:r>
        <w:rPr>
          <w:rFonts w:ascii="Times New Roman" w:eastAsia="Times New Roman" w:hAnsi="Times New Roman" w:cs="Times New Roman"/>
          <w:color w:val="000000" w:themeColor="text1"/>
          <w:sz w:val="24"/>
          <w:szCs w:val="24"/>
          <w:lang w:eastAsia="pt-BR"/>
        </w:rPr>
        <w:t xml:space="preserve"> denominado</w:t>
      </w:r>
      <w:r w:rsidRPr="00102258">
        <w:rPr>
          <w:rFonts w:ascii="Times New Roman" w:eastAsia="Times New Roman" w:hAnsi="Times New Roman" w:cs="Times New Roman"/>
          <w:color w:val="000000" w:themeColor="text1"/>
          <w:sz w:val="24"/>
          <w:szCs w:val="24"/>
          <w:lang w:eastAsia="pt-BR"/>
        </w:rPr>
        <w:t xml:space="preserve">, </w:t>
      </w:r>
      <w:proofErr w:type="gramStart"/>
      <w:r w:rsidR="006A4E45" w:rsidRPr="00102258">
        <w:rPr>
          <w:rFonts w:ascii="Times New Roman" w:eastAsia="Times New Roman" w:hAnsi="Times New Roman" w:cs="Times New Roman"/>
          <w:color w:val="000000" w:themeColor="text1"/>
          <w:sz w:val="24"/>
          <w:szCs w:val="24"/>
          <w:lang w:eastAsia="pt-BR"/>
        </w:rPr>
        <w:t>“</w:t>
      </w:r>
      <w:r w:rsidR="006A4E45">
        <w:rPr>
          <w:rFonts w:ascii="Times New Roman" w:eastAsia="Times New Roman" w:hAnsi="Times New Roman" w:cs="Times New Roman"/>
          <w:color w:val="000000" w:themeColor="text1"/>
          <w:sz w:val="24"/>
          <w:szCs w:val="24"/>
          <w:lang w:eastAsia="pt-BR"/>
        </w:rPr>
        <w:t>A</w:t>
      </w:r>
      <w:r w:rsidR="006A4E45" w:rsidRPr="000F266E">
        <w:rPr>
          <w:rFonts w:ascii="Times New Roman" w:eastAsia="Times New Roman" w:hAnsi="Times New Roman" w:cs="Times New Roman"/>
          <w:color w:val="000000" w:themeColor="text1"/>
          <w:sz w:val="24"/>
          <w:szCs w:val="24"/>
          <w:lang w:eastAsia="pt-BR"/>
        </w:rPr>
        <w:t>s memórias de um menino de cueiro rosa</w:t>
      </w:r>
      <w:r w:rsidR="006A4E45" w:rsidRPr="00102258">
        <w:rPr>
          <w:rFonts w:ascii="Times New Roman" w:eastAsia="Times New Roman" w:hAnsi="Times New Roman" w:cs="Times New Roman"/>
          <w:color w:val="000000" w:themeColor="text1"/>
          <w:sz w:val="24"/>
          <w:szCs w:val="24"/>
          <w:lang w:eastAsia="pt-BR"/>
        </w:rPr>
        <w:t xml:space="preserve">”, de </w:t>
      </w:r>
      <w:proofErr w:type="spellStart"/>
      <w:r w:rsidR="006A4E45" w:rsidRPr="006A4E45">
        <w:rPr>
          <w:rFonts w:ascii="Times New Roman" w:hAnsi="Times New Roman" w:cs="Times New Roman"/>
          <w:color w:val="000000" w:themeColor="text1"/>
          <w:sz w:val="24"/>
          <w:szCs w:val="24"/>
        </w:rPr>
        <w:t>Adriel</w:t>
      </w:r>
      <w:proofErr w:type="spellEnd"/>
      <w:r w:rsidR="006A4E45" w:rsidRPr="006A4E45">
        <w:rPr>
          <w:rFonts w:ascii="Times New Roman" w:hAnsi="Times New Roman" w:cs="Times New Roman"/>
          <w:color w:val="000000" w:themeColor="text1"/>
          <w:sz w:val="24"/>
          <w:szCs w:val="24"/>
        </w:rPr>
        <w:t xml:space="preserve"> Batista Ferreira</w:t>
      </w:r>
      <w:r w:rsidR="006A4E45" w:rsidRPr="00102258">
        <w:rPr>
          <w:rFonts w:ascii="Times New Roman" w:hAnsi="Times New Roman" w:cs="Times New Roman"/>
          <w:color w:val="000000" w:themeColor="text1"/>
          <w:sz w:val="24"/>
          <w:szCs w:val="24"/>
        </w:rPr>
        <w:t xml:space="preserve">, </w:t>
      </w:r>
      <w:r w:rsidR="006A4E45">
        <w:rPr>
          <w:rFonts w:ascii="Times New Roman" w:hAnsi="Times New Roman" w:cs="Times New Roman"/>
          <w:color w:val="000000" w:themeColor="text1"/>
          <w:sz w:val="24"/>
          <w:szCs w:val="24"/>
        </w:rPr>
        <w:t>apresenta</w:t>
      </w:r>
      <w:proofErr w:type="gramEnd"/>
      <w:r w:rsidR="006A4E45">
        <w:rPr>
          <w:rFonts w:ascii="Times New Roman" w:hAnsi="Times New Roman" w:cs="Times New Roman"/>
          <w:color w:val="000000" w:themeColor="text1"/>
          <w:sz w:val="24"/>
          <w:szCs w:val="24"/>
        </w:rPr>
        <w:t xml:space="preserve"> um relato de experiencia tocante, </w:t>
      </w:r>
      <w:r w:rsidR="006A4E45" w:rsidRPr="006A4E45">
        <w:rPr>
          <w:rFonts w:ascii="Times New Roman" w:hAnsi="Times New Roman" w:cs="Times New Roman"/>
          <w:color w:val="000000" w:themeColor="text1"/>
          <w:sz w:val="24"/>
          <w:szCs w:val="24"/>
        </w:rPr>
        <w:t xml:space="preserve">de </w:t>
      </w:r>
      <w:r w:rsidR="006A4E45">
        <w:rPr>
          <w:rFonts w:ascii="Times New Roman" w:hAnsi="Times New Roman" w:cs="Times New Roman"/>
          <w:color w:val="000000" w:themeColor="text1"/>
          <w:sz w:val="24"/>
          <w:szCs w:val="24"/>
        </w:rPr>
        <w:t>“</w:t>
      </w:r>
      <w:r w:rsidR="006A4E45" w:rsidRPr="006A4E45">
        <w:rPr>
          <w:rFonts w:ascii="Times New Roman" w:hAnsi="Times New Roman" w:cs="Times New Roman"/>
          <w:color w:val="000000" w:themeColor="text1"/>
          <w:sz w:val="24"/>
          <w:szCs w:val="24"/>
        </w:rPr>
        <w:t xml:space="preserve">criança </w:t>
      </w:r>
      <w:proofErr w:type="spellStart"/>
      <w:r w:rsidR="006A4E45" w:rsidRPr="006A4E45">
        <w:rPr>
          <w:rFonts w:ascii="Times New Roman" w:hAnsi="Times New Roman" w:cs="Times New Roman"/>
          <w:color w:val="000000" w:themeColor="text1"/>
          <w:sz w:val="24"/>
          <w:szCs w:val="24"/>
        </w:rPr>
        <w:t>viada</w:t>
      </w:r>
      <w:proofErr w:type="spellEnd"/>
      <w:r w:rsidR="006A4E45">
        <w:rPr>
          <w:rFonts w:ascii="Times New Roman" w:hAnsi="Times New Roman" w:cs="Times New Roman"/>
          <w:color w:val="000000" w:themeColor="text1"/>
          <w:sz w:val="24"/>
          <w:szCs w:val="24"/>
        </w:rPr>
        <w:t xml:space="preserve">”, </w:t>
      </w:r>
      <w:r w:rsidR="006A4E45">
        <w:rPr>
          <w:rFonts w:ascii="Times New Roman" w:hAnsi="Times New Roman" w:cs="Times New Roman"/>
          <w:color w:val="000000" w:themeColor="text1"/>
          <w:sz w:val="24"/>
          <w:szCs w:val="24"/>
        </w:rPr>
        <w:t>como descreve o autor</w:t>
      </w:r>
      <w:r w:rsidR="006A4E45">
        <w:rPr>
          <w:rFonts w:ascii="Times New Roman" w:hAnsi="Times New Roman" w:cs="Times New Roman"/>
          <w:color w:val="000000" w:themeColor="text1"/>
          <w:sz w:val="24"/>
          <w:szCs w:val="24"/>
        </w:rPr>
        <w:t>,</w:t>
      </w:r>
      <w:r w:rsidR="006A4E45" w:rsidRPr="006A4E45">
        <w:rPr>
          <w:rFonts w:ascii="Times New Roman" w:hAnsi="Times New Roman" w:cs="Times New Roman"/>
          <w:color w:val="000000" w:themeColor="text1"/>
          <w:sz w:val="24"/>
          <w:szCs w:val="24"/>
        </w:rPr>
        <w:t xml:space="preserve"> que se tornou um professor de uma cidade do interior da Bahia</w:t>
      </w:r>
      <w:r w:rsidR="006A4E45">
        <w:rPr>
          <w:rFonts w:ascii="Times New Roman" w:hAnsi="Times New Roman" w:cs="Times New Roman"/>
          <w:color w:val="000000" w:themeColor="text1"/>
          <w:sz w:val="24"/>
          <w:szCs w:val="24"/>
        </w:rPr>
        <w:t xml:space="preserve">. </w:t>
      </w:r>
      <w:r w:rsidR="006A4E45">
        <w:rPr>
          <w:rFonts w:ascii="Times New Roman" w:hAnsi="Times New Roman" w:cs="Times New Roman"/>
          <w:color w:val="000000" w:themeColor="text1"/>
          <w:sz w:val="24"/>
          <w:szCs w:val="24"/>
        </w:rPr>
        <w:t>A</w:t>
      </w:r>
      <w:r w:rsidR="006A4E45" w:rsidRPr="006A4E45">
        <w:rPr>
          <w:rFonts w:ascii="Times New Roman" w:hAnsi="Times New Roman" w:cs="Times New Roman"/>
          <w:color w:val="000000" w:themeColor="text1"/>
          <w:sz w:val="24"/>
          <w:szCs w:val="24"/>
        </w:rPr>
        <w:t xml:space="preserve"> pesquisa </w:t>
      </w:r>
      <w:r w:rsidR="006A4E45">
        <w:rPr>
          <w:rFonts w:ascii="Times New Roman" w:hAnsi="Times New Roman" w:cs="Times New Roman"/>
          <w:color w:val="000000" w:themeColor="text1"/>
          <w:sz w:val="24"/>
          <w:szCs w:val="24"/>
        </w:rPr>
        <w:t xml:space="preserve">elaborada como uma </w:t>
      </w:r>
      <w:r w:rsidR="006A4E45">
        <w:rPr>
          <w:rFonts w:ascii="Times New Roman" w:hAnsi="Times New Roman" w:cs="Times New Roman"/>
          <w:color w:val="000000" w:themeColor="text1"/>
          <w:sz w:val="24"/>
          <w:szCs w:val="24"/>
        </w:rPr>
        <w:t>autobiografia</w:t>
      </w:r>
      <w:r w:rsidR="006A4E45">
        <w:rPr>
          <w:rFonts w:ascii="Times New Roman" w:hAnsi="Times New Roman" w:cs="Times New Roman"/>
          <w:color w:val="000000" w:themeColor="text1"/>
          <w:sz w:val="24"/>
          <w:szCs w:val="24"/>
        </w:rPr>
        <w:t xml:space="preserve">, </w:t>
      </w:r>
      <w:r w:rsidR="006A4E45" w:rsidRPr="006A4E45">
        <w:rPr>
          <w:rFonts w:ascii="Times New Roman" w:hAnsi="Times New Roman" w:cs="Times New Roman"/>
          <w:color w:val="000000" w:themeColor="text1"/>
          <w:sz w:val="24"/>
          <w:szCs w:val="24"/>
        </w:rPr>
        <w:t xml:space="preserve">teve como objetivo narrar </w:t>
      </w:r>
      <w:r w:rsidR="006A4E45">
        <w:rPr>
          <w:rFonts w:ascii="Times New Roman" w:hAnsi="Times New Roman" w:cs="Times New Roman"/>
          <w:color w:val="000000" w:themeColor="text1"/>
          <w:sz w:val="24"/>
          <w:szCs w:val="24"/>
        </w:rPr>
        <w:t xml:space="preserve">sua </w:t>
      </w:r>
      <w:r w:rsidR="006A4E45" w:rsidRPr="006A4E45">
        <w:rPr>
          <w:rFonts w:ascii="Times New Roman" w:hAnsi="Times New Roman" w:cs="Times New Roman"/>
          <w:color w:val="000000" w:themeColor="text1"/>
          <w:sz w:val="24"/>
          <w:szCs w:val="24"/>
        </w:rPr>
        <w:t>história de vida repleta de medos, indiferenças, rejeições</w:t>
      </w:r>
      <w:r w:rsidR="006A4E45">
        <w:rPr>
          <w:rFonts w:ascii="Times New Roman" w:hAnsi="Times New Roman" w:cs="Times New Roman"/>
          <w:color w:val="000000" w:themeColor="text1"/>
          <w:sz w:val="24"/>
          <w:szCs w:val="24"/>
        </w:rPr>
        <w:t>,</w:t>
      </w:r>
      <w:r w:rsidR="006A4E45" w:rsidRPr="006A4E45">
        <w:rPr>
          <w:rFonts w:ascii="Times New Roman" w:hAnsi="Times New Roman" w:cs="Times New Roman"/>
          <w:color w:val="000000" w:themeColor="text1"/>
          <w:sz w:val="24"/>
          <w:szCs w:val="24"/>
        </w:rPr>
        <w:t xml:space="preserve"> </w:t>
      </w:r>
      <w:r w:rsidR="006A4E45">
        <w:rPr>
          <w:rFonts w:ascii="Times New Roman" w:hAnsi="Times New Roman" w:cs="Times New Roman"/>
          <w:color w:val="000000" w:themeColor="text1"/>
          <w:sz w:val="24"/>
          <w:szCs w:val="24"/>
        </w:rPr>
        <w:t xml:space="preserve">demarcando sua </w:t>
      </w:r>
      <w:r w:rsidR="006A4E45" w:rsidRPr="006A4E45">
        <w:rPr>
          <w:rFonts w:ascii="Times New Roman" w:hAnsi="Times New Roman" w:cs="Times New Roman"/>
          <w:color w:val="000000" w:themeColor="text1"/>
          <w:sz w:val="24"/>
          <w:szCs w:val="24"/>
        </w:rPr>
        <w:t>resistência</w:t>
      </w:r>
      <w:r w:rsidR="003E6005">
        <w:rPr>
          <w:rFonts w:ascii="Times New Roman" w:hAnsi="Times New Roman" w:cs="Times New Roman"/>
          <w:color w:val="000000" w:themeColor="text1"/>
          <w:sz w:val="24"/>
          <w:szCs w:val="24"/>
        </w:rPr>
        <w:t xml:space="preserve">, </w:t>
      </w:r>
      <w:r w:rsidR="006A4E45" w:rsidRPr="006A4E45">
        <w:rPr>
          <w:rFonts w:ascii="Times New Roman" w:hAnsi="Times New Roman" w:cs="Times New Roman"/>
          <w:color w:val="000000" w:themeColor="text1"/>
          <w:sz w:val="24"/>
          <w:szCs w:val="24"/>
        </w:rPr>
        <w:t>suplanta</w:t>
      </w:r>
      <w:r w:rsidR="003E6005">
        <w:rPr>
          <w:rFonts w:ascii="Times New Roman" w:hAnsi="Times New Roman" w:cs="Times New Roman"/>
          <w:color w:val="000000" w:themeColor="text1"/>
          <w:sz w:val="24"/>
          <w:szCs w:val="24"/>
        </w:rPr>
        <w:t xml:space="preserve">ndo aquilo que era </w:t>
      </w:r>
      <w:r w:rsidR="006A4E45" w:rsidRPr="006A4E45">
        <w:rPr>
          <w:rFonts w:ascii="Times New Roman" w:hAnsi="Times New Roman" w:cs="Times New Roman"/>
          <w:color w:val="000000" w:themeColor="text1"/>
          <w:sz w:val="24"/>
          <w:szCs w:val="24"/>
        </w:rPr>
        <w:t xml:space="preserve">imposto na família, na escola e na sociedade; </w:t>
      </w:r>
      <w:r w:rsidR="006A4E45">
        <w:rPr>
          <w:rFonts w:ascii="Times New Roman" w:hAnsi="Times New Roman" w:cs="Times New Roman"/>
          <w:color w:val="000000" w:themeColor="text1"/>
          <w:sz w:val="24"/>
          <w:szCs w:val="24"/>
        </w:rPr>
        <w:t xml:space="preserve">criando </w:t>
      </w:r>
      <w:r w:rsidR="006A4E45" w:rsidRPr="006A4E45">
        <w:rPr>
          <w:rFonts w:ascii="Times New Roman" w:hAnsi="Times New Roman" w:cs="Times New Roman"/>
          <w:color w:val="000000" w:themeColor="text1"/>
          <w:sz w:val="24"/>
          <w:szCs w:val="24"/>
        </w:rPr>
        <w:t>uma válvula de escape para repor o que acreditava, erroneamente, faltar</w:t>
      </w:r>
      <w:r w:rsidR="006A4E45">
        <w:rPr>
          <w:rFonts w:ascii="Times New Roman" w:hAnsi="Times New Roman" w:cs="Times New Roman"/>
          <w:color w:val="000000" w:themeColor="text1"/>
          <w:sz w:val="24"/>
          <w:szCs w:val="24"/>
        </w:rPr>
        <w:t xml:space="preserve"> a ele</w:t>
      </w:r>
      <w:r w:rsidR="006A4E45" w:rsidRPr="006A4E45">
        <w:rPr>
          <w:rFonts w:ascii="Times New Roman" w:hAnsi="Times New Roman" w:cs="Times New Roman"/>
          <w:color w:val="000000" w:themeColor="text1"/>
          <w:sz w:val="24"/>
          <w:szCs w:val="24"/>
        </w:rPr>
        <w:t xml:space="preserve"> a heterossexualidade.</w:t>
      </w:r>
      <w:r w:rsidR="006A4E45">
        <w:rPr>
          <w:rFonts w:ascii="Times New Roman" w:hAnsi="Times New Roman" w:cs="Times New Roman"/>
          <w:color w:val="000000" w:themeColor="text1"/>
          <w:sz w:val="24"/>
          <w:szCs w:val="24"/>
        </w:rPr>
        <w:t xml:space="preserve"> </w:t>
      </w:r>
    </w:p>
    <w:p w14:paraId="7473D162" w14:textId="53B3BFDF" w:rsidR="003E6005" w:rsidRDefault="003E6005" w:rsidP="00387FA8">
      <w:pPr>
        <w:spacing w:before="240"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segundo artigo “</w:t>
      </w:r>
      <w:r w:rsidRPr="003E6005">
        <w:rPr>
          <w:rFonts w:ascii="Times New Roman" w:hAnsi="Times New Roman" w:cs="Times New Roman"/>
          <w:color w:val="000000" w:themeColor="text1"/>
          <w:sz w:val="24"/>
          <w:szCs w:val="24"/>
        </w:rPr>
        <w:t xml:space="preserve">As </w:t>
      </w:r>
      <w:proofErr w:type="spellStart"/>
      <w:r w:rsidRPr="003E6005">
        <w:rPr>
          <w:rFonts w:ascii="Times New Roman" w:hAnsi="Times New Roman" w:cs="Times New Roman"/>
          <w:color w:val="000000" w:themeColor="text1"/>
          <w:sz w:val="24"/>
          <w:szCs w:val="24"/>
        </w:rPr>
        <w:t>TIC’s</w:t>
      </w:r>
      <w:proofErr w:type="spellEnd"/>
      <w:r w:rsidRPr="003E6005">
        <w:rPr>
          <w:rFonts w:ascii="Times New Roman" w:hAnsi="Times New Roman" w:cs="Times New Roman"/>
          <w:color w:val="000000" w:themeColor="text1"/>
          <w:sz w:val="24"/>
          <w:szCs w:val="24"/>
        </w:rPr>
        <w:t xml:space="preserve"> e as práticas docentes no ensino remoto de Química”</w:t>
      </w:r>
      <w:r>
        <w:rPr>
          <w:rFonts w:ascii="Times New Roman" w:hAnsi="Times New Roman" w:cs="Times New Roman"/>
          <w:color w:val="000000" w:themeColor="text1"/>
          <w:sz w:val="24"/>
          <w:szCs w:val="24"/>
        </w:rPr>
        <w:t xml:space="preserve"> de </w:t>
      </w:r>
      <w:r w:rsidRPr="003E6005">
        <w:rPr>
          <w:rFonts w:ascii="Times New Roman" w:hAnsi="Times New Roman" w:cs="Times New Roman"/>
          <w:color w:val="000000" w:themeColor="text1"/>
          <w:sz w:val="24"/>
          <w:szCs w:val="24"/>
        </w:rPr>
        <w:t xml:space="preserve">James Washington Alves dos Santos </w:t>
      </w:r>
      <w:proofErr w:type="spellStart"/>
      <w:r w:rsidRPr="003E6005">
        <w:rPr>
          <w:rFonts w:ascii="Times New Roman" w:hAnsi="Times New Roman" w:cs="Times New Roman"/>
          <w:color w:val="000000" w:themeColor="text1"/>
          <w:sz w:val="24"/>
          <w:szCs w:val="24"/>
        </w:rPr>
        <w:t>Santos</w:t>
      </w:r>
      <w:proofErr w:type="spellEnd"/>
      <w:r>
        <w:rPr>
          <w:rFonts w:ascii="Times New Roman" w:hAnsi="Times New Roman" w:cs="Times New Roman"/>
          <w:color w:val="000000" w:themeColor="text1"/>
          <w:sz w:val="24"/>
          <w:szCs w:val="24"/>
        </w:rPr>
        <w:t xml:space="preserve"> e </w:t>
      </w:r>
      <w:r w:rsidRPr="003E6005">
        <w:rPr>
          <w:rFonts w:ascii="Times New Roman" w:hAnsi="Times New Roman" w:cs="Times New Roman"/>
          <w:color w:val="000000" w:themeColor="text1"/>
          <w:sz w:val="24"/>
          <w:szCs w:val="24"/>
        </w:rPr>
        <w:t>José Adriano Santos</w:t>
      </w:r>
      <w:r>
        <w:rPr>
          <w:rFonts w:ascii="Times New Roman" w:hAnsi="Times New Roman" w:cs="Times New Roman"/>
          <w:color w:val="000000" w:themeColor="text1"/>
          <w:sz w:val="24"/>
          <w:szCs w:val="24"/>
        </w:rPr>
        <w:t>, apresentam como o</w:t>
      </w:r>
      <w:r w:rsidRPr="003E6005">
        <w:rPr>
          <w:rFonts w:ascii="Times New Roman" w:hAnsi="Times New Roman" w:cs="Times New Roman"/>
          <w:color w:val="000000" w:themeColor="text1"/>
          <w:sz w:val="24"/>
          <w:szCs w:val="24"/>
        </w:rPr>
        <w:t xml:space="preserve"> uso das tecnologias da informação e comunicação (</w:t>
      </w:r>
      <w:proofErr w:type="spellStart"/>
      <w:r w:rsidRPr="003E6005">
        <w:rPr>
          <w:rFonts w:ascii="Times New Roman" w:hAnsi="Times New Roman" w:cs="Times New Roman"/>
          <w:color w:val="000000" w:themeColor="text1"/>
          <w:sz w:val="24"/>
          <w:szCs w:val="24"/>
        </w:rPr>
        <w:t>TIC’s</w:t>
      </w:r>
      <w:proofErr w:type="spellEnd"/>
      <w:r w:rsidRPr="003E6005">
        <w:rPr>
          <w:rFonts w:ascii="Times New Roman" w:hAnsi="Times New Roman" w:cs="Times New Roman"/>
          <w:color w:val="000000" w:themeColor="text1"/>
          <w:sz w:val="24"/>
          <w:szCs w:val="24"/>
        </w:rPr>
        <w:t xml:space="preserve">) podem impactar as práticas docentes e o quão importante estão sendo tais tecnologias, as quais, inclusive, se mostraram como via prática, para </w:t>
      </w:r>
      <w:r>
        <w:rPr>
          <w:rFonts w:ascii="Times New Roman" w:hAnsi="Times New Roman" w:cs="Times New Roman"/>
          <w:color w:val="000000" w:themeColor="text1"/>
          <w:sz w:val="24"/>
          <w:szCs w:val="24"/>
        </w:rPr>
        <w:t>a</w:t>
      </w:r>
      <w:r w:rsidRPr="003E6005">
        <w:rPr>
          <w:rFonts w:ascii="Times New Roman" w:hAnsi="Times New Roman" w:cs="Times New Roman"/>
          <w:color w:val="000000" w:themeColor="text1"/>
          <w:sz w:val="24"/>
          <w:szCs w:val="24"/>
        </w:rPr>
        <w:t xml:space="preserve"> continuidade ao processo de ensino e aprendizagem, respeitando as exigências das autoridades de saúde de mantermos o isolamento social</w:t>
      </w:r>
      <w:r>
        <w:rPr>
          <w:rFonts w:ascii="Times New Roman" w:hAnsi="Times New Roman" w:cs="Times New Roman"/>
          <w:color w:val="000000" w:themeColor="text1"/>
          <w:sz w:val="24"/>
          <w:szCs w:val="24"/>
        </w:rPr>
        <w:t xml:space="preserve"> durante a Pandemia da </w:t>
      </w:r>
      <w:r w:rsidR="009D3F29" w:rsidRPr="009D3F29">
        <w:rPr>
          <w:rFonts w:ascii="Times New Roman" w:hAnsi="Times New Roman" w:cs="Times New Roman"/>
          <w:color w:val="000000" w:themeColor="text1"/>
          <w:sz w:val="24"/>
          <w:szCs w:val="24"/>
        </w:rPr>
        <w:t>COVID-19</w:t>
      </w:r>
      <w:r w:rsidRPr="003E6005">
        <w:rPr>
          <w:rFonts w:ascii="Times New Roman" w:hAnsi="Times New Roman" w:cs="Times New Roman"/>
          <w:color w:val="000000" w:themeColor="text1"/>
          <w:sz w:val="24"/>
          <w:szCs w:val="24"/>
        </w:rPr>
        <w:t>.</w:t>
      </w:r>
    </w:p>
    <w:p w14:paraId="31D4B20B" w14:textId="6CA67495" w:rsidR="004C7E29" w:rsidRDefault="004C7E29" w:rsidP="00387FA8">
      <w:pPr>
        <w:spacing w:before="240"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seguida, </w:t>
      </w:r>
      <w:r w:rsidRPr="004C7E29">
        <w:rPr>
          <w:rFonts w:ascii="Times New Roman" w:hAnsi="Times New Roman" w:cs="Times New Roman"/>
          <w:color w:val="000000" w:themeColor="text1"/>
          <w:sz w:val="24"/>
          <w:szCs w:val="24"/>
        </w:rPr>
        <w:t>Joelma dos Santos Rocha Trancoso</w:t>
      </w:r>
      <w:r>
        <w:rPr>
          <w:rFonts w:ascii="Times New Roman" w:hAnsi="Times New Roman" w:cs="Times New Roman"/>
          <w:color w:val="000000" w:themeColor="text1"/>
          <w:sz w:val="24"/>
          <w:szCs w:val="24"/>
        </w:rPr>
        <w:t xml:space="preserve">, </w:t>
      </w:r>
      <w:proofErr w:type="spellStart"/>
      <w:r w:rsidRPr="004C7E29">
        <w:rPr>
          <w:rFonts w:ascii="Times New Roman" w:hAnsi="Times New Roman" w:cs="Times New Roman"/>
          <w:color w:val="000000" w:themeColor="text1"/>
          <w:sz w:val="24"/>
          <w:szCs w:val="24"/>
        </w:rPr>
        <w:t>Antonio</w:t>
      </w:r>
      <w:proofErr w:type="spellEnd"/>
      <w:r w:rsidRPr="004C7E29">
        <w:rPr>
          <w:rFonts w:ascii="Times New Roman" w:hAnsi="Times New Roman" w:cs="Times New Roman"/>
          <w:color w:val="000000" w:themeColor="text1"/>
          <w:sz w:val="24"/>
          <w:szCs w:val="24"/>
        </w:rPr>
        <w:t xml:space="preserve"> Henrique Pinto</w:t>
      </w:r>
      <w:r>
        <w:rPr>
          <w:rFonts w:ascii="Times New Roman" w:hAnsi="Times New Roman" w:cs="Times New Roman"/>
          <w:color w:val="000000" w:themeColor="text1"/>
          <w:sz w:val="24"/>
          <w:szCs w:val="24"/>
        </w:rPr>
        <w:t xml:space="preserve"> e </w:t>
      </w:r>
      <w:r w:rsidRPr="004C7E29">
        <w:rPr>
          <w:rFonts w:ascii="Times New Roman" w:hAnsi="Times New Roman" w:cs="Times New Roman"/>
          <w:color w:val="000000" w:themeColor="text1"/>
          <w:sz w:val="24"/>
          <w:szCs w:val="24"/>
        </w:rPr>
        <w:t xml:space="preserve">Maria Dayana Santos </w:t>
      </w:r>
      <w:proofErr w:type="spellStart"/>
      <w:r w:rsidRPr="004C7E29">
        <w:rPr>
          <w:rFonts w:ascii="Times New Roman" w:hAnsi="Times New Roman" w:cs="Times New Roman"/>
          <w:color w:val="000000" w:themeColor="text1"/>
          <w:sz w:val="24"/>
          <w:szCs w:val="24"/>
        </w:rPr>
        <w:t>Damaceno</w:t>
      </w:r>
      <w:proofErr w:type="spellEnd"/>
      <w:r>
        <w:rPr>
          <w:rFonts w:ascii="Times New Roman" w:hAnsi="Times New Roman" w:cs="Times New Roman"/>
          <w:color w:val="000000" w:themeColor="text1"/>
          <w:sz w:val="24"/>
          <w:szCs w:val="24"/>
        </w:rPr>
        <w:t>, apresentam no artigo denominado “</w:t>
      </w:r>
      <w:r w:rsidRPr="004C7E29">
        <w:rPr>
          <w:rFonts w:ascii="Times New Roman" w:hAnsi="Times New Roman" w:cs="Times New Roman"/>
          <w:color w:val="000000" w:themeColor="text1"/>
          <w:sz w:val="24"/>
          <w:szCs w:val="24"/>
        </w:rPr>
        <w:t>Discurso e poder: O negro na história e memória da educação</w:t>
      </w:r>
      <w:r>
        <w:rPr>
          <w:rFonts w:ascii="Times New Roman" w:hAnsi="Times New Roman" w:cs="Times New Roman"/>
          <w:color w:val="000000" w:themeColor="text1"/>
          <w:sz w:val="24"/>
          <w:szCs w:val="24"/>
        </w:rPr>
        <w:t xml:space="preserve">”, </w:t>
      </w:r>
      <w:r w:rsidRPr="004C7E29">
        <w:rPr>
          <w:rFonts w:ascii="Times New Roman" w:hAnsi="Times New Roman" w:cs="Times New Roman"/>
          <w:color w:val="000000" w:themeColor="text1"/>
          <w:sz w:val="24"/>
          <w:szCs w:val="24"/>
        </w:rPr>
        <w:t>narrativas outras que problematizem a exclusão dos(as) negros(as) na educação</w:t>
      </w:r>
      <w:r>
        <w:rPr>
          <w:rFonts w:ascii="Times New Roman" w:hAnsi="Times New Roman" w:cs="Times New Roman"/>
          <w:color w:val="000000" w:themeColor="text1"/>
          <w:sz w:val="24"/>
          <w:szCs w:val="24"/>
        </w:rPr>
        <w:t xml:space="preserve">. O estudo apresenta </w:t>
      </w:r>
      <w:r w:rsidRPr="004C7E29">
        <w:rPr>
          <w:rFonts w:ascii="Times New Roman" w:hAnsi="Times New Roman" w:cs="Times New Roman"/>
          <w:color w:val="000000" w:themeColor="text1"/>
          <w:sz w:val="24"/>
          <w:szCs w:val="24"/>
        </w:rPr>
        <w:t xml:space="preserve">evidências que retratam as relações educativas e o protagonismo de afro-brasileiros em instituições de ensino, bem como no próprio movimento </w:t>
      </w:r>
      <w:r w:rsidRPr="004C7E29">
        <w:rPr>
          <w:rFonts w:ascii="Times New Roman" w:hAnsi="Times New Roman" w:cs="Times New Roman"/>
          <w:color w:val="000000" w:themeColor="text1"/>
          <w:sz w:val="24"/>
          <w:szCs w:val="24"/>
        </w:rPr>
        <w:lastRenderedPageBreak/>
        <w:t>negro enquanto movimento educador</w:t>
      </w:r>
      <w:r w:rsidRPr="004C7E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Conforme as autoras, “</w:t>
      </w:r>
      <w:r w:rsidRPr="004C7E29">
        <w:rPr>
          <w:rFonts w:ascii="Times New Roman" w:hAnsi="Times New Roman" w:cs="Times New Roman"/>
          <w:color w:val="000000" w:themeColor="text1"/>
          <w:sz w:val="24"/>
          <w:szCs w:val="24"/>
        </w:rPr>
        <w:t xml:space="preserve">para descolonizar o discurso, ainda há necessidade de se promover e incentivar, nas universidades e espaços de formação de professores, movimentos </w:t>
      </w:r>
      <w:proofErr w:type="spellStart"/>
      <w:r w:rsidRPr="004C7E29">
        <w:rPr>
          <w:rFonts w:ascii="Times New Roman" w:hAnsi="Times New Roman" w:cs="Times New Roman"/>
          <w:color w:val="000000" w:themeColor="text1"/>
          <w:sz w:val="24"/>
          <w:szCs w:val="24"/>
        </w:rPr>
        <w:t>contra-hegemônicos</w:t>
      </w:r>
      <w:proofErr w:type="spellEnd"/>
      <w:r w:rsidRPr="004C7E29">
        <w:rPr>
          <w:rFonts w:ascii="Times New Roman" w:hAnsi="Times New Roman" w:cs="Times New Roman"/>
          <w:color w:val="000000" w:themeColor="text1"/>
          <w:sz w:val="24"/>
          <w:szCs w:val="24"/>
        </w:rPr>
        <w:t xml:space="preserve"> de valorização da história do povo negro em diáspora</w:t>
      </w:r>
      <w:r>
        <w:rPr>
          <w:rFonts w:ascii="Times New Roman" w:hAnsi="Times New Roman" w:cs="Times New Roman"/>
          <w:color w:val="000000" w:themeColor="text1"/>
          <w:sz w:val="24"/>
          <w:szCs w:val="24"/>
        </w:rPr>
        <w:t>”.</w:t>
      </w:r>
    </w:p>
    <w:p w14:paraId="40AC206E" w14:textId="413270C1" w:rsidR="007F7A40" w:rsidRDefault="003E6005" w:rsidP="00387FA8">
      <w:pPr>
        <w:spacing w:before="240" w:after="0" w:line="360" w:lineRule="auto"/>
        <w:ind w:firstLine="709"/>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Já o</w:t>
      </w:r>
      <w:r w:rsidRPr="00102258">
        <w:rPr>
          <w:rFonts w:ascii="Times New Roman" w:eastAsia="Times New Roman" w:hAnsi="Times New Roman" w:cs="Times New Roman"/>
          <w:color w:val="000000" w:themeColor="text1"/>
          <w:sz w:val="24"/>
          <w:szCs w:val="24"/>
          <w:lang w:eastAsia="pt-BR"/>
        </w:rPr>
        <w:t xml:space="preserve"> artigo “</w:t>
      </w:r>
      <w:r w:rsidRPr="003E6005">
        <w:rPr>
          <w:rFonts w:ascii="Times New Roman" w:eastAsia="Times New Roman" w:hAnsi="Times New Roman" w:cs="Times New Roman"/>
          <w:color w:val="000000" w:themeColor="text1"/>
          <w:sz w:val="24"/>
          <w:szCs w:val="24"/>
          <w:lang w:eastAsia="pt-BR"/>
        </w:rPr>
        <w:t>Educação Intercultural</w:t>
      </w:r>
      <w:r>
        <w:rPr>
          <w:rFonts w:ascii="Times New Roman" w:eastAsia="Times New Roman" w:hAnsi="Times New Roman" w:cs="Times New Roman"/>
          <w:color w:val="000000" w:themeColor="text1"/>
          <w:sz w:val="24"/>
          <w:szCs w:val="24"/>
          <w:lang w:eastAsia="pt-BR"/>
        </w:rPr>
        <w:t xml:space="preserve">: </w:t>
      </w:r>
      <w:r w:rsidRPr="003E6005">
        <w:rPr>
          <w:rFonts w:ascii="Times New Roman" w:eastAsia="Times New Roman" w:hAnsi="Times New Roman" w:cs="Times New Roman"/>
          <w:color w:val="000000" w:themeColor="text1"/>
          <w:sz w:val="24"/>
          <w:szCs w:val="24"/>
          <w:lang w:eastAsia="pt-BR"/>
        </w:rPr>
        <w:t>Integração de crianças brasileiras no primeiro ciclo do ensino básico português</w:t>
      </w:r>
      <w:r>
        <w:rPr>
          <w:rFonts w:ascii="Times New Roman" w:eastAsia="Times New Roman" w:hAnsi="Times New Roman" w:cs="Times New Roman"/>
          <w:color w:val="000000" w:themeColor="text1"/>
          <w:sz w:val="24"/>
          <w:szCs w:val="24"/>
          <w:lang w:eastAsia="pt-BR"/>
        </w:rPr>
        <w:t xml:space="preserve">, de </w:t>
      </w:r>
      <w:r w:rsidRPr="003E6005">
        <w:rPr>
          <w:rFonts w:ascii="Times New Roman" w:eastAsia="Times New Roman" w:hAnsi="Times New Roman" w:cs="Times New Roman"/>
          <w:color w:val="000000" w:themeColor="text1"/>
          <w:sz w:val="24"/>
          <w:szCs w:val="24"/>
          <w:lang w:eastAsia="pt-BR"/>
        </w:rPr>
        <w:t>Naira Cristina Barreto</w:t>
      </w:r>
      <w:r>
        <w:rPr>
          <w:rFonts w:ascii="Times New Roman" w:eastAsia="Times New Roman" w:hAnsi="Times New Roman" w:cs="Times New Roman"/>
          <w:color w:val="000000" w:themeColor="text1"/>
          <w:sz w:val="24"/>
          <w:szCs w:val="24"/>
          <w:lang w:eastAsia="pt-BR"/>
        </w:rPr>
        <w:t xml:space="preserve">, apresenta </w:t>
      </w:r>
      <w:r w:rsidR="009D3F29" w:rsidRPr="009D3F29">
        <w:rPr>
          <w:rFonts w:ascii="Times New Roman" w:eastAsia="Times New Roman" w:hAnsi="Times New Roman" w:cs="Times New Roman"/>
          <w:color w:val="000000" w:themeColor="text1"/>
          <w:sz w:val="24"/>
          <w:szCs w:val="24"/>
          <w:lang w:eastAsia="pt-BR"/>
        </w:rPr>
        <w:t xml:space="preserve">o olhar de cinco professores/as do sistema de ensino português sobre seus respectivos alunos brasileiros, a partir da pesquisa qualitativa, de caráter analítico interpretativo, desenvolvida com base num inquérito por questionário. Os resultados desse estudo apontaram que as crianças brasileiras se encontram integradas ao sistema de ensino português e que a referida integração se concretiza por meio de um caráter </w:t>
      </w:r>
      <w:proofErr w:type="spellStart"/>
      <w:r w:rsidR="009D3F29" w:rsidRPr="009D3F29">
        <w:rPr>
          <w:rFonts w:ascii="Times New Roman" w:eastAsia="Times New Roman" w:hAnsi="Times New Roman" w:cs="Times New Roman"/>
          <w:color w:val="000000" w:themeColor="text1"/>
          <w:sz w:val="24"/>
          <w:szCs w:val="24"/>
          <w:lang w:eastAsia="pt-BR"/>
        </w:rPr>
        <w:t>assimilacionista</w:t>
      </w:r>
      <w:proofErr w:type="spellEnd"/>
      <w:r w:rsidR="009D3F29" w:rsidRPr="009D3F29">
        <w:rPr>
          <w:rFonts w:ascii="Times New Roman" w:eastAsia="Times New Roman" w:hAnsi="Times New Roman" w:cs="Times New Roman"/>
          <w:color w:val="000000" w:themeColor="text1"/>
          <w:sz w:val="24"/>
          <w:szCs w:val="24"/>
          <w:lang w:eastAsia="pt-BR"/>
        </w:rPr>
        <w:t>, bem como as práticas dos respectivos professores.</w:t>
      </w:r>
    </w:p>
    <w:p w14:paraId="1A510796" w14:textId="31B96AAE" w:rsidR="009D3F29" w:rsidRPr="003E6005" w:rsidRDefault="009D3F29" w:rsidP="00387FA8">
      <w:pPr>
        <w:spacing w:before="240" w:after="0" w:line="360" w:lineRule="auto"/>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pt-BR"/>
        </w:rPr>
        <w:t>Em seguida</w:t>
      </w:r>
      <w:r>
        <w:rPr>
          <w:rFonts w:ascii="Times New Roman" w:eastAsia="Times New Roman" w:hAnsi="Times New Roman" w:cs="Times New Roman"/>
          <w:color w:val="000000" w:themeColor="text1"/>
          <w:sz w:val="24"/>
          <w:szCs w:val="24"/>
          <w:lang w:eastAsia="pt-BR"/>
        </w:rPr>
        <w:t xml:space="preserve">, a partir de </w:t>
      </w:r>
      <w:r w:rsidRPr="009D3F29">
        <w:rPr>
          <w:rFonts w:ascii="Times New Roman" w:eastAsia="Times New Roman" w:hAnsi="Times New Roman" w:cs="Times New Roman"/>
          <w:color w:val="000000" w:themeColor="text1"/>
          <w:sz w:val="24"/>
          <w:szCs w:val="24"/>
          <w:lang w:eastAsia="pt-BR"/>
        </w:rPr>
        <w:t>um relato de experiência</w:t>
      </w:r>
      <w:r>
        <w:rPr>
          <w:rFonts w:ascii="Times New Roman" w:eastAsia="Times New Roman" w:hAnsi="Times New Roman" w:cs="Times New Roman"/>
          <w:color w:val="000000" w:themeColor="text1"/>
          <w:sz w:val="24"/>
          <w:szCs w:val="24"/>
          <w:lang w:eastAsia="pt-BR"/>
        </w:rPr>
        <w:t xml:space="preserve">, </w:t>
      </w:r>
      <w:proofErr w:type="spellStart"/>
      <w:r w:rsidRPr="009D3F29">
        <w:rPr>
          <w:rFonts w:ascii="Times New Roman" w:eastAsia="Times New Roman" w:hAnsi="Times New Roman" w:cs="Times New Roman"/>
          <w:color w:val="000000" w:themeColor="text1"/>
          <w:sz w:val="24"/>
          <w:szCs w:val="24"/>
          <w:lang w:eastAsia="pt-BR"/>
        </w:rPr>
        <w:t>Irlan</w:t>
      </w:r>
      <w:proofErr w:type="spellEnd"/>
      <w:r w:rsidRPr="009D3F29">
        <w:rPr>
          <w:rFonts w:ascii="Times New Roman" w:eastAsia="Times New Roman" w:hAnsi="Times New Roman" w:cs="Times New Roman"/>
          <w:color w:val="000000" w:themeColor="text1"/>
          <w:sz w:val="24"/>
          <w:szCs w:val="24"/>
          <w:lang w:eastAsia="pt-BR"/>
        </w:rPr>
        <w:t xml:space="preserve"> Cotrim</w:t>
      </w:r>
      <w:r>
        <w:rPr>
          <w:rFonts w:ascii="Times New Roman" w:eastAsia="Times New Roman" w:hAnsi="Times New Roman" w:cs="Times New Roman"/>
          <w:color w:val="000000" w:themeColor="text1"/>
          <w:sz w:val="24"/>
          <w:szCs w:val="24"/>
          <w:lang w:eastAsia="pt-BR"/>
        </w:rPr>
        <w:t>, com o artigo “</w:t>
      </w:r>
      <w:r w:rsidRPr="009D3F29">
        <w:rPr>
          <w:rFonts w:ascii="Times New Roman" w:eastAsia="Times New Roman" w:hAnsi="Times New Roman" w:cs="Times New Roman"/>
          <w:color w:val="000000" w:themeColor="text1"/>
          <w:sz w:val="24"/>
          <w:szCs w:val="24"/>
          <w:lang w:eastAsia="pt-BR"/>
        </w:rPr>
        <w:t>O potencial da numismática como fonte para o ensino de História</w:t>
      </w:r>
      <w:r>
        <w:rPr>
          <w:rFonts w:ascii="Times New Roman" w:eastAsia="Times New Roman" w:hAnsi="Times New Roman" w:cs="Times New Roman"/>
          <w:color w:val="000000" w:themeColor="text1"/>
          <w:sz w:val="24"/>
          <w:szCs w:val="24"/>
          <w:lang w:eastAsia="pt-BR"/>
        </w:rPr>
        <w:t>” apresenta a alternativa do uso d</w:t>
      </w:r>
      <w:r w:rsidRPr="009D3F29">
        <w:rPr>
          <w:rFonts w:ascii="Times New Roman" w:eastAsia="Times New Roman" w:hAnsi="Times New Roman" w:cs="Times New Roman"/>
          <w:color w:val="000000" w:themeColor="text1"/>
          <w:sz w:val="24"/>
          <w:szCs w:val="24"/>
          <w:lang w:eastAsia="pt-BR"/>
        </w:rPr>
        <w:t>os testemunhos monetários como documento histórico na</w:t>
      </w:r>
      <w:r>
        <w:rPr>
          <w:rFonts w:ascii="Times New Roman" w:eastAsia="Times New Roman" w:hAnsi="Times New Roman" w:cs="Times New Roman"/>
          <w:color w:val="000000" w:themeColor="text1"/>
          <w:sz w:val="24"/>
          <w:szCs w:val="24"/>
          <w:lang w:eastAsia="pt-BR"/>
        </w:rPr>
        <w:t xml:space="preserve">s aulas </w:t>
      </w:r>
      <w:r w:rsidRPr="009D3F29">
        <w:rPr>
          <w:rFonts w:ascii="Times New Roman" w:eastAsia="Times New Roman" w:hAnsi="Times New Roman" w:cs="Times New Roman"/>
          <w:color w:val="000000" w:themeColor="text1"/>
          <w:sz w:val="24"/>
          <w:szCs w:val="24"/>
          <w:lang w:eastAsia="pt-BR"/>
        </w:rPr>
        <w:t>do Estágio Curricular Supervisionado.</w:t>
      </w:r>
      <w:r>
        <w:rPr>
          <w:rFonts w:ascii="Times New Roman" w:eastAsia="Times New Roman" w:hAnsi="Times New Roman" w:cs="Times New Roman"/>
          <w:color w:val="000000" w:themeColor="text1"/>
          <w:sz w:val="24"/>
          <w:szCs w:val="24"/>
          <w:lang w:eastAsia="pt-BR"/>
        </w:rPr>
        <w:t xml:space="preserve"> O autor </w:t>
      </w:r>
      <w:r w:rsidRPr="001A58A7">
        <w:rPr>
          <w:rFonts w:ascii="Times New Roman" w:hAnsi="Times New Roman"/>
          <w:sz w:val="24"/>
        </w:rPr>
        <w:t>elabora</w:t>
      </w:r>
      <w:r>
        <w:rPr>
          <w:rFonts w:ascii="Times New Roman" w:hAnsi="Times New Roman"/>
          <w:sz w:val="24"/>
        </w:rPr>
        <w:t xml:space="preserve"> um</w:t>
      </w:r>
      <w:r w:rsidRPr="001A58A7">
        <w:rPr>
          <w:rFonts w:ascii="Times New Roman" w:hAnsi="Times New Roman"/>
          <w:sz w:val="24"/>
        </w:rPr>
        <w:t xml:space="preserve"> categorial de modo a exemplificar como o professor de história pode explorar as potencialidades das moedas para o ensino de História</w:t>
      </w:r>
      <w:r>
        <w:rPr>
          <w:rFonts w:ascii="Times New Roman" w:hAnsi="Times New Roman"/>
          <w:sz w:val="24"/>
        </w:rPr>
        <w:t>.</w:t>
      </w:r>
    </w:p>
    <w:p w14:paraId="3FD2FE74" w14:textId="5AD4003C" w:rsidR="009D3F29" w:rsidRDefault="009D3F29" w:rsidP="00387FA8">
      <w:pPr>
        <w:spacing w:before="240" w:after="0" w:line="360" w:lineRule="auto"/>
        <w:ind w:firstLine="709"/>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No artigo “Relato de Experiencia: C</w:t>
      </w:r>
      <w:r w:rsidRPr="009D3F29">
        <w:rPr>
          <w:rFonts w:ascii="Times New Roman" w:eastAsia="Times New Roman" w:hAnsi="Times New Roman" w:cs="Times New Roman"/>
          <w:color w:val="000000" w:themeColor="text1"/>
          <w:sz w:val="24"/>
          <w:szCs w:val="24"/>
          <w:lang w:eastAsia="pt-BR"/>
        </w:rPr>
        <w:t xml:space="preserve">ovid-19 versus Google </w:t>
      </w:r>
      <w:proofErr w:type="spellStart"/>
      <w:r w:rsidRPr="009D3F29">
        <w:rPr>
          <w:rFonts w:ascii="Times New Roman" w:eastAsia="Times New Roman" w:hAnsi="Times New Roman" w:cs="Times New Roman"/>
          <w:color w:val="000000" w:themeColor="text1"/>
          <w:sz w:val="24"/>
          <w:szCs w:val="24"/>
          <w:lang w:eastAsia="pt-BR"/>
        </w:rPr>
        <w:t>Classroom</w:t>
      </w:r>
      <w:proofErr w:type="spellEnd"/>
      <w:r w:rsidRPr="009D3F29">
        <w:rPr>
          <w:rFonts w:ascii="Times New Roman" w:eastAsia="Times New Roman" w:hAnsi="Times New Roman" w:cs="Times New Roman"/>
          <w:color w:val="000000" w:themeColor="text1"/>
          <w:sz w:val="24"/>
          <w:szCs w:val="24"/>
          <w:lang w:eastAsia="pt-BR"/>
        </w:rPr>
        <w:t xml:space="preserve"> no ensino remoto da UFES</w:t>
      </w:r>
      <w:r>
        <w:rPr>
          <w:rFonts w:ascii="Times New Roman" w:eastAsia="Times New Roman" w:hAnsi="Times New Roman" w:cs="Times New Roman"/>
          <w:color w:val="000000" w:themeColor="text1"/>
          <w:sz w:val="24"/>
          <w:szCs w:val="24"/>
          <w:lang w:eastAsia="pt-BR"/>
        </w:rPr>
        <w:t xml:space="preserve">” </w:t>
      </w:r>
      <w:r w:rsidRPr="009D3F29">
        <w:rPr>
          <w:rFonts w:ascii="Times New Roman" w:eastAsia="Times New Roman" w:hAnsi="Times New Roman" w:cs="Times New Roman"/>
          <w:color w:val="000000" w:themeColor="text1"/>
          <w:sz w:val="24"/>
          <w:szCs w:val="24"/>
          <w:lang w:eastAsia="pt-BR"/>
        </w:rPr>
        <w:t>Ademilson Marques de Oliveira</w:t>
      </w:r>
      <w:r>
        <w:rPr>
          <w:rFonts w:ascii="Times New Roman" w:eastAsia="Times New Roman" w:hAnsi="Times New Roman" w:cs="Times New Roman"/>
          <w:color w:val="000000" w:themeColor="text1"/>
          <w:sz w:val="24"/>
          <w:szCs w:val="24"/>
          <w:lang w:eastAsia="pt-BR"/>
        </w:rPr>
        <w:t xml:space="preserve">, apresenta como </w:t>
      </w:r>
      <w:r w:rsidRPr="009D3F29">
        <w:rPr>
          <w:rFonts w:ascii="Times New Roman" w:eastAsia="Times New Roman" w:hAnsi="Times New Roman" w:cs="Times New Roman"/>
          <w:color w:val="000000" w:themeColor="text1"/>
          <w:sz w:val="24"/>
          <w:szCs w:val="24"/>
          <w:lang w:eastAsia="pt-BR"/>
        </w:rPr>
        <w:t>questão</w:t>
      </w:r>
      <w:r>
        <w:rPr>
          <w:rFonts w:ascii="Times New Roman" w:eastAsia="Times New Roman" w:hAnsi="Times New Roman" w:cs="Times New Roman"/>
          <w:color w:val="000000" w:themeColor="text1"/>
          <w:sz w:val="24"/>
          <w:szCs w:val="24"/>
          <w:lang w:eastAsia="pt-BR"/>
        </w:rPr>
        <w:t xml:space="preserve"> motivadora a </w:t>
      </w:r>
      <w:r w:rsidRPr="009D3F29">
        <w:rPr>
          <w:rFonts w:ascii="Times New Roman" w:eastAsia="Times New Roman" w:hAnsi="Times New Roman" w:cs="Times New Roman"/>
          <w:color w:val="000000" w:themeColor="text1"/>
          <w:sz w:val="24"/>
          <w:szCs w:val="24"/>
          <w:lang w:eastAsia="pt-BR"/>
        </w:rPr>
        <w:t>compreen</w:t>
      </w:r>
      <w:r>
        <w:rPr>
          <w:rFonts w:ascii="Times New Roman" w:eastAsia="Times New Roman" w:hAnsi="Times New Roman" w:cs="Times New Roman"/>
          <w:color w:val="000000" w:themeColor="text1"/>
          <w:sz w:val="24"/>
          <w:szCs w:val="24"/>
          <w:lang w:eastAsia="pt-BR"/>
        </w:rPr>
        <w:t>são</w:t>
      </w:r>
      <w:r w:rsidRPr="009D3F29">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d</w:t>
      </w:r>
      <w:r w:rsidRPr="009D3F29">
        <w:rPr>
          <w:rFonts w:ascii="Times New Roman" w:eastAsia="Times New Roman" w:hAnsi="Times New Roman" w:cs="Times New Roman"/>
          <w:color w:val="000000" w:themeColor="text1"/>
          <w:sz w:val="24"/>
          <w:szCs w:val="24"/>
          <w:lang w:eastAsia="pt-BR"/>
        </w:rPr>
        <w:t xml:space="preserve">a perspectiva do aluno no processo de ensino e aprendizagem na utilização do Google </w:t>
      </w:r>
      <w:proofErr w:type="spellStart"/>
      <w:r w:rsidRPr="009D3F29">
        <w:rPr>
          <w:rFonts w:ascii="Times New Roman" w:eastAsia="Times New Roman" w:hAnsi="Times New Roman" w:cs="Times New Roman"/>
          <w:color w:val="000000" w:themeColor="text1"/>
          <w:sz w:val="24"/>
          <w:szCs w:val="24"/>
          <w:lang w:eastAsia="pt-BR"/>
        </w:rPr>
        <w:t>Classroom</w:t>
      </w:r>
      <w:proofErr w:type="spellEnd"/>
      <w:r w:rsidR="00E97FFD">
        <w:rPr>
          <w:rFonts w:ascii="Times New Roman" w:eastAsia="Times New Roman" w:hAnsi="Times New Roman" w:cs="Times New Roman"/>
          <w:color w:val="000000" w:themeColor="text1"/>
          <w:sz w:val="24"/>
          <w:szCs w:val="24"/>
          <w:lang w:eastAsia="pt-BR"/>
        </w:rPr>
        <w:t xml:space="preserve">, durante a pandemia </w:t>
      </w:r>
      <w:proofErr w:type="gramStart"/>
      <w:r w:rsidR="00E97FFD">
        <w:rPr>
          <w:rFonts w:ascii="Times New Roman" w:eastAsia="Times New Roman" w:hAnsi="Times New Roman" w:cs="Times New Roman"/>
          <w:color w:val="000000" w:themeColor="text1"/>
          <w:sz w:val="24"/>
          <w:szCs w:val="24"/>
          <w:lang w:eastAsia="pt-BR"/>
        </w:rPr>
        <w:t xml:space="preserve">da  </w:t>
      </w:r>
      <w:r w:rsidR="00E97FFD">
        <w:rPr>
          <w:rFonts w:ascii="Times New Roman" w:eastAsia="Times New Roman" w:hAnsi="Times New Roman" w:cs="Times New Roman"/>
          <w:color w:val="000000" w:themeColor="text1"/>
          <w:sz w:val="24"/>
          <w:szCs w:val="24"/>
          <w:lang w:eastAsia="pt-BR"/>
        </w:rPr>
        <w:t>C</w:t>
      </w:r>
      <w:r w:rsidR="00E97FFD" w:rsidRPr="009D3F29">
        <w:rPr>
          <w:rFonts w:ascii="Times New Roman" w:eastAsia="Times New Roman" w:hAnsi="Times New Roman" w:cs="Times New Roman"/>
          <w:color w:val="000000" w:themeColor="text1"/>
          <w:sz w:val="24"/>
          <w:szCs w:val="24"/>
          <w:lang w:eastAsia="pt-BR"/>
        </w:rPr>
        <w:t>ovid</w:t>
      </w:r>
      <w:proofErr w:type="gramEnd"/>
      <w:r w:rsidR="00E97FFD" w:rsidRPr="009D3F29">
        <w:rPr>
          <w:rFonts w:ascii="Times New Roman" w:eastAsia="Times New Roman" w:hAnsi="Times New Roman" w:cs="Times New Roman"/>
          <w:color w:val="000000" w:themeColor="text1"/>
          <w:sz w:val="24"/>
          <w:szCs w:val="24"/>
          <w:lang w:eastAsia="pt-BR"/>
        </w:rPr>
        <w:t>-19</w:t>
      </w:r>
      <w:r w:rsidR="00E97FFD">
        <w:rPr>
          <w:rFonts w:ascii="Times New Roman" w:eastAsia="Times New Roman" w:hAnsi="Times New Roman" w:cs="Times New Roman"/>
          <w:color w:val="000000" w:themeColor="text1"/>
          <w:sz w:val="24"/>
          <w:szCs w:val="24"/>
          <w:lang w:eastAsia="pt-BR"/>
        </w:rPr>
        <w:t xml:space="preserve">. </w:t>
      </w:r>
    </w:p>
    <w:p w14:paraId="2B3E21C5" w14:textId="48A7117A" w:rsidR="000F266E" w:rsidRDefault="00236131" w:rsidP="00387FA8">
      <w:pPr>
        <w:spacing w:before="240" w:after="0" w:line="360" w:lineRule="auto"/>
        <w:ind w:firstLine="709"/>
        <w:jc w:val="both"/>
        <w:rPr>
          <w:rFonts w:ascii="Times New Roman" w:eastAsia="Times New Roman" w:hAnsi="Times New Roman" w:cs="Times New Roman"/>
          <w:color w:val="000000" w:themeColor="text1"/>
          <w:sz w:val="24"/>
          <w:szCs w:val="24"/>
          <w:lang w:eastAsia="pt-BR"/>
        </w:rPr>
      </w:pPr>
      <w:r w:rsidRPr="004C7E29">
        <w:rPr>
          <w:rFonts w:ascii="Times New Roman" w:eastAsia="Times New Roman" w:hAnsi="Times New Roman" w:cs="Times New Roman"/>
          <w:color w:val="000000" w:themeColor="text1"/>
          <w:sz w:val="24"/>
          <w:szCs w:val="24"/>
          <w:lang w:eastAsia="pt-BR"/>
        </w:rPr>
        <w:t>O artigo</w:t>
      </w:r>
      <w:r w:rsidR="002D4D67" w:rsidRPr="004C7E29">
        <w:rPr>
          <w:rFonts w:ascii="Times New Roman" w:eastAsia="Times New Roman" w:hAnsi="Times New Roman" w:cs="Times New Roman"/>
          <w:color w:val="000000" w:themeColor="text1"/>
          <w:sz w:val="24"/>
          <w:szCs w:val="24"/>
          <w:lang w:eastAsia="pt-BR"/>
        </w:rPr>
        <w:t xml:space="preserve"> “</w:t>
      </w:r>
      <w:r w:rsidR="000F266E" w:rsidRPr="004C7E29">
        <w:rPr>
          <w:rFonts w:ascii="Times New Roman" w:eastAsia="Times New Roman" w:hAnsi="Times New Roman" w:cs="Times New Roman"/>
          <w:color w:val="000000" w:themeColor="text1"/>
          <w:sz w:val="24"/>
          <w:szCs w:val="24"/>
          <w:lang w:eastAsia="pt-BR"/>
        </w:rPr>
        <w:t>Uma análise do filme “A ONDA” a partir das teorias e práticas do ensino e aprendizagem</w:t>
      </w:r>
      <w:r w:rsidR="007F7A40" w:rsidRPr="004C7E29">
        <w:rPr>
          <w:rFonts w:ascii="Times New Roman" w:eastAsia="Times New Roman" w:hAnsi="Times New Roman" w:cs="Times New Roman"/>
          <w:color w:val="000000" w:themeColor="text1"/>
          <w:sz w:val="24"/>
          <w:szCs w:val="24"/>
          <w:lang w:eastAsia="pt-BR"/>
        </w:rPr>
        <w:t>”</w:t>
      </w:r>
      <w:r w:rsidR="00194E18" w:rsidRPr="004C7E29">
        <w:rPr>
          <w:rFonts w:ascii="Times New Roman" w:eastAsia="Times New Roman" w:hAnsi="Times New Roman" w:cs="Times New Roman"/>
          <w:color w:val="000000" w:themeColor="text1"/>
          <w:sz w:val="24"/>
          <w:szCs w:val="24"/>
          <w:lang w:eastAsia="pt-BR"/>
        </w:rPr>
        <w:t xml:space="preserve"> de </w:t>
      </w:r>
      <w:r w:rsidR="007F7A40" w:rsidRPr="004C7E29">
        <w:rPr>
          <w:rFonts w:ascii="Times New Roman" w:eastAsia="Times New Roman" w:hAnsi="Times New Roman" w:cs="Times New Roman"/>
          <w:color w:val="000000" w:themeColor="text1"/>
          <w:sz w:val="24"/>
          <w:szCs w:val="24"/>
          <w:lang w:eastAsia="pt-BR"/>
        </w:rPr>
        <w:t xml:space="preserve">Denise Lima Rabelo, Evandro das Virgens </w:t>
      </w:r>
      <w:proofErr w:type="spellStart"/>
      <w:r w:rsidR="007F7A40" w:rsidRPr="004C7E29">
        <w:rPr>
          <w:rFonts w:ascii="Times New Roman" w:eastAsia="Times New Roman" w:hAnsi="Times New Roman" w:cs="Times New Roman"/>
          <w:color w:val="000000" w:themeColor="text1"/>
          <w:sz w:val="24"/>
          <w:szCs w:val="24"/>
          <w:lang w:eastAsia="pt-BR"/>
        </w:rPr>
        <w:t>Scarpati</w:t>
      </w:r>
      <w:proofErr w:type="spellEnd"/>
      <w:r w:rsidR="007F7A40" w:rsidRPr="004C7E29">
        <w:rPr>
          <w:rFonts w:ascii="Times New Roman" w:eastAsia="Times New Roman" w:hAnsi="Times New Roman" w:cs="Times New Roman"/>
          <w:color w:val="000000" w:themeColor="text1"/>
          <w:sz w:val="24"/>
          <w:szCs w:val="24"/>
          <w:lang w:eastAsia="pt-BR"/>
        </w:rPr>
        <w:t>, Rogério Neves Passos</w:t>
      </w:r>
      <w:r w:rsidRPr="004C7E29">
        <w:rPr>
          <w:rFonts w:ascii="Times New Roman" w:eastAsia="Times New Roman" w:hAnsi="Times New Roman" w:cs="Times New Roman"/>
          <w:color w:val="000000" w:themeColor="text1"/>
          <w:sz w:val="24"/>
          <w:szCs w:val="24"/>
          <w:lang w:eastAsia="pt-BR"/>
        </w:rPr>
        <w:t xml:space="preserve">, </w:t>
      </w:r>
      <w:r w:rsidR="000F266E" w:rsidRPr="004C7E29">
        <w:rPr>
          <w:rFonts w:ascii="Times New Roman" w:eastAsia="Times New Roman" w:hAnsi="Times New Roman" w:cs="Times New Roman"/>
          <w:color w:val="000000" w:themeColor="text1"/>
          <w:sz w:val="24"/>
          <w:szCs w:val="24"/>
          <w:lang w:eastAsia="pt-BR"/>
        </w:rPr>
        <w:t xml:space="preserve">o trabalho </w:t>
      </w:r>
      <w:r w:rsidR="007F7A40" w:rsidRPr="004C7E29">
        <w:rPr>
          <w:rFonts w:ascii="Times New Roman" w:eastAsia="Times New Roman" w:hAnsi="Times New Roman" w:cs="Times New Roman"/>
          <w:color w:val="000000" w:themeColor="text1"/>
          <w:sz w:val="24"/>
          <w:szCs w:val="24"/>
          <w:lang w:eastAsia="pt-BR"/>
        </w:rPr>
        <w:t xml:space="preserve">relaciona </w:t>
      </w:r>
      <w:r w:rsidR="007F7A40" w:rsidRPr="004C7E29">
        <w:rPr>
          <w:rFonts w:ascii="Times New Roman" w:hAnsi="Times New Roman"/>
          <w:sz w:val="24"/>
        </w:rPr>
        <w:t xml:space="preserve">os pressupostos epistemológicos e as práticas educativas utilizadas pelo professor </w:t>
      </w:r>
      <w:r w:rsidR="007F7A40" w:rsidRPr="004C7E29">
        <w:rPr>
          <w:rFonts w:ascii="Times New Roman" w:hAnsi="Times New Roman"/>
          <w:sz w:val="24"/>
        </w:rPr>
        <w:t xml:space="preserve">no filme </w:t>
      </w:r>
      <w:r w:rsidR="007F7A40" w:rsidRPr="004C7E29">
        <w:rPr>
          <w:rFonts w:ascii="Times New Roman" w:eastAsia="Times New Roman" w:hAnsi="Times New Roman" w:cs="Times New Roman"/>
          <w:color w:val="000000" w:themeColor="text1"/>
          <w:sz w:val="24"/>
          <w:szCs w:val="24"/>
          <w:lang w:eastAsia="pt-BR"/>
        </w:rPr>
        <w:t>a</w:t>
      </w:r>
      <w:r w:rsidR="000F266E" w:rsidRPr="004C7E29">
        <w:rPr>
          <w:rFonts w:ascii="Times New Roman" w:eastAsia="Times New Roman" w:hAnsi="Times New Roman" w:cs="Times New Roman"/>
          <w:color w:val="000000" w:themeColor="text1"/>
          <w:sz w:val="24"/>
          <w:szCs w:val="24"/>
          <w:lang w:eastAsia="pt-BR"/>
        </w:rPr>
        <w:t xml:space="preserve"> importância do planejamento das rotinas escolares.</w:t>
      </w:r>
      <w:r w:rsidR="000F266E">
        <w:rPr>
          <w:rFonts w:ascii="Times New Roman" w:eastAsia="Times New Roman" w:hAnsi="Times New Roman" w:cs="Times New Roman"/>
          <w:color w:val="000000" w:themeColor="text1"/>
          <w:sz w:val="24"/>
          <w:szCs w:val="24"/>
          <w:lang w:eastAsia="pt-BR"/>
        </w:rPr>
        <w:t xml:space="preserve"> </w:t>
      </w:r>
    </w:p>
    <w:p w14:paraId="3B374D21" w14:textId="3F507635" w:rsidR="00E97FFD" w:rsidRDefault="00584C1C" w:rsidP="00387FA8">
      <w:pPr>
        <w:spacing w:before="240" w:after="0" w:line="360" w:lineRule="auto"/>
        <w:ind w:firstLine="709"/>
        <w:jc w:val="both"/>
        <w:rPr>
          <w:rFonts w:ascii="Times New Roman" w:hAnsi="Times New Roman" w:cs="Times New Roman"/>
          <w:color w:val="000000" w:themeColor="text1"/>
          <w:sz w:val="24"/>
          <w:szCs w:val="24"/>
        </w:rPr>
      </w:pPr>
      <w:r w:rsidRPr="00102258">
        <w:rPr>
          <w:rFonts w:ascii="Times New Roman" w:hAnsi="Times New Roman" w:cs="Times New Roman"/>
          <w:color w:val="000000" w:themeColor="text1"/>
          <w:sz w:val="24"/>
          <w:szCs w:val="24"/>
        </w:rPr>
        <w:t xml:space="preserve">No artigo </w:t>
      </w:r>
      <w:r w:rsidR="002B1B67" w:rsidRPr="00102258">
        <w:rPr>
          <w:rFonts w:ascii="Times New Roman" w:hAnsi="Times New Roman" w:cs="Times New Roman"/>
          <w:color w:val="000000" w:themeColor="text1"/>
          <w:sz w:val="24"/>
          <w:szCs w:val="24"/>
        </w:rPr>
        <w:t>“</w:t>
      </w:r>
      <w:r w:rsidR="00E97FFD" w:rsidRPr="00E97FFD">
        <w:rPr>
          <w:rFonts w:ascii="Times New Roman" w:hAnsi="Times New Roman" w:cs="Times New Roman"/>
          <w:color w:val="000000" w:themeColor="text1"/>
          <w:sz w:val="24"/>
          <w:szCs w:val="24"/>
        </w:rPr>
        <w:t>Uso de Narrativa como Estratégia Didático-Pedagógica para o Ensino de Geometria</w:t>
      </w:r>
      <w:r w:rsidR="00E97FFD">
        <w:rPr>
          <w:rFonts w:ascii="Times New Roman" w:hAnsi="Times New Roman" w:cs="Times New Roman"/>
          <w:color w:val="000000" w:themeColor="text1"/>
          <w:sz w:val="24"/>
          <w:szCs w:val="24"/>
        </w:rPr>
        <w:t xml:space="preserve">” de </w:t>
      </w:r>
      <w:r w:rsidR="00E97FFD" w:rsidRPr="00E97FFD">
        <w:rPr>
          <w:rFonts w:ascii="Times New Roman" w:hAnsi="Times New Roman" w:cs="Times New Roman"/>
          <w:color w:val="000000" w:themeColor="text1"/>
          <w:sz w:val="24"/>
          <w:szCs w:val="24"/>
        </w:rPr>
        <w:t>Lucas Silva Pires</w:t>
      </w:r>
      <w:r w:rsidR="00E97FFD">
        <w:rPr>
          <w:rFonts w:ascii="Times New Roman" w:hAnsi="Times New Roman" w:cs="Times New Roman"/>
          <w:color w:val="000000" w:themeColor="text1"/>
          <w:sz w:val="24"/>
          <w:szCs w:val="24"/>
        </w:rPr>
        <w:t xml:space="preserve">, buscou </w:t>
      </w:r>
      <w:r w:rsidR="00E97FFD" w:rsidRPr="00E97FFD">
        <w:rPr>
          <w:rFonts w:ascii="Times New Roman" w:hAnsi="Times New Roman" w:cs="Times New Roman"/>
          <w:color w:val="000000" w:themeColor="text1"/>
          <w:sz w:val="24"/>
          <w:szCs w:val="24"/>
        </w:rPr>
        <w:t>investigar a narrativa como estratégia didático-pedagógica capaz de fomentar problematizações para o ensino de Geometria</w:t>
      </w:r>
      <w:r w:rsidR="00E97FFD">
        <w:rPr>
          <w:rFonts w:ascii="Times New Roman" w:hAnsi="Times New Roman" w:cs="Times New Roman"/>
          <w:color w:val="000000" w:themeColor="text1"/>
          <w:sz w:val="24"/>
          <w:szCs w:val="24"/>
        </w:rPr>
        <w:t xml:space="preserve">. Seus </w:t>
      </w:r>
      <w:r w:rsidR="00E97FFD" w:rsidRPr="00E97FFD">
        <w:rPr>
          <w:rFonts w:ascii="Times New Roman" w:hAnsi="Times New Roman" w:cs="Times New Roman"/>
          <w:color w:val="000000" w:themeColor="text1"/>
          <w:sz w:val="24"/>
          <w:szCs w:val="24"/>
        </w:rPr>
        <w:t xml:space="preserve">resultados indicaram a possibilidade de implementar </w:t>
      </w:r>
      <w:r w:rsidR="005C66F9">
        <w:rPr>
          <w:rFonts w:ascii="Times New Roman" w:hAnsi="Times New Roman" w:cs="Times New Roman"/>
          <w:color w:val="000000" w:themeColor="text1"/>
          <w:sz w:val="24"/>
          <w:szCs w:val="24"/>
        </w:rPr>
        <w:t xml:space="preserve">tal </w:t>
      </w:r>
      <w:r w:rsidR="00E97FFD" w:rsidRPr="00E97FFD">
        <w:rPr>
          <w:rFonts w:ascii="Times New Roman" w:hAnsi="Times New Roman" w:cs="Times New Roman"/>
          <w:color w:val="000000" w:themeColor="text1"/>
          <w:sz w:val="24"/>
          <w:szCs w:val="24"/>
        </w:rPr>
        <w:t>narrativa como estratégia didática</w:t>
      </w:r>
      <w:r w:rsidR="00E97FFD">
        <w:rPr>
          <w:rFonts w:ascii="Times New Roman" w:hAnsi="Times New Roman" w:cs="Times New Roman"/>
          <w:color w:val="000000" w:themeColor="text1"/>
          <w:sz w:val="24"/>
          <w:szCs w:val="24"/>
        </w:rPr>
        <w:t>,</w:t>
      </w:r>
      <w:r w:rsidR="00E97FFD" w:rsidRPr="00E97FFD">
        <w:rPr>
          <w:rFonts w:ascii="Times New Roman" w:hAnsi="Times New Roman" w:cs="Times New Roman"/>
          <w:color w:val="000000" w:themeColor="text1"/>
          <w:sz w:val="24"/>
          <w:szCs w:val="24"/>
        </w:rPr>
        <w:t xml:space="preserve"> contribui</w:t>
      </w:r>
      <w:r w:rsidR="005C66F9">
        <w:rPr>
          <w:rFonts w:ascii="Times New Roman" w:hAnsi="Times New Roman" w:cs="Times New Roman"/>
          <w:color w:val="000000" w:themeColor="text1"/>
          <w:sz w:val="24"/>
          <w:szCs w:val="24"/>
        </w:rPr>
        <w:t>ndo</w:t>
      </w:r>
      <w:r w:rsidR="00E97FFD" w:rsidRPr="00E97FFD">
        <w:rPr>
          <w:rFonts w:ascii="Times New Roman" w:hAnsi="Times New Roman" w:cs="Times New Roman"/>
          <w:color w:val="000000" w:themeColor="text1"/>
          <w:sz w:val="24"/>
          <w:szCs w:val="24"/>
        </w:rPr>
        <w:t xml:space="preserve"> como ferramental didático-pedagógico para professores que atuam na educação básica em </w:t>
      </w:r>
      <w:r w:rsidR="00E97FFD" w:rsidRPr="00E97FFD">
        <w:rPr>
          <w:rFonts w:ascii="Times New Roman" w:hAnsi="Times New Roman" w:cs="Times New Roman"/>
          <w:color w:val="000000" w:themeColor="text1"/>
          <w:sz w:val="24"/>
          <w:szCs w:val="24"/>
        </w:rPr>
        <w:lastRenderedPageBreak/>
        <w:t>escolas do campo, bem como dar vida aos saberes marginalizados dos grupos humanos que residem em espaços não urbanos.</w:t>
      </w:r>
    </w:p>
    <w:p w14:paraId="15157DF9" w14:textId="2E58A205" w:rsidR="000D1B9F" w:rsidRPr="00102258" w:rsidRDefault="00584C1C" w:rsidP="00387FA8">
      <w:pPr>
        <w:spacing w:before="240" w:after="0" w:line="360" w:lineRule="auto"/>
        <w:ind w:firstLine="709"/>
        <w:jc w:val="both"/>
        <w:rPr>
          <w:rFonts w:ascii="Times New Roman" w:eastAsia="Times New Roman" w:hAnsi="Times New Roman" w:cs="Times New Roman"/>
          <w:color w:val="000000" w:themeColor="text1"/>
          <w:sz w:val="24"/>
          <w:szCs w:val="24"/>
          <w:lang w:eastAsia="pt-BR"/>
        </w:rPr>
      </w:pPr>
      <w:r w:rsidRPr="00102258">
        <w:rPr>
          <w:rFonts w:ascii="Times New Roman" w:eastAsia="Times New Roman" w:hAnsi="Times New Roman" w:cs="Times New Roman"/>
          <w:color w:val="000000" w:themeColor="text1"/>
          <w:sz w:val="24"/>
          <w:szCs w:val="24"/>
          <w:lang w:eastAsia="pt-BR"/>
        </w:rPr>
        <w:t xml:space="preserve">Portanto, </w:t>
      </w:r>
      <w:r w:rsidR="0079471C">
        <w:rPr>
          <w:rFonts w:ascii="Times New Roman" w:eastAsia="Times New Roman" w:hAnsi="Times New Roman" w:cs="Times New Roman"/>
          <w:color w:val="000000" w:themeColor="text1"/>
          <w:sz w:val="24"/>
          <w:szCs w:val="24"/>
          <w:lang w:eastAsia="pt-BR"/>
        </w:rPr>
        <w:t xml:space="preserve">nesse contexto </w:t>
      </w:r>
      <w:r w:rsidR="005C66F9">
        <w:rPr>
          <w:rFonts w:ascii="Times New Roman" w:eastAsia="Times New Roman" w:hAnsi="Times New Roman" w:cs="Times New Roman"/>
          <w:color w:val="000000" w:themeColor="text1"/>
          <w:sz w:val="24"/>
          <w:szCs w:val="24"/>
          <w:lang w:eastAsia="pt-BR"/>
        </w:rPr>
        <w:t>de esperanças pela recomposição dos direitos privados nos últimos anos,</w:t>
      </w:r>
      <w:r w:rsidR="00D1586C">
        <w:rPr>
          <w:rFonts w:ascii="Times New Roman" w:eastAsia="Times New Roman" w:hAnsi="Times New Roman" w:cs="Times New Roman"/>
          <w:color w:val="000000" w:themeColor="text1"/>
          <w:sz w:val="24"/>
          <w:szCs w:val="24"/>
          <w:lang w:eastAsia="pt-BR"/>
        </w:rPr>
        <w:t xml:space="preserve"> </w:t>
      </w:r>
      <w:r w:rsidRPr="00102258">
        <w:rPr>
          <w:rFonts w:ascii="Times New Roman" w:eastAsia="Times New Roman" w:hAnsi="Times New Roman" w:cs="Times New Roman"/>
          <w:color w:val="000000" w:themeColor="text1"/>
          <w:sz w:val="24"/>
          <w:szCs w:val="24"/>
          <w:lang w:eastAsia="pt-BR"/>
        </w:rPr>
        <w:t>e</w:t>
      </w:r>
      <w:r w:rsidR="000D1B9F" w:rsidRPr="00102258">
        <w:rPr>
          <w:rFonts w:ascii="Times New Roman" w:eastAsia="Times New Roman" w:hAnsi="Times New Roman" w:cs="Times New Roman"/>
          <w:color w:val="000000" w:themeColor="text1"/>
          <w:sz w:val="24"/>
          <w:szCs w:val="24"/>
          <w:lang w:eastAsia="pt-BR"/>
        </w:rPr>
        <w:t>stimamos que os artigos publicados nesta edição possam contribuir para debates, reflexões e propostas pedagógicas cada vez mais potentes</w:t>
      </w:r>
      <w:r w:rsidR="00D1586C">
        <w:rPr>
          <w:rFonts w:ascii="Times New Roman" w:eastAsia="Times New Roman" w:hAnsi="Times New Roman" w:cs="Times New Roman"/>
          <w:color w:val="000000" w:themeColor="text1"/>
          <w:sz w:val="24"/>
          <w:szCs w:val="24"/>
          <w:lang w:eastAsia="pt-BR"/>
        </w:rPr>
        <w:t>.</w:t>
      </w:r>
      <w:r w:rsidRPr="00102258">
        <w:rPr>
          <w:rFonts w:ascii="Times New Roman" w:eastAsia="Times New Roman" w:hAnsi="Times New Roman" w:cs="Times New Roman"/>
          <w:color w:val="000000" w:themeColor="text1"/>
          <w:sz w:val="24"/>
          <w:szCs w:val="24"/>
          <w:lang w:eastAsia="pt-BR"/>
        </w:rPr>
        <w:t xml:space="preserve"> </w:t>
      </w:r>
    </w:p>
    <w:p w14:paraId="748E7000" w14:textId="702FFDA7" w:rsidR="000D1B9F" w:rsidRPr="00102258" w:rsidRDefault="00D1586C" w:rsidP="00387FA8">
      <w:pPr>
        <w:spacing w:before="240" w:after="0" w:line="240" w:lineRule="auto"/>
        <w:ind w:firstLine="709"/>
        <w:jc w:val="right"/>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Aproveitem a </w:t>
      </w:r>
      <w:r w:rsidR="000D1B9F" w:rsidRPr="00102258">
        <w:rPr>
          <w:rFonts w:ascii="Times New Roman" w:eastAsia="Times New Roman" w:hAnsi="Times New Roman" w:cs="Times New Roman"/>
          <w:color w:val="000000" w:themeColor="text1"/>
          <w:sz w:val="24"/>
          <w:szCs w:val="24"/>
          <w:lang w:eastAsia="pt-BR"/>
        </w:rPr>
        <w:t>leitura! </w:t>
      </w:r>
    </w:p>
    <w:p w14:paraId="176BB932" w14:textId="77777777" w:rsidR="002D4D67" w:rsidRPr="00102258" w:rsidRDefault="002D4D67" w:rsidP="00FD1A46">
      <w:pPr>
        <w:spacing w:after="0" w:line="240" w:lineRule="auto"/>
        <w:ind w:firstLine="709"/>
        <w:jc w:val="right"/>
        <w:rPr>
          <w:rFonts w:ascii="Times New Roman" w:eastAsia="Times New Roman" w:hAnsi="Times New Roman" w:cs="Times New Roman"/>
          <w:color w:val="000000" w:themeColor="text1"/>
          <w:sz w:val="24"/>
          <w:szCs w:val="24"/>
          <w:lang w:eastAsia="pt-BR"/>
        </w:rPr>
      </w:pPr>
    </w:p>
    <w:p w14:paraId="1AAC7D1F" w14:textId="5D9797B4" w:rsidR="000D1B9F" w:rsidRPr="00FD1A46" w:rsidRDefault="002D4D67" w:rsidP="00FD1A46">
      <w:pPr>
        <w:spacing w:after="0" w:line="240" w:lineRule="auto"/>
        <w:jc w:val="center"/>
        <w:rPr>
          <w:rFonts w:ascii="Times New Roman" w:eastAsia="Times New Roman" w:hAnsi="Times New Roman" w:cs="Times New Roman"/>
          <w:b/>
          <w:color w:val="000000" w:themeColor="text1"/>
          <w:sz w:val="24"/>
          <w:szCs w:val="24"/>
          <w:vertAlign w:val="superscript"/>
          <w:lang w:eastAsia="pt-BR"/>
        </w:rPr>
      </w:pPr>
      <w:r w:rsidRPr="00FD1A46">
        <w:rPr>
          <w:rFonts w:ascii="Times New Roman" w:eastAsia="Times New Roman" w:hAnsi="Times New Roman" w:cs="Times New Roman"/>
          <w:b/>
          <w:color w:val="000000" w:themeColor="text1"/>
          <w:sz w:val="24"/>
          <w:szCs w:val="24"/>
          <w:lang w:eastAsia="pt-BR"/>
        </w:rPr>
        <w:t>Prof.</w:t>
      </w:r>
      <w:r w:rsidR="000D1B9F" w:rsidRPr="00FD1A46">
        <w:rPr>
          <w:rFonts w:ascii="Times New Roman" w:eastAsia="Times New Roman" w:hAnsi="Times New Roman" w:cs="Times New Roman"/>
          <w:b/>
          <w:color w:val="000000" w:themeColor="text1"/>
          <w:sz w:val="24"/>
          <w:szCs w:val="24"/>
          <w:lang w:eastAsia="pt-BR"/>
        </w:rPr>
        <w:t> </w:t>
      </w:r>
      <w:r w:rsidR="00D263F8">
        <w:rPr>
          <w:rFonts w:ascii="Times New Roman" w:eastAsia="Times New Roman" w:hAnsi="Times New Roman" w:cs="Times New Roman"/>
          <w:b/>
          <w:color w:val="000000" w:themeColor="text1"/>
          <w:sz w:val="24"/>
          <w:szCs w:val="24"/>
          <w:lang w:eastAsia="pt-BR"/>
        </w:rPr>
        <w:t xml:space="preserve"> Pedro Paulo Pimenta</w:t>
      </w:r>
    </w:p>
    <w:p w14:paraId="6648CC73" w14:textId="34D86910" w:rsidR="00FD1A46" w:rsidRDefault="00FD1A46" w:rsidP="00FD1A46">
      <w:pPr>
        <w:pStyle w:val="Textodenotaderodap"/>
        <w:jc w:val="center"/>
        <w:rPr>
          <w:rFonts w:ascii="Times New Roman" w:hAnsi="Times New Roman" w:cs="Times New Roman"/>
          <w:color w:val="000000" w:themeColor="text1"/>
          <w:sz w:val="24"/>
          <w:szCs w:val="24"/>
        </w:rPr>
      </w:pPr>
      <w:r w:rsidRPr="00FD1A46">
        <w:rPr>
          <w:rFonts w:ascii="Times New Roman" w:hAnsi="Times New Roman" w:cs="Times New Roman"/>
          <w:color w:val="000000" w:themeColor="text1"/>
          <w:sz w:val="24"/>
          <w:szCs w:val="24"/>
        </w:rPr>
        <w:t>Graduad</w:t>
      </w:r>
      <w:r w:rsidR="00D263F8">
        <w:rPr>
          <w:rFonts w:ascii="Times New Roman" w:hAnsi="Times New Roman" w:cs="Times New Roman"/>
          <w:color w:val="000000" w:themeColor="text1"/>
          <w:sz w:val="24"/>
          <w:szCs w:val="24"/>
        </w:rPr>
        <w:t>o</w:t>
      </w:r>
      <w:r w:rsidRPr="00FD1A46">
        <w:rPr>
          <w:rFonts w:ascii="Times New Roman" w:hAnsi="Times New Roman" w:cs="Times New Roman"/>
          <w:color w:val="000000" w:themeColor="text1"/>
          <w:sz w:val="24"/>
          <w:szCs w:val="24"/>
        </w:rPr>
        <w:t xml:space="preserve"> em Pedagogia pela </w:t>
      </w:r>
      <w:r w:rsidR="00D263F8">
        <w:rPr>
          <w:rFonts w:ascii="Times New Roman" w:hAnsi="Times New Roman" w:cs="Times New Roman"/>
          <w:color w:val="000000" w:themeColor="text1"/>
          <w:sz w:val="24"/>
          <w:szCs w:val="24"/>
        </w:rPr>
        <w:t xml:space="preserve">Faculdade de Vila Velha </w:t>
      </w:r>
      <w:r w:rsidRPr="00FD1A46">
        <w:rPr>
          <w:rFonts w:ascii="Times New Roman" w:hAnsi="Times New Roman" w:cs="Times New Roman"/>
          <w:color w:val="000000" w:themeColor="text1"/>
          <w:sz w:val="24"/>
          <w:szCs w:val="24"/>
        </w:rPr>
        <w:t>e Mestr</w:t>
      </w:r>
      <w:r w:rsidR="00B54BFA">
        <w:rPr>
          <w:rFonts w:ascii="Times New Roman" w:hAnsi="Times New Roman" w:cs="Times New Roman"/>
          <w:color w:val="000000" w:themeColor="text1"/>
          <w:sz w:val="24"/>
          <w:szCs w:val="24"/>
        </w:rPr>
        <w:t>e</w:t>
      </w:r>
      <w:r w:rsidRPr="00FD1A46">
        <w:rPr>
          <w:rFonts w:ascii="Times New Roman" w:hAnsi="Times New Roman" w:cs="Times New Roman"/>
          <w:color w:val="000000" w:themeColor="text1"/>
          <w:sz w:val="24"/>
          <w:szCs w:val="24"/>
        </w:rPr>
        <w:t xml:space="preserve"> em Educação pelo Programa de Pós-Graduação em Educação (PPGE) da Universidade F</w:t>
      </w:r>
      <w:r>
        <w:rPr>
          <w:rFonts w:ascii="Times New Roman" w:hAnsi="Times New Roman" w:cs="Times New Roman"/>
          <w:color w:val="000000" w:themeColor="text1"/>
          <w:sz w:val="24"/>
          <w:szCs w:val="24"/>
        </w:rPr>
        <w:t>ederal do Espírito Santo (Ufes)</w:t>
      </w:r>
    </w:p>
    <w:p w14:paraId="69A5D2C3" w14:textId="2F94603C" w:rsidR="000D1B9F" w:rsidRPr="00FD1A46" w:rsidRDefault="000D1B9F" w:rsidP="00FD1A46">
      <w:pPr>
        <w:spacing w:after="0" w:line="240" w:lineRule="auto"/>
        <w:jc w:val="center"/>
        <w:rPr>
          <w:rFonts w:ascii="Times New Roman" w:eastAsia="Times New Roman" w:hAnsi="Times New Roman" w:cs="Times New Roman"/>
          <w:color w:val="000000" w:themeColor="text1"/>
          <w:sz w:val="24"/>
          <w:szCs w:val="24"/>
          <w:lang w:eastAsia="pt-BR"/>
        </w:rPr>
      </w:pPr>
      <w:r w:rsidRPr="00FD1A46">
        <w:rPr>
          <w:rFonts w:ascii="Times New Roman" w:eastAsia="Times New Roman" w:hAnsi="Times New Roman" w:cs="Times New Roman"/>
          <w:b/>
          <w:color w:val="000000" w:themeColor="text1"/>
          <w:sz w:val="24"/>
          <w:szCs w:val="24"/>
          <w:lang w:eastAsia="pt-BR"/>
        </w:rPr>
        <w:t>Membro do Comitê Editorial</w:t>
      </w:r>
    </w:p>
    <w:sectPr w:rsidR="000D1B9F" w:rsidRPr="00FD1A46" w:rsidSect="00102258">
      <w:headerReference w:type="default" r:id="rId7"/>
      <w:footerReference w:type="default" r:id="rId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938D" w14:textId="77777777" w:rsidR="006539AA" w:rsidRDefault="006539AA" w:rsidP="002D4D67">
      <w:pPr>
        <w:spacing w:after="0" w:line="240" w:lineRule="auto"/>
      </w:pPr>
      <w:r>
        <w:separator/>
      </w:r>
    </w:p>
  </w:endnote>
  <w:endnote w:type="continuationSeparator" w:id="0">
    <w:p w14:paraId="0E6E31E0" w14:textId="77777777" w:rsidR="006539AA" w:rsidRDefault="006539AA" w:rsidP="002D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A798" w14:textId="1C5FF8CA" w:rsidR="00FD1A46" w:rsidRPr="00074E40" w:rsidRDefault="00FD1A46" w:rsidP="00FD1A46">
    <w:pPr>
      <w:tabs>
        <w:tab w:val="center" w:pos="4252"/>
        <w:tab w:val="right" w:pos="8504"/>
      </w:tabs>
      <w:spacing w:after="0" w:line="240" w:lineRule="auto"/>
      <w:jc w:val="center"/>
      <w:rPr>
        <w:sz w:val="20"/>
        <w:szCs w:val="20"/>
      </w:rPr>
    </w:pPr>
    <w:r w:rsidRPr="00905387">
      <w:rPr>
        <w:rFonts w:ascii="Times New Roman" w:hAnsi="Times New Roman"/>
        <w:b/>
        <w:sz w:val="20"/>
        <w:szCs w:val="20"/>
      </w:rPr>
      <w:t>Pró-Discente</w:t>
    </w:r>
    <w:r w:rsidRPr="00074E40">
      <w:rPr>
        <w:rFonts w:ascii="Times New Roman" w:hAnsi="Times New Roman"/>
        <w:sz w:val="20"/>
        <w:szCs w:val="20"/>
      </w:rPr>
      <w:t xml:space="preserve">: Caderno de Produção Acadêmico-Científica. Programa de Pós-Graduação em Educação, </w:t>
    </w:r>
    <w:proofErr w:type="spellStart"/>
    <w:r w:rsidRPr="00074E40">
      <w:rPr>
        <w:rFonts w:ascii="Times New Roman" w:hAnsi="Times New Roman"/>
        <w:sz w:val="20"/>
        <w:szCs w:val="20"/>
      </w:rPr>
      <w:t>Vitória-ES</w:t>
    </w:r>
    <w:proofErr w:type="spellEnd"/>
    <w:r w:rsidRPr="00074E40">
      <w:rPr>
        <w:rFonts w:ascii="Times New Roman" w:hAnsi="Times New Roman"/>
        <w:sz w:val="20"/>
        <w:szCs w:val="20"/>
      </w:rPr>
      <w:t xml:space="preserve">, v. </w:t>
    </w:r>
    <w:r>
      <w:rPr>
        <w:rFonts w:ascii="Times New Roman" w:hAnsi="Times New Roman"/>
        <w:sz w:val="20"/>
        <w:szCs w:val="20"/>
      </w:rPr>
      <w:t>2</w:t>
    </w:r>
    <w:r w:rsidR="00BA54BE">
      <w:rPr>
        <w:rFonts w:ascii="Times New Roman" w:hAnsi="Times New Roman"/>
        <w:sz w:val="20"/>
        <w:szCs w:val="20"/>
      </w:rPr>
      <w:t>7</w:t>
    </w:r>
    <w:r w:rsidRPr="00074E40">
      <w:rPr>
        <w:rFonts w:ascii="Times New Roman" w:hAnsi="Times New Roman"/>
        <w:sz w:val="20"/>
        <w:szCs w:val="20"/>
      </w:rPr>
      <w:t xml:space="preserve">, n. </w:t>
    </w:r>
    <w:r w:rsidR="00BA54BE">
      <w:rPr>
        <w:rFonts w:ascii="Times New Roman" w:hAnsi="Times New Roman"/>
        <w:sz w:val="20"/>
        <w:szCs w:val="20"/>
      </w:rPr>
      <w:t>1</w:t>
    </w:r>
    <w:r>
      <w:rPr>
        <w:rFonts w:ascii="Times New Roman" w:hAnsi="Times New Roman"/>
        <w:sz w:val="20"/>
        <w:szCs w:val="20"/>
      </w:rPr>
      <w:t>, p. 7</w:t>
    </w:r>
    <w:r w:rsidRPr="00074E40">
      <w:rPr>
        <w:rFonts w:ascii="Times New Roman" w:hAnsi="Times New Roman"/>
        <w:sz w:val="20"/>
        <w:szCs w:val="20"/>
      </w:rPr>
      <w:t>-</w:t>
    </w:r>
    <w:r>
      <w:rPr>
        <w:rFonts w:ascii="Times New Roman" w:hAnsi="Times New Roman"/>
        <w:sz w:val="20"/>
        <w:szCs w:val="20"/>
      </w:rPr>
      <w:t>0</w:t>
    </w:r>
    <w:r w:rsidR="002F3B63">
      <w:rPr>
        <w:rFonts w:ascii="Times New Roman" w:hAnsi="Times New Roman"/>
        <w:sz w:val="20"/>
        <w:szCs w:val="20"/>
      </w:rPr>
      <w:t>9</w:t>
    </w:r>
    <w:r w:rsidRPr="00074E40">
      <w:rPr>
        <w:rFonts w:ascii="Times New Roman" w:hAnsi="Times New Roman"/>
        <w:sz w:val="20"/>
        <w:szCs w:val="20"/>
      </w:rPr>
      <w:t xml:space="preserve">, </w:t>
    </w:r>
    <w:r>
      <w:rPr>
        <w:rFonts w:ascii="Times New Roman" w:hAnsi="Times New Roman"/>
        <w:sz w:val="20"/>
        <w:szCs w:val="20"/>
      </w:rPr>
      <w:t>j</w:t>
    </w:r>
    <w:r w:rsidR="00BA54BE">
      <w:rPr>
        <w:rFonts w:ascii="Times New Roman" w:hAnsi="Times New Roman"/>
        <w:sz w:val="20"/>
        <w:szCs w:val="20"/>
      </w:rPr>
      <w:t>an</w:t>
    </w:r>
    <w:r>
      <w:rPr>
        <w:rFonts w:ascii="Times New Roman" w:hAnsi="Times New Roman"/>
        <w:sz w:val="20"/>
        <w:szCs w:val="20"/>
      </w:rPr>
      <w:t>.</w:t>
    </w:r>
    <w:r w:rsidRPr="00074E40">
      <w:rPr>
        <w:rFonts w:ascii="Times New Roman" w:hAnsi="Times New Roman"/>
        <w:sz w:val="20"/>
        <w:szCs w:val="20"/>
      </w:rPr>
      <w:t>/</w:t>
    </w:r>
    <w:r w:rsidR="00BA54BE">
      <w:rPr>
        <w:rFonts w:ascii="Times New Roman" w:hAnsi="Times New Roman"/>
        <w:sz w:val="20"/>
        <w:szCs w:val="20"/>
      </w:rPr>
      <w:t>jun</w:t>
    </w:r>
    <w:r w:rsidRPr="00074E40">
      <w:rPr>
        <w:rFonts w:ascii="Times New Roman" w:hAnsi="Times New Roman"/>
        <w:sz w:val="20"/>
        <w:szCs w:val="20"/>
      </w:rPr>
      <w:t xml:space="preserve">. </w:t>
    </w:r>
    <w:r>
      <w:rPr>
        <w:rFonts w:ascii="Times New Roman" w:hAnsi="Times New Roman"/>
        <w:sz w:val="20"/>
        <w:szCs w:val="20"/>
      </w:rPr>
      <w:t>20</w:t>
    </w:r>
    <w:r w:rsidR="00C372E6">
      <w:rPr>
        <w:rFonts w:ascii="Times New Roman" w:hAnsi="Times New Roman"/>
        <w:sz w:val="20"/>
        <w:szCs w:val="20"/>
      </w:rPr>
      <w:t>2</w:t>
    </w:r>
    <w:r w:rsidR="00BA54BE">
      <w:rPr>
        <w:rFonts w:ascii="Times New Roman" w:hAnsi="Times New Roman"/>
        <w:sz w:val="20"/>
        <w:szCs w:val="20"/>
      </w:rPr>
      <w:t>1</w:t>
    </w:r>
    <w:r w:rsidRPr="00074E40">
      <w:rPr>
        <w:rFonts w:ascii="Times New Roman" w:hAnsi="Times New Roman"/>
        <w:sz w:val="20"/>
        <w:szCs w:val="20"/>
      </w:rPr>
      <w:t>.</w:t>
    </w:r>
  </w:p>
  <w:p w14:paraId="45E03342" w14:textId="77777777" w:rsidR="00FD1A46" w:rsidRDefault="00FD1A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5596" w14:textId="77777777" w:rsidR="006539AA" w:rsidRDefault="006539AA" w:rsidP="002D4D67">
      <w:pPr>
        <w:spacing w:after="0" w:line="240" w:lineRule="auto"/>
      </w:pPr>
      <w:r>
        <w:separator/>
      </w:r>
    </w:p>
  </w:footnote>
  <w:footnote w:type="continuationSeparator" w:id="0">
    <w:p w14:paraId="6607A1F8" w14:textId="77777777" w:rsidR="006539AA" w:rsidRDefault="006539AA" w:rsidP="002D4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93EF" w14:textId="77777777" w:rsidR="005E36CC" w:rsidRPr="005E36CC" w:rsidRDefault="00AB07A8" w:rsidP="005E36CC">
    <w:pPr>
      <w:pStyle w:val="Cabealho"/>
      <w:rPr>
        <w:rFonts w:ascii="Times New Roman" w:hAnsi="Times New Roman" w:cs="Times New Roman"/>
        <w:color w:val="000000" w:themeColor="text1"/>
        <w:sz w:val="24"/>
        <w:szCs w:val="24"/>
      </w:rPr>
    </w:pPr>
    <w:r>
      <w:fldChar w:fldCharType="begin"/>
    </w:r>
    <w:r>
      <w:instrText xml:space="preserve"> HYPERLINK "https://periodicos.ufes.br/prodiscente/index" </w:instrText>
    </w:r>
    <w:r>
      <w:fldChar w:fldCharType="separate"/>
    </w:r>
    <w:r w:rsidR="005E36CC" w:rsidRPr="005E36CC">
      <w:rPr>
        <w:rStyle w:val="Hyperlink"/>
        <w:rFonts w:ascii="Times New Roman" w:hAnsi="Times New Roman" w:cs="Times New Roman"/>
        <w:color w:val="000000" w:themeColor="text1"/>
        <w:sz w:val="24"/>
        <w:szCs w:val="24"/>
        <w:u w:val="none"/>
      </w:rPr>
      <w:t>https://periodicos.ufes.br/prodiscente/index</w:t>
    </w:r>
    <w:r>
      <w:rPr>
        <w:rStyle w:val="Hyperlink"/>
        <w:rFonts w:ascii="Times New Roman" w:hAnsi="Times New Roman" w:cs="Times New Roman"/>
        <w:color w:val="000000" w:themeColor="text1"/>
        <w:sz w:val="24"/>
        <w:szCs w:val="24"/>
        <w:u w:val="none"/>
      </w:rPr>
      <w:fldChar w:fldCharType="end"/>
    </w:r>
  </w:p>
  <w:p w14:paraId="1876FFAF" w14:textId="77777777" w:rsidR="00025501" w:rsidRDefault="00025501" w:rsidP="00736F2E">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9F"/>
    <w:rsid w:val="00025501"/>
    <w:rsid w:val="00082479"/>
    <w:rsid w:val="000C76D9"/>
    <w:rsid w:val="000D1B9F"/>
    <w:rsid w:val="000D235B"/>
    <w:rsid w:val="000D2F08"/>
    <w:rsid w:val="000E7D05"/>
    <w:rsid w:val="000F266E"/>
    <w:rsid w:val="00102258"/>
    <w:rsid w:val="00126FAB"/>
    <w:rsid w:val="0017057A"/>
    <w:rsid w:val="00180C3A"/>
    <w:rsid w:val="00194E18"/>
    <w:rsid w:val="001C328F"/>
    <w:rsid w:val="001F73D6"/>
    <w:rsid w:val="00236131"/>
    <w:rsid w:val="0029477F"/>
    <w:rsid w:val="002B1B67"/>
    <w:rsid w:val="002B66CA"/>
    <w:rsid w:val="002D4D67"/>
    <w:rsid w:val="002E6373"/>
    <w:rsid w:val="002F3B63"/>
    <w:rsid w:val="00303FC8"/>
    <w:rsid w:val="00305E62"/>
    <w:rsid w:val="003178FD"/>
    <w:rsid w:val="003724FF"/>
    <w:rsid w:val="00387FA8"/>
    <w:rsid w:val="003E6005"/>
    <w:rsid w:val="004A0644"/>
    <w:rsid w:val="004A06EB"/>
    <w:rsid w:val="004A370F"/>
    <w:rsid w:val="004C7E29"/>
    <w:rsid w:val="004E7C0D"/>
    <w:rsid w:val="005326AE"/>
    <w:rsid w:val="00532F88"/>
    <w:rsid w:val="005735D0"/>
    <w:rsid w:val="00584C1C"/>
    <w:rsid w:val="00591385"/>
    <w:rsid w:val="005956B3"/>
    <w:rsid w:val="005C66F9"/>
    <w:rsid w:val="005E36CC"/>
    <w:rsid w:val="0060581E"/>
    <w:rsid w:val="00634EC2"/>
    <w:rsid w:val="00636C20"/>
    <w:rsid w:val="00636CFB"/>
    <w:rsid w:val="006539AA"/>
    <w:rsid w:val="00662E04"/>
    <w:rsid w:val="006950AF"/>
    <w:rsid w:val="006A4E45"/>
    <w:rsid w:val="006C22B8"/>
    <w:rsid w:val="00726EAF"/>
    <w:rsid w:val="00736F2E"/>
    <w:rsid w:val="007829CF"/>
    <w:rsid w:val="007858C9"/>
    <w:rsid w:val="0079471C"/>
    <w:rsid w:val="007F7A40"/>
    <w:rsid w:val="008237A9"/>
    <w:rsid w:val="008370F6"/>
    <w:rsid w:val="00883D8A"/>
    <w:rsid w:val="008C2F45"/>
    <w:rsid w:val="008F4E7B"/>
    <w:rsid w:val="00952F66"/>
    <w:rsid w:val="009643D4"/>
    <w:rsid w:val="00983320"/>
    <w:rsid w:val="009A5B5B"/>
    <w:rsid w:val="009D27B5"/>
    <w:rsid w:val="009D3F29"/>
    <w:rsid w:val="009E2AF6"/>
    <w:rsid w:val="00A047B4"/>
    <w:rsid w:val="00A77BAB"/>
    <w:rsid w:val="00A92918"/>
    <w:rsid w:val="00AB07A8"/>
    <w:rsid w:val="00AE20EA"/>
    <w:rsid w:val="00B126E1"/>
    <w:rsid w:val="00B24557"/>
    <w:rsid w:val="00B54BFA"/>
    <w:rsid w:val="00B567B4"/>
    <w:rsid w:val="00BA54BE"/>
    <w:rsid w:val="00C04264"/>
    <w:rsid w:val="00C12BF9"/>
    <w:rsid w:val="00C205D7"/>
    <w:rsid w:val="00C372E6"/>
    <w:rsid w:val="00CB3A65"/>
    <w:rsid w:val="00CE15D9"/>
    <w:rsid w:val="00CF3027"/>
    <w:rsid w:val="00D11A87"/>
    <w:rsid w:val="00D1586C"/>
    <w:rsid w:val="00D263F8"/>
    <w:rsid w:val="00D43E47"/>
    <w:rsid w:val="00DC299E"/>
    <w:rsid w:val="00E14CF9"/>
    <w:rsid w:val="00E27E0E"/>
    <w:rsid w:val="00E414DA"/>
    <w:rsid w:val="00E97FFD"/>
    <w:rsid w:val="00F026ED"/>
    <w:rsid w:val="00F11BDE"/>
    <w:rsid w:val="00F23965"/>
    <w:rsid w:val="00F3619E"/>
    <w:rsid w:val="00F474E9"/>
    <w:rsid w:val="00FB7E8A"/>
    <w:rsid w:val="00FD1A46"/>
    <w:rsid w:val="00FF51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5F8CE"/>
  <w15:docId w15:val="{F60CA221-67D0-4339-B755-BC5388A5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D1B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D4D6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D4D67"/>
    <w:rPr>
      <w:sz w:val="20"/>
      <w:szCs w:val="20"/>
    </w:rPr>
  </w:style>
  <w:style w:type="character" w:styleId="Refdenotaderodap">
    <w:name w:val="footnote reference"/>
    <w:basedOn w:val="Fontepargpadro"/>
    <w:uiPriority w:val="99"/>
    <w:semiHidden/>
    <w:unhideWhenUsed/>
    <w:rsid w:val="002D4D67"/>
    <w:rPr>
      <w:vertAlign w:val="superscript"/>
    </w:rPr>
  </w:style>
  <w:style w:type="paragraph" w:styleId="Cabealho">
    <w:name w:val="header"/>
    <w:basedOn w:val="Normal"/>
    <w:link w:val="CabealhoChar"/>
    <w:uiPriority w:val="99"/>
    <w:unhideWhenUsed/>
    <w:rsid w:val="00FD1A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1A46"/>
  </w:style>
  <w:style w:type="paragraph" w:styleId="Rodap">
    <w:name w:val="footer"/>
    <w:basedOn w:val="Normal"/>
    <w:link w:val="RodapChar"/>
    <w:uiPriority w:val="99"/>
    <w:unhideWhenUsed/>
    <w:rsid w:val="00FD1A46"/>
    <w:pPr>
      <w:tabs>
        <w:tab w:val="center" w:pos="4252"/>
        <w:tab w:val="right" w:pos="8504"/>
      </w:tabs>
      <w:spacing w:after="0" w:line="240" w:lineRule="auto"/>
    </w:pPr>
  </w:style>
  <w:style w:type="character" w:customStyle="1" w:styleId="RodapChar">
    <w:name w:val="Rodapé Char"/>
    <w:basedOn w:val="Fontepargpadro"/>
    <w:link w:val="Rodap"/>
    <w:uiPriority w:val="99"/>
    <w:rsid w:val="00FD1A46"/>
  </w:style>
  <w:style w:type="paragraph" w:styleId="Textodebalo">
    <w:name w:val="Balloon Text"/>
    <w:basedOn w:val="Normal"/>
    <w:link w:val="TextodebaloChar"/>
    <w:uiPriority w:val="99"/>
    <w:semiHidden/>
    <w:unhideWhenUsed/>
    <w:rsid w:val="000255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5501"/>
    <w:rPr>
      <w:rFonts w:ascii="Tahoma" w:hAnsi="Tahoma" w:cs="Tahoma"/>
      <w:sz w:val="16"/>
      <w:szCs w:val="16"/>
    </w:rPr>
  </w:style>
  <w:style w:type="character" w:styleId="Hyperlink">
    <w:name w:val="Hyperlink"/>
    <w:uiPriority w:val="99"/>
    <w:unhideWhenUsed/>
    <w:rsid w:val="005E36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2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93296-5D26-4292-8C9E-1CF9DB13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836</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ariadny bezerra</dc:creator>
  <cp:lastModifiedBy>PEDRO PAULO PIMENTA</cp:lastModifiedBy>
  <cp:revision>6</cp:revision>
  <cp:lastPrinted>2021-08-14T13:54:00Z</cp:lastPrinted>
  <dcterms:created xsi:type="dcterms:W3CDTF">2022-12-30T15:40:00Z</dcterms:created>
  <dcterms:modified xsi:type="dcterms:W3CDTF">2022-12-30T17:58:00Z</dcterms:modified>
</cp:coreProperties>
</file>